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74" w:rsidRPr="000D3302" w:rsidRDefault="00654874">
      <w:pPr>
        <w:rPr>
          <w:b/>
        </w:rPr>
      </w:pPr>
      <w:r w:rsidRPr="000D3302">
        <w:rPr>
          <w:b/>
        </w:rPr>
        <w:t xml:space="preserve">Minority Vendor Participation </w:t>
      </w:r>
    </w:p>
    <w:p w:rsidR="00654874" w:rsidRDefault="00654874"/>
    <w:p w:rsidR="00654874" w:rsidRDefault="00654874"/>
    <w:p w:rsidR="00654874" w:rsidRDefault="00654874">
      <w:r>
        <w:t xml:space="preserve">Since President Carolyn W. Meyers took the helm of Jackson State University in 2011, JSU has been making a concerted effort to increase the number and percentage of minority-owned vendors who do business with the university. From fiscal year 2012 to 2013, minority vendors increased from 12 percent to 17 percent. The </w:t>
      </w:r>
      <w:r w:rsidR="0018414E">
        <w:t>university aims</w:t>
      </w:r>
      <w:r>
        <w:t xml:space="preserve"> to increase the percentage by another 10 percent for fiscal year 2014. </w:t>
      </w:r>
    </w:p>
    <w:p w:rsidR="00654874" w:rsidRDefault="00654874"/>
    <w:p w:rsidR="00875E32" w:rsidRDefault="0018414E">
      <w:r>
        <w:t xml:space="preserve">To learn about how to do business with JSU, click here. </w:t>
      </w:r>
    </w:p>
    <w:p w:rsidR="0018414E" w:rsidRDefault="0018414E"/>
    <w:p w:rsidR="0086308A" w:rsidRDefault="005E64BF">
      <w:hyperlink r:id="rId4" w:history="1">
        <w:r w:rsidR="0086308A" w:rsidRPr="001508AB">
          <w:rPr>
            <w:rStyle w:val="Hyperlink"/>
          </w:rPr>
          <w:t>http://www.jsums.edu/finance/purchasing-and-travel/</w:t>
        </w:r>
      </w:hyperlink>
    </w:p>
    <w:p w:rsidR="00875E32" w:rsidRDefault="00875E32"/>
    <w:p w:rsidR="00BA168F" w:rsidRDefault="0018414E">
      <w:r>
        <w:t xml:space="preserve">The charts </w:t>
      </w:r>
      <w:r w:rsidR="00BA168F">
        <w:t xml:space="preserve">at the links </w:t>
      </w:r>
      <w:r>
        <w:t xml:space="preserve">below detail JSU’s discretionary expenditures with minority vendors for the past two years. </w:t>
      </w:r>
    </w:p>
    <w:p w:rsidR="00BA168F" w:rsidRDefault="00BA168F"/>
    <w:p w:rsidR="00BA168F" w:rsidRDefault="00BA168F">
      <w:r>
        <w:t>Spending by Jackson State University and Category for FY 2012</w:t>
      </w:r>
    </w:p>
    <w:p w:rsidR="00BA168F" w:rsidRDefault="00BA168F"/>
    <w:p w:rsidR="00BA168F" w:rsidRDefault="00BA168F" w:rsidP="00BA168F">
      <w:r>
        <w:t>Spending by Jackson State University and Category for FY 2013</w:t>
      </w:r>
    </w:p>
    <w:p w:rsidR="00875E32" w:rsidRDefault="00875E32"/>
    <w:p w:rsidR="00875E32" w:rsidRDefault="00875E32"/>
    <w:p w:rsidR="0086308A" w:rsidRDefault="0086308A"/>
    <w:sectPr w:rsidR="0086308A" w:rsidSect="008630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75E32"/>
    <w:rsid w:val="000D3302"/>
    <w:rsid w:val="00113DEE"/>
    <w:rsid w:val="0018414E"/>
    <w:rsid w:val="005E64BF"/>
    <w:rsid w:val="00654874"/>
    <w:rsid w:val="0086308A"/>
    <w:rsid w:val="00875E32"/>
    <w:rsid w:val="00BA168F"/>
    <w:rsid w:val="00FB582C"/>
    <w:rsid w:val="00FF01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ums.edu/finance/purchasing-and-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JSU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Cook</dc:creator>
  <cp:lastModifiedBy>i9</cp:lastModifiedBy>
  <cp:revision>2</cp:revision>
  <dcterms:created xsi:type="dcterms:W3CDTF">2014-05-28T14:10:00Z</dcterms:created>
  <dcterms:modified xsi:type="dcterms:W3CDTF">2014-05-28T14:10:00Z</dcterms:modified>
</cp:coreProperties>
</file>