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smallCaps w:val="1"/>
          <w:sz w:val="32"/>
          <w:szCs w:val="32"/>
          <w:rtl w:val="0"/>
        </w:rPr>
        <w:t xml:space="preserve">Berneece S. Herbert, PhD</w:t>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sz w:val="24"/>
          <w:szCs w:val="24"/>
          <w:rtl w:val="0"/>
        </w:rPr>
        <w:t xml:space="preserve">572 Woodson Drive, Jackson MS 39206</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4"/>
          <w:szCs w:val="24"/>
        </w:rPr>
      </w:pPr>
      <w:hyperlink r:id="rId6">
        <w:r w:rsidDel="00000000" w:rsidR="00000000" w:rsidRPr="00000000">
          <w:rPr>
            <w:rFonts w:ascii="Book Antiqua" w:cs="Book Antiqua" w:eastAsia="Book Antiqua" w:hAnsi="Book Antiqua"/>
            <w:b w:val="1"/>
            <w:color w:val="0563c1"/>
            <w:sz w:val="24"/>
            <w:szCs w:val="24"/>
            <w:u w:val="single"/>
            <w:rtl w:val="0"/>
          </w:rPr>
          <w:t xml:space="preserve">berneece.herbert@jsums.edu</w:t>
        </w:r>
      </w:hyperlink>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sz w:val="24"/>
          <w:szCs w:val="24"/>
        </w:rPr>
      </w:pPr>
      <w:hyperlink r:id="rId7">
        <w:r w:rsidDel="00000000" w:rsidR="00000000" w:rsidRPr="00000000">
          <w:rPr>
            <w:rFonts w:ascii="Book Antiqua" w:cs="Book Antiqua" w:eastAsia="Book Antiqua" w:hAnsi="Book Antiqua"/>
            <w:b w:val="1"/>
            <w:sz w:val="24"/>
            <w:szCs w:val="24"/>
            <w:highlight w:val="white"/>
            <w:u w:val="single"/>
            <w:rtl w:val="0"/>
          </w:rPr>
          <w:t xml:space="preserve">www.linkedin.com/in/berneece-herbert-b4485313</w:t>
        </w:r>
      </w:hyperlink>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sz w:val="24"/>
          <w:szCs w:val="24"/>
          <w:highlight w:val="white"/>
          <w:rtl w:val="0"/>
        </w:rPr>
        <w:t xml:space="preserve">256-653-4751 (cell)</w:t>
      </w:r>
      <w:r w:rsidDel="00000000" w:rsidR="00000000" w:rsidRPr="00000000">
        <w:rPr>
          <w:rtl w:val="0"/>
        </w:rPr>
      </w:r>
    </w:p>
    <w:p w:rsidR="00000000" w:rsidDel="00000000" w:rsidP="00000000" w:rsidRDefault="00000000" w:rsidRPr="00000000" w14:paraId="00000006">
      <w:pPr>
        <w:pBdr>
          <w:bottom w:color="000000" w:space="1" w:sz="6" w:val="single"/>
        </w:pBd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smallCaps w:val="1"/>
          <w:rtl w:val="0"/>
        </w:rPr>
        <w:t xml:space="preserve">PROFILE  </w:t>
      </w: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Flexible, open-minded, sustainable results-oriented and people-centered team leader with over 15 years of experience in higher education and workforce development, urban planning, and public policy. Research areas include urban health indicators, equitable sustainable development with specific focus on food security, climate change, and resilient infrastructure. Experience spans government, non-governmental and academic spheres with significant international experience in the Caribbean. Comfortable working in a fast-paced environment with imperfect or limited information with an ability to generate solutions for ambiguous problems. Values include integrity, responsiveness, innovation, collaboration and the pursuit of effectiveness and efficiency with a deep commitment to diversity, inclusion, equity, and access. </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EDUCATION  </w:t>
      </w:r>
      <w:r w:rsidDel="00000000" w:rsidR="00000000" w:rsidRPr="00000000">
        <w:rPr>
          <w:rtl w:val="0"/>
        </w:rPr>
      </w:r>
    </w:p>
    <w:p w:rsidR="00000000" w:rsidDel="00000000" w:rsidP="00000000" w:rsidRDefault="00000000" w:rsidRPr="00000000" w14:paraId="0000000A">
      <w:pPr>
        <w:numPr>
          <w:ilvl w:val="0"/>
          <w:numId w:val="1"/>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PhD: Public Policy &amp; Administration, Jackson State University, Jackson MS, 2021 to Current. </w:t>
      </w:r>
    </w:p>
    <w:p w:rsidR="00000000" w:rsidDel="00000000" w:rsidP="00000000" w:rsidRDefault="00000000" w:rsidRPr="00000000" w14:paraId="0000000B">
      <w:pPr>
        <w:numPr>
          <w:ilvl w:val="0"/>
          <w:numId w:val="1"/>
        </w:numPr>
        <w:spacing w:line="240" w:lineRule="auto"/>
        <w:ind w:left="1080" w:hanging="360"/>
        <w:jc w:val="both"/>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PhD: Natural Resource Management, Alabama A&amp;M University, Huntsville AL, 2007. </w:t>
      </w:r>
      <w:r w:rsidDel="00000000" w:rsidR="00000000" w:rsidRPr="00000000">
        <w:rPr>
          <w:rtl w:val="0"/>
        </w:rPr>
      </w:r>
    </w:p>
    <w:p w:rsidR="00000000" w:rsidDel="00000000" w:rsidP="00000000" w:rsidRDefault="00000000" w:rsidRPr="00000000" w14:paraId="0000000C">
      <w:pPr>
        <w:numPr>
          <w:ilvl w:val="0"/>
          <w:numId w:val="1"/>
        </w:numPr>
        <w:spacing w:line="240" w:lineRule="auto"/>
        <w:ind w:left="1080" w:hanging="360"/>
        <w:jc w:val="both"/>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MURP: Master of Urban &amp; Regional Planning, Alabama A&amp;M University, Huntsville AL, 1998. </w:t>
      </w:r>
      <w:r w:rsidDel="00000000" w:rsidR="00000000" w:rsidRPr="00000000">
        <w:rPr>
          <w:rtl w:val="0"/>
        </w:rPr>
      </w:r>
    </w:p>
    <w:p w:rsidR="00000000" w:rsidDel="00000000" w:rsidP="00000000" w:rsidRDefault="00000000" w:rsidRPr="00000000" w14:paraId="0000000D">
      <w:pPr>
        <w:numPr>
          <w:ilvl w:val="0"/>
          <w:numId w:val="1"/>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BSC: Biology, University of the Virgin Islands, St. Thomas, US Virgin Islands, 1991.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KEY COMPETENCIES &amp; TECHNICAL SKILLS </w:t>
      </w:r>
      <w:r w:rsidDel="00000000" w:rsidR="00000000" w:rsidRPr="00000000">
        <w:rPr>
          <w:rtl w:val="0"/>
        </w:rPr>
      </w:r>
    </w:p>
    <w:p w:rsidR="00000000" w:rsidDel="00000000" w:rsidP="00000000" w:rsidRDefault="00000000" w:rsidRPr="00000000" w14:paraId="00000010">
      <w:pPr>
        <w:numPr>
          <w:ilvl w:val="0"/>
          <w:numId w:val="26"/>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Research &amp; grant writing </w:t>
      </w:r>
    </w:p>
    <w:p w:rsidR="00000000" w:rsidDel="00000000" w:rsidP="00000000" w:rsidRDefault="00000000" w:rsidRPr="00000000" w14:paraId="00000011">
      <w:pPr>
        <w:numPr>
          <w:ilvl w:val="0"/>
          <w:numId w:val="26"/>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Community engagement &amp; capacity building</w:t>
      </w:r>
    </w:p>
    <w:p w:rsidR="00000000" w:rsidDel="00000000" w:rsidP="00000000" w:rsidRDefault="00000000" w:rsidRPr="00000000" w14:paraId="00000012">
      <w:pPr>
        <w:numPr>
          <w:ilvl w:val="0"/>
          <w:numId w:val="26"/>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Conference/workshop/convening facilitation</w:t>
      </w:r>
    </w:p>
    <w:p w:rsidR="00000000" w:rsidDel="00000000" w:rsidP="00000000" w:rsidRDefault="00000000" w:rsidRPr="00000000" w14:paraId="00000013">
      <w:pPr>
        <w:numPr>
          <w:ilvl w:val="0"/>
          <w:numId w:val="25"/>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Program/institutional planning &amp; assessment </w:t>
      </w:r>
    </w:p>
    <w:p w:rsidR="00000000" w:rsidDel="00000000" w:rsidP="00000000" w:rsidRDefault="00000000" w:rsidRPr="00000000" w14:paraId="00000014">
      <w:pPr>
        <w:numPr>
          <w:ilvl w:val="0"/>
          <w:numId w:val="25"/>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Big data analysis, visualization and mapping </w:t>
      </w:r>
    </w:p>
    <w:p w:rsidR="00000000" w:rsidDel="00000000" w:rsidP="00000000" w:rsidRDefault="00000000" w:rsidRPr="00000000" w14:paraId="00000015">
      <w:pPr>
        <w:numPr>
          <w:ilvl w:val="0"/>
          <w:numId w:val="25"/>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Curricula development and management </w:t>
      </w:r>
    </w:p>
    <w:p w:rsidR="00000000" w:rsidDel="00000000" w:rsidP="00000000" w:rsidRDefault="00000000" w:rsidRPr="00000000" w14:paraId="00000016">
      <w:pPr>
        <w:numPr>
          <w:ilvl w:val="0"/>
          <w:numId w:val="25"/>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Software: SPSS, ArcGIS Pro, Microsoft Office Suite, Adobe, Survey Monkey, Prezi</w:t>
      </w:r>
    </w:p>
    <w:p w:rsidR="00000000" w:rsidDel="00000000" w:rsidP="00000000" w:rsidRDefault="00000000" w:rsidRPr="00000000" w14:paraId="00000017">
      <w:pPr>
        <w:numPr>
          <w:ilvl w:val="0"/>
          <w:numId w:val="25"/>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Collaborative platforms for scheduling, file sharing, data collection and analysis </w:t>
      </w:r>
    </w:p>
    <w:p w:rsidR="00000000" w:rsidDel="00000000" w:rsidP="00000000" w:rsidRDefault="00000000" w:rsidRPr="00000000" w14:paraId="00000018">
      <w:pPr>
        <w:numPr>
          <w:ilvl w:val="0"/>
          <w:numId w:val="25"/>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Remote Instruction: synchronous and asynchronous online teaching</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WORK EXPERIENCE</w:t>
      </w: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Department Chair &amp; Associate Professor, Urban &amp; Regional Planning, Jackson State University, Jackson, Mississippi, August 2019 – Current </w:t>
      </w:r>
      <w:r w:rsidDel="00000000" w:rsidR="00000000" w:rsidRPr="00000000">
        <w:rPr>
          <w:rtl w:val="0"/>
        </w:rPr>
      </w:r>
    </w:p>
    <w:p w:rsidR="00000000" w:rsidDel="00000000" w:rsidP="00000000" w:rsidRDefault="00000000" w:rsidRPr="00000000" w14:paraId="0000001C">
      <w:pPr>
        <w:numPr>
          <w:ilvl w:val="0"/>
          <w:numId w:val="17"/>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Responsible for departmental governance, program evaluation and assessment, and ensuring effective planning, goal setting and budget management.</w:t>
      </w:r>
    </w:p>
    <w:p w:rsidR="00000000" w:rsidDel="00000000" w:rsidP="00000000" w:rsidRDefault="00000000" w:rsidRPr="00000000" w14:paraId="0000001D">
      <w:pPr>
        <w:numPr>
          <w:ilvl w:val="0"/>
          <w:numId w:val="17"/>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Prepare self-study reports, accreditation board reports and annual department assessments.</w:t>
      </w:r>
    </w:p>
    <w:p w:rsidR="00000000" w:rsidDel="00000000" w:rsidP="00000000" w:rsidRDefault="00000000" w:rsidRPr="00000000" w14:paraId="0000001E">
      <w:pPr>
        <w:numPr>
          <w:ilvl w:val="0"/>
          <w:numId w:val="17"/>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Align work with existing college and institution improvement and strategic plans.</w:t>
      </w:r>
    </w:p>
    <w:p w:rsidR="00000000" w:rsidDel="00000000" w:rsidP="00000000" w:rsidRDefault="00000000" w:rsidRPr="00000000" w14:paraId="0000001F">
      <w:pPr>
        <w:numPr>
          <w:ilvl w:val="0"/>
          <w:numId w:val="17"/>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Build, support and sustain professional development training programs.</w:t>
      </w:r>
    </w:p>
    <w:p w:rsidR="00000000" w:rsidDel="00000000" w:rsidP="00000000" w:rsidRDefault="00000000" w:rsidRPr="00000000" w14:paraId="00000020">
      <w:pPr>
        <w:numPr>
          <w:ilvl w:val="0"/>
          <w:numId w:val="17"/>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Provide environment for collaboration and partnership for research, community engagement and student experiential learning.</w:t>
      </w:r>
    </w:p>
    <w:p w:rsidR="00000000" w:rsidDel="00000000" w:rsidP="00000000" w:rsidRDefault="00000000" w:rsidRPr="00000000" w14:paraId="00000021">
      <w:pPr>
        <w:numPr>
          <w:ilvl w:val="0"/>
          <w:numId w:val="17"/>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Ensure programs provide practical and sustainable standards-based curriculum to foster student success and staff development.</w:t>
      </w:r>
    </w:p>
    <w:p w:rsidR="00000000" w:rsidDel="00000000" w:rsidP="00000000" w:rsidRDefault="00000000" w:rsidRPr="00000000" w14:paraId="00000022">
      <w:pPr>
        <w:numPr>
          <w:ilvl w:val="0"/>
          <w:numId w:val="17"/>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Identify and scale up innovative practices, high performing instructional practices, and evidence-based strategies.</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Consultant/Director of Equity and Community Engagement, 2</w:t>
      </w:r>
      <w:r w:rsidDel="00000000" w:rsidR="00000000" w:rsidRPr="00000000">
        <w:rPr>
          <w:rFonts w:ascii="Book Antiqua" w:cs="Book Antiqua" w:eastAsia="Book Antiqua" w:hAnsi="Book Antiqua"/>
          <w:b w:val="1"/>
          <w:sz w:val="13"/>
          <w:szCs w:val="13"/>
          <w:vertAlign w:val="superscript"/>
          <w:rtl w:val="0"/>
        </w:rPr>
        <w:t xml:space="preserve">o</w:t>
      </w:r>
      <w:r w:rsidDel="00000000" w:rsidR="00000000" w:rsidRPr="00000000">
        <w:rPr>
          <w:rFonts w:ascii="Book Antiqua" w:cs="Book Antiqua" w:eastAsia="Book Antiqua" w:hAnsi="Book Antiqua"/>
          <w:b w:val="1"/>
          <w:rtl w:val="0"/>
        </w:rPr>
        <w:t xml:space="preserve">C Mississippi, Jackson MS, March 2022 – October 2023</w:t>
      </w:r>
      <w:r w:rsidDel="00000000" w:rsidR="00000000" w:rsidRPr="00000000">
        <w:rPr>
          <w:rtl w:val="0"/>
        </w:rPr>
      </w:r>
    </w:p>
    <w:p w:rsidR="00000000" w:rsidDel="00000000" w:rsidP="00000000" w:rsidRDefault="00000000" w:rsidRPr="00000000" w14:paraId="00000025">
      <w:pPr>
        <w:numPr>
          <w:ilvl w:val="0"/>
          <w:numId w:val="12"/>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Lead the development and implementation of the organization’s strategic efforts (resources, training, tools etc.) to center equity and social justice in its programmatic work on climate change and its impacts. </w:t>
      </w:r>
    </w:p>
    <w:p w:rsidR="00000000" w:rsidDel="00000000" w:rsidP="00000000" w:rsidRDefault="00000000" w:rsidRPr="00000000" w14:paraId="00000026">
      <w:pPr>
        <w:numPr>
          <w:ilvl w:val="0"/>
          <w:numId w:val="12"/>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Build relationships with funders and partners and oversee the team focused on executing projects.</w:t>
      </w:r>
    </w:p>
    <w:p w:rsidR="00000000" w:rsidDel="00000000" w:rsidP="00000000" w:rsidRDefault="00000000" w:rsidRPr="00000000" w14:paraId="00000027">
      <w:pPr>
        <w:numPr>
          <w:ilvl w:val="0"/>
          <w:numId w:val="12"/>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 a member of the senior management team, actively engage in the overall leadership of the organization serving on the Board of Advisors.</w:t>
      </w:r>
    </w:p>
    <w:p w:rsidR="00000000" w:rsidDel="00000000" w:rsidP="00000000" w:rsidRDefault="00000000" w:rsidRPr="00000000" w14:paraId="0000002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Interim Chair &amp; Program Coordinator, Department of Community and Regional Planning, Alabama A&amp;M University, Huntsville, Alabama; Fall 2015 – Fall 2019</w:t>
      </w: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02A">
      <w:pPr>
        <w:numPr>
          <w:ilvl w:val="0"/>
          <w:numId w:val="2"/>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Restructured budgeting and assessment processes, and the curriculum/program to improve standards to ensure compliance with accreditation standards. </w:t>
      </w:r>
    </w:p>
    <w:p w:rsidR="00000000" w:rsidDel="00000000" w:rsidP="00000000" w:rsidRDefault="00000000" w:rsidRPr="00000000" w14:paraId="0000002B">
      <w:pPr>
        <w:numPr>
          <w:ilvl w:val="0"/>
          <w:numId w:val="2"/>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Responsible for departmental governance ensuring effective planning and goal setting, budget management, and fostering student and faculty/staff development.</w:t>
      </w:r>
    </w:p>
    <w:p w:rsidR="00000000" w:rsidDel="00000000" w:rsidP="00000000" w:rsidRDefault="00000000" w:rsidRPr="00000000" w14:paraId="0000002C">
      <w:pPr>
        <w:numPr>
          <w:ilvl w:val="0"/>
          <w:numId w:val="2"/>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Successfully led the Department’s Master’s program through its 2017/2018 re-accreditation process. </w:t>
      </w:r>
    </w:p>
    <w:p w:rsidR="00000000" w:rsidDel="00000000" w:rsidP="00000000" w:rsidRDefault="00000000" w:rsidRPr="00000000" w14:paraId="0000002D">
      <w:pPr>
        <w:numPr>
          <w:ilvl w:val="0"/>
          <w:numId w:val="2"/>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Acquired over $1.5M in grant funding as PI &amp; Co-PI (recruitment &amp; training; sustainable agriculture, food security; urban growth &amp; greenhouse gases; transportation investments, land use changes; economic development &amp; smart growth).</w:t>
      </w:r>
    </w:p>
    <w:p w:rsidR="00000000" w:rsidDel="00000000" w:rsidP="00000000" w:rsidRDefault="00000000" w:rsidRPr="00000000" w14:paraId="0000002E">
      <w:pPr>
        <w:numPr>
          <w:ilvl w:val="0"/>
          <w:numId w:val="2"/>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Responsible for the overall management of the Affiliate State Data Center, and the Center for Urban &amp; Rural Research focusing on analytics on cities and productivity.</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Assistant Professor &amp; Liberal Studies Program Coordinator, Department of Community and Regional Planning, Alabama A&amp;M University, Huntsville, Alabama; Fall 2006 – Fall 2015</w:t>
      </w: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031">
      <w:pPr>
        <w:numPr>
          <w:ilvl w:val="0"/>
          <w:numId w:val="13"/>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Provided overall coordination and management of the Liberal Studies program. </w:t>
      </w:r>
    </w:p>
    <w:p w:rsidR="00000000" w:rsidDel="00000000" w:rsidP="00000000" w:rsidRDefault="00000000" w:rsidRPr="00000000" w14:paraId="00000032">
      <w:pPr>
        <w:numPr>
          <w:ilvl w:val="0"/>
          <w:numId w:val="13"/>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SACSCOC Assessment Coordinator, for the undergraduate Urban Planning program.  </w:t>
      </w:r>
    </w:p>
    <w:p w:rsidR="00000000" w:rsidDel="00000000" w:rsidP="00000000" w:rsidRDefault="00000000" w:rsidRPr="00000000" w14:paraId="00000033">
      <w:pPr>
        <w:numPr>
          <w:ilvl w:val="0"/>
          <w:numId w:val="13"/>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Taught core graduate and undergraduate urban planning courses (Computer Applications; Research Methods; Planning Legislation &amp; Zoning, Planning Workshops/Studios).</w:t>
      </w:r>
    </w:p>
    <w:p w:rsidR="00000000" w:rsidDel="00000000" w:rsidP="00000000" w:rsidRDefault="00000000" w:rsidRPr="00000000" w14:paraId="00000034">
      <w:pPr>
        <w:numPr>
          <w:ilvl w:val="0"/>
          <w:numId w:val="13"/>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Guided student research and projects specializing in environmental planning, international development and sustainable communities. </w:t>
      </w:r>
    </w:p>
    <w:p w:rsidR="00000000" w:rsidDel="00000000" w:rsidP="00000000" w:rsidRDefault="00000000" w:rsidRPr="00000000" w14:paraId="00000035">
      <w:pPr>
        <w:numPr>
          <w:ilvl w:val="0"/>
          <w:numId w:val="13"/>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Served as Adjunct Professor, Basic Economics, College of Business, 2013 to 2015.</w:t>
      </w:r>
    </w:p>
    <w:p w:rsidR="00000000" w:rsidDel="00000000" w:rsidP="00000000" w:rsidRDefault="00000000" w:rsidRPr="00000000" w14:paraId="00000036">
      <w:pPr>
        <w:numPr>
          <w:ilvl w:val="0"/>
          <w:numId w:val="13"/>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Prepared Planning Accreditation Board Self Study Reports and assessments.  </w:t>
      </w:r>
    </w:p>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Director, Department of Statistics and Economic Planning (DSEP), Nevis Island Government, Charlestown Nevis W.I. December 2004 – September 2006 </w:t>
      </w:r>
      <w:r w:rsidDel="00000000" w:rsidR="00000000" w:rsidRPr="00000000">
        <w:rPr>
          <w:rtl w:val="0"/>
        </w:rPr>
      </w:r>
    </w:p>
    <w:p w:rsidR="00000000" w:rsidDel="00000000" w:rsidP="00000000" w:rsidRDefault="00000000" w:rsidRPr="00000000" w14:paraId="00000039">
      <w:pPr>
        <w:numPr>
          <w:ilvl w:val="0"/>
          <w:numId w:val="29"/>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Restructured and managed capital investment program and chaired the Capital Investment Program committee.  </w:t>
      </w:r>
    </w:p>
    <w:p w:rsidR="00000000" w:rsidDel="00000000" w:rsidP="00000000" w:rsidRDefault="00000000" w:rsidRPr="00000000" w14:paraId="0000003A">
      <w:pPr>
        <w:numPr>
          <w:ilvl w:val="0"/>
          <w:numId w:val="29"/>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Developed and managed partnerships with donor agencies and ensured that technical co-operation expenditure and development aid were efficiently managed. </w:t>
      </w:r>
    </w:p>
    <w:p w:rsidR="00000000" w:rsidDel="00000000" w:rsidP="00000000" w:rsidRDefault="00000000" w:rsidRPr="00000000" w14:paraId="0000003B">
      <w:pPr>
        <w:numPr>
          <w:ilvl w:val="0"/>
          <w:numId w:val="29"/>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Revised and updated a coordinated scheme of social and economic statistics along with household, budgetary and labor force surveys. </w:t>
      </w:r>
    </w:p>
    <w:p w:rsidR="00000000" w:rsidDel="00000000" w:rsidP="00000000" w:rsidRDefault="00000000" w:rsidRPr="00000000" w14:paraId="0000003C">
      <w:pPr>
        <w:numPr>
          <w:ilvl w:val="0"/>
          <w:numId w:val="29"/>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Represented the government at national and international fora, coordinated sectoral seminars, training programs, workshops and expert group meetings on statistics and economic development.</w:t>
      </w:r>
    </w:p>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Senior Urban Planner - Economic Development Specialist, Department of Planning &amp; Development, Charlestown, Nevis W.I.; June 1998 – July 2006</w:t>
      </w:r>
      <w:r w:rsidDel="00000000" w:rsidR="00000000" w:rsidRPr="00000000">
        <w:rPr>
          <w:rtl w:val="0"/>
        </w:rPr>
      </w:r>
    </w:p>
    <w:p w:rsidR="00000000" w:rsidDel="00000000" w:rsidP="00000000" w:rsidRDefault="00000000" w:rsidRPr="00000000" w14:paraId="0000003F">
      <w:pPr>
        <w:numPr>
          <w:ilvl w:val="0"/>
          <w:numId w:val="24"/>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Served as the head of the Economic Development Unit.  </w:t>
      </w:r>
    </w:p>
    <w:p w:rsidR="00000000" w:rsidDel="00000000" w:rsidP="00000000" w:rsidRDefault="00000000" w:rsidRPr="00000000" w14:paraId="00000040">
      <w:pPr>
        <w:numPr>
          <w:ilvl w:val="0"/>
          <w:numId w:val="24"/>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Managed the Capital Investment Program for the Nevis Island Government.  </w:t>
      </w:r>
    </w:p>
    <w:p w:rsidR="00000000" w:rsidDel="00000000" w:rsidP="00000000" w:rsidRDefault="00000000" w:rsidRPr="00000000" w14:paraId="00000041">
      <w:pPr>
        <w:numPr>
          <w:ilvl w:val="0"/>
          <w:numId w:val="24"/>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Assisted in the preparation of Budget Addresses and the Medium-Term Economic Strategy Papers for the government of St. Kitts &amp; Nevis.</w:t>
      </w:r>
    </w:p>
    <w:p w:rsidR="00000000" w:rsidDel="00000000" w:rsidP="00000000" w:rsidRDefault="00000000" w:rsidRPr="00000000" w14:paraId="00000042">
      <w:pPr>
        <w:numPr>
          <w:ilvl w:val="0"/>
          <w:numId w:val="24"/>
        </w:numPr>
        <w:spacing w:line="240"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Assisted in soliciting, analyzing and awarding bids for various social and economic infrastructure development contracts.</w:t>
      </w:r>
    </w:p>
    <w:p w:rsidR="00000000" w:rsidDel="00000000" w:rsidP="00000000" w:rsidRDefault="00000000" w:rsidRPr="00000000" w14:paraId="00000043">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MAJOR COURSES TAUGHT </w:t>
      </w: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Jackson State University: Fall 2019 - Current</w:t>
      </w: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URP 542: Infrastructure &amp; Community Facilities </w:t>
        <w:tab/>
        <w:tab/>
        <w:t xml:space="preserve">URP 555/777: Independent Study</w:t>
      </w: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URP 572/772: Advanced Applications in GIS </w:t>
        <w:tab/>
        <w:tab/>
        <w:t xml:space="preserve">URP 899: Dissertation</w:t>
      </w: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URP 710: Advanced Statistical Methods</w:t>
        <w:tab/>
        <w:tab/>
      </w:r>
      <w:r w:rsidDel="00000000" w:rsidR="00000000" w:rsidRPr="00000000">
        <w:rPr>
          <w:rtl w:val="0"/>
        </w:rPr>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Alabama A&amp;M University: Fall 2006 – Spring 2019</w:t>
      </w: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04B">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ECO 200: Basic Economics </w:t>
        <w:tab/>
        <w:tab/>
        <w:tab/>
        <w:tab/>
        <w:t xml:space="preserve">UPL 101: Intro to Urban Planning</w:t>
      </w:r>
      <w:r w:rsidDel="00000000" w:rsidR="00000000" w:rsidRPr="00000000">
        <w:rPr>
          <w:rtl w:val="0"/>
        </w:rPr>
      </w:r>
    </w:p>
    <w:p w:rsidR="00000000" w:rsidDel="00000000" w:rsidP="00000000" w:rsidRDefault="00000000" w:rsidRPr="00000000" w14:paraId="0000004C">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UPL 103: The Community &amp; You</w:t>
        <w:tab/>
        <w:tab/>
        <w:tab/>
        <w:t xml:space="preserve">UPL 310: Urban Economic Analysis </w:t>
      </w:r>
      <w:r w:rsidDel="00000000" w:rsidR="00000000" w:rsidRPr="00000000">
        <w:rPr>
          <w:rtl w:val="0"/>
        </w:rPr>
      </w:r>
    </w:p>
    <w:p w:rsidR="00000000" w:rsidDel="00000000" w:rsidP="00000000" w:rsidRDefault="00000000" w:rsidRPr="00000000" w14:paraId="0000004D">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UPL 408: Comp. Planning Workshop </w:t>
        <w:tab/>
        <w:tab/>
        <w:t xml:space="preserve">UPL 420: Senior Project </w:t>
      </w: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URP 500: Fund. of Urban Planning </w:t>
        <w:tab/>
        <w:tab/>
        <w:tab/>
        <w:t xml:space="preserve">URP 520: Legal Basis of Planning </w:t>
      </w: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URP 526: Comp. Apps &amp; GIS in Planning </w:t>
        <w:tab/>
        <w:tab/>
        <w:t xml:space="preserve">URP 527: Comp. Planning Studio </w:t>
      </w: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URP 542: Environmental Planning </w:t>
        <w:tab/>
        <w:tab/>
        <w:tab/>
        <w:t xml:space="preserve">URP 545: Env. Policy Assessment </w:t>
      </w: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rtl w:val="0"/>
        </w:rPr>
        <w:t xml:space="preserve">URP 564: Planning in Developing Nations </w:t>
        <w:tab/>
        <w:tab/>
        <w:t xml:space="preserve">URP 566: Global Env. &amp; Human Issues</w:t>
      </w:r>
      <w:r w:rsidDel="00000000" w:rsidR="00000000" w:rsidRPr="00000000">
        <w:rPr>
          <w:rtl w:val="0"/>
        </w:rPr>
      </w:r>
    </w:p>
    <w:p w:rsidR="00000000" w:rsidDel="00000000" w:rsidP="00000000" w:rsidRDefault="00000000" w:rsidRPr="00000000" w14:paraId="00000052">
      <w:pPr>
        <w:pBdr>
          <w:bottom w:color="000000" w:space="1" w:sz="12"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FUNDED GRANTS &amp; CONTRACTS</w:t>
      </w: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Grants (Funded):  </w:t>
      </w:r>
      <w:r w:rsidDel="00000000" w:rsidR="00000000" w:rsidRPr="00000000">
        <w:rPr>
          <w:rtl w:val="0"/>
        </w:rPr>
      </w:r>
    </w:p>
    <w:p w:rsidR="00000000" w:rsidDel="00000000" w:rsidP="00000000" w:rsidRDefault="00000000" w:rsidRPr="00000000" w14:paraId="00000055">
      <w:pPr>
        <w:numPr>
          <w:ilvl w:val="0"/>
          <w:numId w:val="3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(PI):</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b w:val="1"/>
          <w:rtl w:val="0"/>
        </w:rPr>
        <w:t xml:space="preserve">Advancing Black Workers in the South: An HBCU Research Initiative</w:t>
      </w:r>
      <w:r w:rsidDel="00000000" w:rsidR="00000000" w:rsidRPr="00000000">
        <w:rPr>
          <w:rFonts w:ascii="Book Antiqua" w:cs="Book Antiqua" w:eastAsia="Book Antiqua" w:hAnsi="Book Antiqua"/>
          <w:rtl w:val="0"/>
        </w:rPr>
        <w:t xml:space="preserve">. Partner Organizations: Center for Economic and Policy Research, Cornell University, Clinton College, Clark Atlanta University, Norfolk State University, University of Texas at Arlington, United Steelworkers (USW), Jobs to Move America (JMA), Communication Workers of America (CWA), International Union of Painters and Allied Trades (IUPAT), and United Electrical, Radio, and Machine Workers (UE). Funded by Jobs With Justice Education Fund; $40K</w:t>
      </w:r>
    </w:p>
    <w:p w:rsidR="00000000" w:rsidDel="00000000" w:rsidP="00000000" w:rsidRDefault="00000000" w:rsidRPr="00000000" w14:paraId="00000056">
      <w:pPr>
        <w:numPr>
          <w:ilvl w:val="0"/>
          <w:numId w:val="1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(Key Personnel)</w:t>
      </w:r>
      <w:r w:rsidDel="00000000" w:rsidR="00000000" w:rsidRPr="00000000">
        <w:rPr>
          <w:rFonts w:ascii="Book Antiqua" w:cs="Book Antiqua" w:eastAsia="Book Antiqua" w:hAnsi="Book Antiqua"/>
          <w:b w:val="1"/>
          <w:rtl w:val="0"/>
        </w:rPr>
        <w:t xml:space="preserve">:</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b w:val="1"/>
          <w:rtl w:val="0"/>
        </w:rPr>
        <w:t xml:space="preserve">Gateways to a Greener Jackson</w:t>
      </w:r>
      <w:r w:rsidDel="00000000" w:rsidR="00000000" w:rsidRPr="00000000">
        <w:rPr>
          <w:rFonts w:ascii="Book Antiqua" w:cs="Book Antiqua" w:eastAsia="Book Antiqua" w:hAnsi="Book Antiqua"/>
          <w:rtl w:val="0"/>
        </w:rPr>
        <w:t xml:space="preserve">. Funded by USDA Forest Service Urban and Community Forestry Inflation Reduction Act; (JSU Office of Community Engagement, PI; other partners Pecan Tree Community, and the Center for Social Entrepreneurship). $10 M</w:t>
      </w:r>
    </w:p>
    <w:p w:rsidR="00000000" w:rsidDel="00000000" w:rsidP="00000000" w:rsidRDefault="00000000" w:rsidRPr="00000000" w14:paraId="00000057">
      <w:pPr>
        <w:numPr>
          <w:ilvl w:val="0"/>
          <w:numId w:val="1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(PI)</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Micro Parks System: Building Resilience to Climate Disasters in Jackson, MS</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2C Mississippi and the Hilton Foundation, December 2023; Jackson State University; $10 K</w:t>
      </w:r>
    </w:p>
    <w:p w:rsidR="00000000" w:rsidDel="00000000" w:rsidP="00000000" w:rsidRDefault="00000000" w:rsidRPr="00000000" w14:paraId="00000058">
      <w:pPr>
        <w:numPr>
          <w:ilvl w:val="0"/>
          <w:numId w:val="1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(PI)</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Southern Workers Manufacturing Project funded by Jobs to Move America, May 2022 – December 2022; Jackson State University. $37K</w:t>
      </w:r>
    </w:p>
    <w:p w:rsidR="00000000" w:rsidDel="00000000" w:rsidP="00000000" w:rsidRDefault="00000000" w:rsidRPr="00000000" w14:paraId="00000059">
      <w:pPr>
        <w:numPr>
          <w:ilvl w:val="0"/>
          <w:numId w:val="1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(PI)</w:t>
      </w:r>
      <w:r w:rsidDel="00000000" w:rsidR="00000000" w:rsidRPr="00000000">
        <w:rPr>
          <w:rFonts w:ascii="Book Antiqua" w:cs="Book Antiqua" w:eastAsia="Book Antiqua" w:hAnsi="Book Antiqua"/>
          <w:b w:val="1"/>
          <w:rtl w:val="0"/>
        </w:rPr>
        <w:t xml:space="preserve">:</w:t>
      </w:r>
      <w:r w:rsidDel="00000000" w:rsidR="00000000" w:rsidRPr="00000000">
        <w:rPr>
          <w:rFonts w:ascii="Book Antiqua" w:cs="Book Antiqua" w:eastAsia="Book Antiqua" w:hAnsi="Book Antiqua"/>
          <w:rtl w:val="0"/>
        </w:rPr>
        <w:t xml:space="preserve"> Assessing Maritime Infrastructure along the Mississippi: Chokepoints and Implications for Food Security; Maritime Transportation Research &amp; Education Center, University of Arkansas, Nov 2021 – December 2022 ($97,500); Jackson State University</w:t>
      </w:r>
    </w:p>
    <w:p w:rsidR="00000000" w:rsidDel="00000000" w:rsidP="00000000" w:rsidRDefault="00000000" w:rsidRPr="00000000" w14:paraId="0000005A">
      <w:pPr>
        <w:numPr>
          <w:ilvl w:val="0"/>
          <w:numId w:val="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(PI):</w:t>
      </w:r>
      <w:r w:rsidDel="00000000" w:rsidR="00000000" w:rsidRPr="00000000">
        <w:rPr>
          <w:rFonts w:ascii="Book Antiqua" w:cs="Book Antiqua" w:eastAsia="Book Antiqua" w:hAnsi="Book Antiqua"/>
          <w:rtl w:val="0"/>
        </w:rPr>
        <w:t xml:space="preserve"> Enhanced Minority Student Recruitment and Training in Sustainable Agriculture using a Strategic Enrollment Management Perspective, USDA-NIFA Capacity Building Grant. 2018 – 2021 ($299,398); Alabama A&amp;M University, Huntsville Alabama </w:t>
      </w:r>
    </w:p>
    <w:p w:rsidR="00000000" w:rsidDel="00000000" w:rsidP="00000000" w:rsidRDefault="00000000" w:rsidRPr="00000000" w14:paraId="0000005B">
      <w:pPr>
        <w:numPr>
          <w:ilvl w:val="0"/>
          <w:numId w:val="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(Co-PI)</w:t>
      </w:r>
      <w:r w:rsidDel="00000000" w:rsidR="00000000" w:rsidRPr="00000000">
        <w:rPr>
          <w:rFonts w:ascii="Book Antiqua" w:cs="Book Antiqua" w:eastAsia="Book Antiqua" w:hAnsi="Book Antiqua"/>
          <w:rtl w:val="0"/>
        </w:rPr>
        <w:t xml:space="preserve">: Marketing and Socioeconomic factors of organic farms: Age as a Predictor of Acceptance of Organic Food Products Alternatives among Metropolitan Population in Alabama. USDA-NIFA, Evans Allen Grant. 2017 – 2019 ($300.000); Alabama A&amp;M University, Huntsville Alabama </w:t>
      </w:r>
    </w:p>
    <w:p w:rsidR="00000000" w:rsidDel="00000000" w:rsidP="00000000" w:rsidRDefault="00000000" w:rsidRPr="00000000" w14:paraId="0000005C">
      <w:pPr>
        <w:numPr>
          <w:ilvl w:val="0"/>
          <w:numId w:val="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(PI)</w:t>
      </w:r>
      <w:r w:rsidDel="00000000" w:rsidR="00000000" w:rsidRPr="00000000">
        <w:rPr>
          <w:rFonts w:ascii="Book Antiqua" w:cs="Book Antiqua" w:eastAsia="Book Antiqua" w:hAnsi="Book Antiqua"/>
          <w:rtl w:val="0"/>
        </w:rPr>
        <w:t xml:space="preserve">: Capacity Building for Sustainable Local Food Systems Planning in North Alabama through Science, Technology, Innovation and Synergistic Partnerships. USDA 1890 Capacity Building Grant. 2012 – 2017 ($299,680.55); Alabama A&amp;M University, Huntsville Alabama; </w:t>
      </w:r>
      <w:hyperlink r:id="rId8">
        <w:r w:rsidDel="00000000" w:rsidR="00000000" w:rsidRPr="00000000">
          <w:rPr>
            <w:rFonts w:ascii="Book Antiqua" w:cs="Book Antiqua" w:eastAsia="Book Antiqua" w:hAnsi="Book Antiqua"/>
            <w:u w:val="single"/>
            <w:rtl w:val="0"/>
          </w:rPr>
          <w:t xml:space="preserve">https://portal.nifa.usda.gov/web/crisprojectpages/0230460-capacity-building-for-sustainable-local-food-systems-planning-in-north-alabama-through-science-technology-innovation-and-synergistic-partn.html</w:t>
        </w:r>
      </w:hyperlink>
      <w:r w:rsidDel="00000000" w:rsidR="00000000" w:rsidRPr="00000000">
        <w:rPr>
          <w:rtl w:val="0"/>
        </w:rPr>
      </w:r>
    </w:p>
    <w:p w:rsidR="00000000" w:rsidDel="00000000" w:rsidP="00000000" w:rsidRDefault="00000000" w:rsidRPr="00000000" w14:paraId="0000005D">
      <w:pPr>
        <w:numPr>
          <w:ilvl w:val="0"/>
          <w:numId w:val="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(PI</w:t>
      </w:r>
      <w:r w:rsidDel="00000000" w:rsidR="00000000" w:rsidRPr="00000000">
        <w:rPr>
          <w:rFonts w:ascii="Book Antiqua" w:cs="Book Antiqua" w:eastAsia="Book Antiqua" w:hAnsi="Book Antiqua"/>
          <w:rtl w:val="0"/>
        </w:rPr>
        <w:t xml:space="preserve">) Assessment of Urban Growth &amp; the Generation of Greenhouse Gases in Huntsville MSA and Engaging the Public for Creating Sustainable Communities. Alabama A&amp;M University. USDA-NIFA, Evans Allen Grant. ($298,999); 2012 – 2017</w:t>
      </w:r>
    </w:p>
    <w:p w:rsidR="00000000" w:rsidDel="00000000" w:rsidP="00000000" w:rsidRDefault="00000000" w:rsidRPr="00000000" w14:paraId="0000005E">
      <w:pPr>
        <w:numPr>
          <w:ilvl w:val="0"/>
          <w:numId w:val="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(Co PI):</w:t>
      </w:r>
      <w:r w:rsidDel="00000000" w:rsidR="00000000" w:rsidRPr="00000000">
        <w:rPr>
          <w:rFonts w:ascii="Book Antiqua" w:cs="Book Antiqua" w:eastAsia="Book Antiqua" w:hAnsi="Book Antiqua"/>
          <w:rtl w:val="0"/>
        </w:rPr>
        <w:t xml:space="preserve"> Intensive Southeastern Training Expansion Program (InSTEP-II) in two Southeastern States in the USA (Phase II). USDA-Office of Advocacy and Outreach. 2014 - 2016 ($162,887); Alabama A&amp;M University, Huntsville Alabama </w:t>
      </w:r>
    </w:p>
    <w:p w:rsidR="00000000" w:rsidDel="00000000" w:rsidP="00000000" w:rsidRDefault="00000000" w:rsidRPr="00000000" w14:paraId="0000005F">
      <w:pPr>
        <w:numPr>
          <w:ilvl w:val="0"/>
          <w:numId w:val="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 (Co-PI):</w:t>
      </w:r>
      <w:r w:rsidDel="00000000" w:rsidR="00000000" w:rsidRPr="00000000">
        <w:rPr>
          <w:rFonts w:ascii="Book Antiqua" w:cs="Book Antiqua" w:eastAsia="Book Antiqua" w:hAnsi="Book Antiqua"/>
          <w:rtl w:val="0"/>
        </w:rPr>
        <w:t xml:space="preserve"> Transportation Investments &amp; Rural Land Use Changes: Integration of Economic Development Initiatives &amp; Smart Growth Principles funded by ALDOT. 2008 – 2011 ($274,000); Alabama A&amp;M University, Huntsville Alabama</w:t>
      </w:r>
    </w:p>
    <w:p w:rsidR="00000000" w:rsidDel="00000000" w:rsidP="00000000" w:rsidRDefault="00000000" w:rsidRPr="00000000" w14:paraId="00000060">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Proposals under consideration</w:t>
      </w:r>
      <w:r w:rsidDel="00000000" w:rsidR="00000000" w:rsidRPr="00000000">
        <w:rPr>
          <w:rtl w:val="0"/>
        </w:rPr>
      </w:r>
    </w:p>
    <w:p w:rsidR="00000000" w:rsidDel="00000000" w:rsidP="00000000" w:rsidRDefault="00000000" w:rsidRPr="00000000" w14:paraId="00000062">
      <w:pPr>
        <w:numPr>
          <w:ilvl w:val="0"/>
          <w:numId w:val="20"/>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Making the Invisible Visible: Socio-Technical Methods to Manage Critical Infrastructure Risks for Inclusive and Climate-Resistant Human Mobility. </w:t>
      </w:r>
      <w:r w:rsidDel="00000000" w:rsidR="00000000" w:rsidRPr="00000000">
        <w:rPr>
          <w:rFonts w:ascii="Book Antiqua" w:cs="Book Antiqua" w:eastAsia="Book Antiqua" w:hAnsi="Book Antiqua"/>
          <w:rtl w:val="0"/>
        </w:rPr>
        <w:t xml:space="preserve">New Frontiers in Research Fund - International; submitted September 12, 2023; Main Applicant: The University of Western Ontario, Consortium Partners – Germany, US (JSU, UCB), Brazil UK. $300 K; Co-PI</w:t>
      </w:r>
    </w:p>
    <w:p w:rsidR="00000000" w:rsidDel="00000000" w:rsidP="00000000" w:rsidRDefault="00000000" w:rsidRPr="00000000" w14:paraId="00000063">
      <w:pPr>
        <w:numPr>
          <w:ilvl w:val="0"/>
          <w:numId w:val="20"/>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RII Track-2 FEC: Environmentally friendly conversion of atmospheric CO2 into value-added materials for solar cells and other energy applications</w:t>
      </w:r>
      <w:r w:rsidDel="00000000" w:rsidR="00000000" w:rsidRPr="00000000">
        <w:rPr>
          <w:rFonts w:ascii="Book Antiqua" w:cs="Book Antiqua" w:eastAsia="Book Antiqua" w:hAnsi="Book Antiqua"/>
          <w:rtl w:val="0"/>
        </w:rPr>
        <w:t xml:space="preserve">: Jackson State University, University of Wyoming, and Dillard University; $200K; Co-PI</w:t>
      </w:r>
    </w:p>
    <w:p w:rsidR="00000000" w:rsidDel="00000000" w:rsidP="00000000" w:rsidRDefault="00000000" w:rsidRPr="00000000" w14:paraId="00000064">
      <w:pPr>
        <w:numPr>
          <w:ilvl w:val="0"/>
          <w:numId w:val="20"/>
        </w:numPr>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Reversing Disproportionate Climate Impacts through Equity-Oriented Flood Prediction, Socio-Economic Analysis and Adaptation Planning. </w:t>
      </w:r>
      <w:r w:rsidDel="00000000" w:rsidR="00000000" w:rsidRPr="00000000">
        <w:rPr>
          <w:rFonts w:ascii="Book Antiqua" w:cs="Book Antiqua" w:eastAsia="Book Antiqua" w:hAnsi="Book Antiqua"/>
          <w:rtl w:val="0"/>
        </w:rPr>
        <w:t xml:space="preserve">Jackson State University, the University of Louisiana, Louisiana State University, University of Alabama and Tuskegee University; $455 K; Co-PI</w:t>
      </w:r>
      <w:r w:rsidDel="00000000" w:rsidR="00000000" w:rsidRPr="00000000">
        <w:rPr>
          <w:rtl w:val="0"/>
        </w:rPr>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Independent Consultant, Fall 2006 – Present </w:t>
      </w:r>
      <w:r w:rsidDel="00000000" w:rsidR="00000000" w:rsidRPr="00000000">
        <w:rPr>
          <w:rtl w:val="0"/>
        </w:rPr>
      </w:r>
    </w:p>
    <w:p w:rsidR="00000000" w:rsidDel="00000000" w:rsidP="00000000" w:rsidRDefault="00000000" w:rsidRPr="00000000" w14:paraId="00000069">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Contracts/Consultancies </w:t>
      </w:r>
      <w:r w:rsidDel="00000000" w:rsidR="00000000" w:rsidRPr="00000000">
        <w:rPr>
          <w:rtl w:val="0"/>
        </w:rPr>
      </w:r>
    </w:p>
    <w:p w:rsidR="00000000" w:rsidDel="00000000" w:rsidP="00000000" w:rsidRDefault="00000000" w:rsidRPr="00000000" w14:paraId="0000006A">
      <w:pPr>
        <w:numPr>
          <w:ilvl w:val="0"/>
          <w:numId w:val="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Engaged communities for a Cool Healthy Jackson, sponsored by EPA’s Environmental Justice Small Grants Program; subcontracted with 2C Mississippi, Jackson MS, 2022 - 2023</w:t>
      </w:r>
    </w:p>
    <w:p w:rsidR="00000000" w:rsidDel="00000000" w:rsidP="00000000" w:rsidRDefault="00000000" w:rsidRPr="00000000" w14:paraId="0000006B">
      <w:pPr>
        <w:numPr>
          <w:ilvl w:val="0"/>
          <w:numId w:val="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Consultant: Community Consultation in the Development of the City of Jackson MS Comprehensive Plan; subcontracted with One Voice, 2020 – 2021</w:t>
      </w:r>
    </w:p>
    <w:p w:rsidR="00000000" w:rsidDel="00000000" w:rsidP="00000000" w:rsidRDefault="00000000" w:rsidRPr="00000000" w14:paraId="0000006C">
      <w:pPr>
        <w:numPr>
          <w:ilvl w:val="0"/>
          <w:numId w:val="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Consultant: Solar with Justice: Strategies for Powering Up Under-Resourced Communities and Growing an Inclusive Solar Market; Partners: Clean Energy States Alliance, Jackson State University Department of Urban and Regional Planning, Partnership for Southern Equity, University of Michigan School for Environment and Sustainability (https://cesa.org/resource-library/resource/solar-with-justice)</w:t>
      </w:r>
    </w:p>
    <w:p w:rsidR="00000000" w:rsidDel="00000000" w:rsidP="00000000" w:rsidRDefault="00000000" w:rsidRPr="00000000" w14:paraId="0000006D">
      <w:pPr>
        <w:numPr>
          <w:ilvl w:val="0"/>
          <w:numId w:val="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Consultant: Department of Community Development, City of Decatur Alabama 2020 – 2024 Consolidated Plan for the HUD and the AY 2020/2021 Action Plan; 2019 - 2020</w:t>
      </w:r>
    </w:p>
    <w:p w:rsidR="00000000" w:rsidDel="00000000" w:rsidP="00000000" w:rsidRDefault="00000000" w:rsidRPr="00000000" w14:paraId="0000006E">
      <w:pPr>
        <w:numPr>
          <w:ilvl w:val="0"/>
          <w:numId w:val="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American Association of Geographers grant for equipment to teach GIS and geography classes at Jackson State University, 2020 – 2021 </w:t>
      </w:r>
    </w:p>
    <w:p w:rsidR="00000000" w:rsidDel="00000000" w:rsidP="00000000" w:rsidRDefault="00000000" w:rsidRPr="00000000" w14:paraId="0000006F">
      <w:pPr>
        <w:numPr>
          <w:ilvl w:val="0"/>
          <w:numId w:val="9"/>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Research Associate with CJ Wilson &amp; Associates to develop 2010 – 2015 Consolidated and Fair housing plans for various cities (Huntsville &amp; Decatur) in Alabama; 2010 - 2019</w:t>
      </w:r>
    </w:p>
    <w:p w:rsidR="00000000" w:rsidDel="00000000" w:rsidP="00000000" w:rsidRDefault="00000000" w:rsidRPr="00000000" w14:paraId="00000070">
      <w:pPr>
        <w:numPr>
          <w:ilvl w:val="0"/>
          <w:numId w:val="9"/>
        </w:numPr>
        <w:pBdr>
          <w:bottom w:color="000000" w:space="1" w:sz="4" w:val="single"/>
        </w:pBd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Partnered with the United Nations Economic Commission for Latin America &amp; the Caribbean to develop the 2001 - 2005 Integrated Strategic Development Plan for the island of Nevis, 2001</w:t>
      </w:r>
    </w:p>
    <w:p w:rsidR="00000000" w:rsidDel="00000000" w:rsidP="00000000" w:rsidRDefault="00000000" w:rsidRPr="00000000" w14:paraId="00000071">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SELECTED PROFESSIONAL ACTIVITIES </w:t>
      </w:r>
      <w:r w:rsidDel="00000000" w:rsidR="00000000" w:rsidRPr="00000000">
        <w:rPr>
          <w:rtl w:val="0"/>
        </w:rPr>
      </w:r>
    </w:p>
    <w:p w:rsidR="00000000" w:rsidDel="00000000" w:rsidP="00000000" w:rsidRDefault="00000000" w:rsidRPr="00000000" w14:paraId="00000073">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Times New Roman" w:cs="Times New Roman" w:eastAsia="Times New Roman" w:hAnsi="Times New Roman"/>
          <w:sz w:val="24"/>
          <w:szCs w:val="24"/>
          <w:highlight w:val="white"/>
          <w:rtl w:val="0"/>
        </w:rPr>
        <w:t xml:space="preserve">Member, Jackson Public School, Facilities Repurposing Advisory Committee, January 2024 – Current.</w:t>
      </w:r>
      <w:r w:rsidDel="00000000" w:rsidR="00000000" w:rsidRPr="00000000">
        <w:rPr>
          <w:rtl w:val="0"/>
        </w:rPr>
      </w:r>
    </w:p>
    <w:p w:rsidR="00000000" w:rsidDel="00000000" w:rsidP="00000000" w:rsidRDefault="00000000" w:rsidRPr="00000000" w14:paraId="00000074">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Times New Roman" w:cs="Times New Roman" w:eastAsia="Times New Roman" w:hAnsi="Times New Roman"/>
          <w:sz w:val="24"/>
          <w:szCs w:val="24"/>
          <w:highlight w:val="white"/>
          <w:rtl w:val="0"/>
        </w:rPr>
        <w:t xml:space="preserve">Panelist, Official &amp; Unofficial Role of Chairs, Committee on the Academy, Association of Collegiate Schools of Planning, January 26, 2024</w:t>
      </w:r>
      <w:r w:rsidDel="00000000" w:rsidR="00000000" w:rsidRPr="00000000">
        <w:rPr>
          <w:rtl w:val="0"/>
        </w:rPr>
      </w:r>
    </w:p>
    <w:p w:rsidR="00000000" w:rsidDel="00000000" w:rsidP="00000000" w:rsidRDefault="00000000" w:rsidRPr="00000000" w14:paraId="00000075">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Times New Roman" w:cs="Times New Roman" w:eastAsia="Times New Roman" w:hAnsi="Times New Roman"/>
          <w:sz w:val="24"/>
          <w:szCs w:val="24"/>
          <w:highlight w:val="white"/>
          <w:rtl w:val="0"/>
        </w:rPr>
        <w:t xml:space="preserve">J</w:t>
      </w:r>
      <w:r w:rsidDel="00000000" w:rsidR="00000000" w:rsidRPr="00000000">
        <w:rPr>
          <w:rFonts w:ascii="Times New Roman" w:cs="Times New Roman" w:eastAsia="Times New Roman" w:hAnsi="Times New Roman"/>
          <w:sz w:val="24"/>
          <w:szCs w:val="24"/>
          <w:rtl w:val="0"/>
        </w:rPr>
        <w:t xml:space="preserve">ackson Redevelopment Authority Technical Review Committee Member for the Farish Street Revitalization Strategy Development, City of Jackson MS, 2023 – Current</w:t>
      </w:r>
      <w:r w:rsidDel="00000000" w:rsidR="00000000" w:rsidRPr="00000000">
        <w:rPr>
          <w:rtl w:val="0"/>
        </w:rPr>
      </w:r>
    </w:p>
    <w:p w:rsidR="00000000" w:rsidDel="00000000" w:rsidP="00000000" w:rsidRDefault="00000000" w:rsidRPr="00000000" w14:paraId="00000076">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Facilitated One Voice’s 2023 Mississippi Black Leadership Summit, December 11 -12, 2023, Jackson, MS</w:t>
      </w:r>
    </w:p>
    <w:p w:rsidR="00000000" w:rsidDel="00000000" w:rsidP="00000000" w:rsidRDefault="00000000" w:rsidRPr="00000000" w14:paraId="00000077">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Times New Roman" w:cs="Times New Roman" w:eastAsia="Times New Roman" w:hAnsi="Times New Roman"/>
          <w:sz w:val="24"/>
          <w:szCs w:val="24"/>
          <w:rtl w:val="0"/>
        </w:rPr>
        <w:t xml:space="preserve">Panelist, Magnolia Bar Association's Annual Tougaloo Summit – Panel Discussion: "Connecting Pipelines: The Clean Water Crisis" panel, October 1, 2023</w:t>
      </w:r>
      <w:r w:rsidDel="00000000" w:rsidR="00000000" w:rsidRPr="00000000">
        <w:rPr>
          <w:rtl w:val="0"/>
        </w:rPr>
      </w:r>
    </w:p>
    <w:p w:rsidR="00000000" w:rsidDel="00000000" w:rsidP="00000000" w:rsidRDefault="00000000" w:rsidRPr="00000000" w14:paraId="00000078">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Partner with City of Jackson, Mississippi Museum of Art and Jackson Downtown Partnership on a Bloomberg Asphalt Art Initiative with the, June 2023</w:t>
      </w:r>
    </w:p>
    <w:p w:rsidR="00000000" w:rsidDel="00000000" w:rsidP="00000000" w:rsidRDefault="00000000" w:rsidRPr="00000000" w14:paraId="00000079">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Partner with One Voice on the development of a Yield Giving Open Call application, May 2023</w:t>
      </w:r>
    </w:p>
    <w:p w:rsidR="00000000" w:rsidDel="00000000" w:rsidP="00000000" w:rsidRDefault="00000000" w:rsidRPr="00000000" w14:paraId="0000007A">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ACSP Conference Location Policy Review Task Force Member, October 2022</w:t>
      </w:r>
    </w:p>
    <w:p w:rsidR="00000000" w:rsidDel="00000000" w:rsidP="00000000" w:rsidRDefault="00000000" w:rsidRPr="00000000" w14:paraId="0000007B">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Advisory committee member for Oak Ridge National Laboratory’s Department of Energy project “</w:t>
      </w:r>
      <w:r w:rsidDel="00000000" w:rsidR="00000000" w:rsidRPr="00000000">
        <w:rPr>
          <w:rFonts w:ascii="Book Antiqua" w:cs="Book Antiqua" w:eastAsia="Book Antiqua" w:hAnsi="Book Antiqua"/>
          <w:i w:val="1"/>
          <w:rtl w:val="0"/>
        </w:rPr>
        <w:t xml:space="preserve">Energy Equity in the Transition to Renewables: The Bioenergy Case</w:t>
      </w:r>
      <w:r w:rsidDel="00000000" w:rsidR="00000000" w:rsidRPr="00000000">
        <w:rPr>
          <w:rFonts w:ascii="Book Antiqua" w:cs="Book Antiqua" w:eastAsia="Book Antiqua" w:hAnsi="Book Antiqua"/>
          <w:rtl w:val="0"/>
        </w:rPr>
        <w:t xml:space="preserve">,”, 2022</w:t>
      </w:r>
    </w:p>
    <w:p w:rsidR="00000000" w:rsidDel="00000000" w:rsidP="00000000" w:rsidRDefault="00000000" w:rsidRPr="00000000" w14:paraId="0000007C">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Appointed Southern Regional Representative for the Association of Collegiate Schools of Planning for 2020-2021</w:t>
      </w:r>
    </w:p>
    <w:p w:rsidR="00000000" w:rsidDel="00000000" w:rsidP="00000000" w:rsidRDefault="00000000" w:rsidRPr="00000000" w14:paraId="0000007D">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Nominated for VP of the Association of Collegiate Schools of Planning for 2020-2021 (and President Elect, 2021-2023)</w:t>
      </w:r>
    </w:p>
    <w:p w:rsidR="00000000" w:rsidDel="00000000" w:rsidP="00000000" w:rsidRDefault="00000000" w:rsidRPr="00000000" w14:paraId="0000007E">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Association of Collegiate Schools of Planning, Conference Chair Tract 9 – Food Systems, Community Health, Safety, 2019 – 2020 </w:t>
      </w:r>
    </w:p>
    <w:p w:rsidR="00000000" w:rsidDel="00000000" w:rsidP="00000000" w:rsidRDefault="00000000" w:rsidRPr="00000000" w14:paraId="0000007F">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Project manager, Alabama A&amp;M University-TOYOTA joint mobility challenge, 2018 – 2019</w:t>
      </w:r>
    </w:p>
    <w:p w:rsidR="00000000" w:rsidDel="00000000" w:rsidP="00000000" w:rsidRDefault="00000000" w:rsidRPr="00000000" w14:paraId="00000080">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Reviewer, UDSA Farmers’ Market Promotion Program and Local Foods Promotion Program- 2016-2019; Team lead, 2017 &amp; 2019 </w:t>
      </w:r>
    </w:p>
    <w:p w:rsidR="00000000" w:rsidDel="00000000" w:rsidP="00000000" w:rsidRDefault="00000000" w:rsidRPr="00000000" w14:paraId="00000081">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Panelist at the 2018 Alabama State Black Chamber’s Entrepreneurs &amp; Innovators Conference, Birmingham AL, June 21-22, 2018 </w:t>
      </w:r>
    </w:p>
    <w:p w:rsidR="00000000" w:rsidDel="00000000" w:rsidP="00000000" w:rsidRDefault="00000000" w:rsidRPr="00000000" w14:paraId="00000082">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Presentation at the Open World Program sponsored by the Open World Leadership Center and Global Ties Alabama. Theme: “Innovation: Planning Livable Cities”, Huntsville AL Friday September 22, 2017</w:t>
      </w:r>
    </w:p>
    <w:p w:rsidR="00000000" w:rsidDel="00000000" w:rsidP="00000000" w:rsidRDefault="00000000" w:rsidRPr="00000000" w14:paraId="00000083">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Speaker at the 22nd Annual Conference of the North Alabama African American Chamber of Commerce, Jackson Center, Huntsville AL, September 15, 2017 </w:t>
      </w:r>
    </w:p>
    <w:p w:rsidR="00000000" w:rsidDel="00000000" w:rsidP="00000000" w:rsidRDefault="00000000" w:rsidRPr="00000000" w14:paraId="00000084">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Coordinator, Annual Future of the City Symposium 2012 - 2018  </w:t>
      </w:r>
    </w:p>
    <w:p w:rsidR="00000000" w:rsidDel="00000000" w:rsidP="00000000" w:rsidRDefault="00000000" w:rsidRPr="00000000" w14:paraId="00000085">
      <w:pPr>
        <w:numPr>
          <w:ilvl w:val="0"/>
          <w:numId w:val="3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Mentor, 2016 State Department’s Young Leaders of America Initiative (YLAI) through Global Ties, Alabama  </w:t>
      </w:r>
    </w:p>
    <w:p w:rsidR="00000000" w:rsidDel="00000000" w:rsidP="00000000" w:rsidRDefault="00000000" w:rsidRPr="00000000" w14:paraId="00000086">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PUBLICATIONS  </w:t>
      </w:r>
      <w:r w:rsidDel="00000000" w:rsidR="00000000" w:rsidRPr="00000000">
        <w:rPr>
          <w:rtl w:val="0"/>
        </w:rPr>
      </w:r>
    </w:p>
    <w:p w:rsidR="00000000" w:rsidDel="00000000" w:rsidP="00000000" w:rsidRDefault="00000000" w:rsidRPr="00000000" w14:paraId="00000088">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highlight w:val="white"/>
          <w:rtl w:val="0"/>
        </w:rPr>
        <w:t xml:space="preserve">Christian, C., Fraser, R., </w:t>
      </w:r>
      <w:r w:rsidDel="00000000" w:rsidR="00000000" w:rsidRPr="00000000">
        <w:rPr>
          <w:rFonts w:ascii="Book Antiqua" w:cs="Book Antiqua" w:eastAsia="Book Antiqua" w:hAnsi="Book Antiqua"/>
          <w:b w:val="1"/>
          <w:i w:val="1"/>
          <w:smallCaps w:val="1"/>
          <w:highlight w:val="white"/>
          <w:rtl w:val="0"/>
        </w:rPr>
        <w:t xml:space="preserve">HERBERT, B. S</w:t>
      </w:r>
      <w:r w:rsidDel="00000000" w:rsidR="00000000" w:rsidRPr="00000000">
        <w:rPr>
          <w:rFonts w:ascii="Book Antiqua" w:cs="Book Antiqua" w:eastAsia="Book Antiqua" w:hAnsi="Book Antiqua"/>
          <w:b w:val="1"/>
          <w:highlight w:val="white"/>
          <w:rtl w:val="0"/>
        </w:rPr>
        <w:t xml:space="preserve">.,</w:t>
      </w:r>
      <w:r w:rsidDel="00000000" w:rsidR="00000000" w:rsidRPr="00000000">
        <w:rPr>
          <w:rFonts w:ascii="Book Antiqua" w:cs="Book Antiqua" w:eastAsia="Book Antiqua" w:hAnsi="Book Antiqua"/>
          <w:highlight w:val="white"/>
          <w:rtl w:val="0"/>
        </w:rPr>
        <w:t xml:space="preserve"> &amp; Scott, C. (2022). Training of Small Farmers and Minority Agroforestry Landowners in Southeastern US – an Evolving Model. </w:t>
      </w:r>
      <w:r w:rsidDel="00000000" w:rsidR="00000000" w:rsidRPr="00000000">
        <w:rPr>
          <w:rFonts w:ascii="Book Antiqua" w:cs="Book Antiqua" w:eastAsia="Book Antiqua" w:hAnsi="Book Antiqua"/>
          <w:i w:val="1"/>
          <w:highlight w:val="white"/>
          <w:rtl w:val="0"/>
        </w:rPr>
        <w:t xml:space="preserve">Advances in Social Sciences Research Journal</w:t>
      </w:r>
      <w:r w:rsidDel="00000000" w:rsidR="00000000" w:rsidRPr="00000000">
        <w:rPr>
          <w:rFonts w:ascii="Book Antiqua" w:cs="Book Antiqua" w:eastAsia="Book Antiqua" w:hAnsi="Book Antiqua"/>
          <w:highlight w:val="white"/>
          <w:rtl w:val="0"/>
        </w:rPr>
        <w:t xml:space="preserve">, </w:t>
      </w:r>
      <w:r w:rsidDel="00000000" w:rsidR="00000000" w:rsidRPr="00000000">
        <w:rPr>
          <w:rFonts w:ascii="Book Antiqua" w:cs="Book Antiqua" w:eastAsia="Book Antiqua" w:hAnsi="Book Antiqua"/>
          <w:i w:val="1"/>
          <w:highlight w:val="white"/>
          <w:rtl w:val="0"/>
        </w:rPr>
        <w:t xml:space="preserve">9</w:t>
      </w:r>
      <w:r w:rsidDel="00000000" w:rsidR="00000000" w:rsidRPr="00000000">
        <w:rPr>
          <w:rFonts w:ascii="Book Antiqua" w:cs="Book Antiqua" w:eastAsia="Book Antiqua" w:hAnsi="Book Antiqua"/>
          <w:highlight w:val="white"/>
          <w:rtl w:val="0"/>
        </w:rPr>
        <w:t xml:space="preserve">(1), 359–375. https://doi.org/10.14738/assrj.91.11469</w:t>
      </w:r>
      <w:r w:rsidDel="00000000" w:rsidR="00000000" w:rsidRPr="00000000">
        <w:rPr>
          <w:rtl w:val="0"/>
        </w:rPr>
      </w:r>
    </w:p>
    <w:p w:rsidR="00000000" w:rsidDel="00000000" w:rsidP="00000000" w:rsidRDefault="00000000" w:rsidRPr="00000000" w14:paraId="00000089">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w:t>
      </w:r>
      <w:r w:rsidDel="00000000" w:rsidR="00000000" w:rsidRPr="00000000">
        <w:rPr>
          <w:rFonts w:ascii="Book Antiqua" w:cs="Book Antiqua" w:eastAsia="Book Antiqua" w:hAnsi="Book Antiqua"/>
          <w:rtl w:val="0"/>
        </w:rPr>
        <w:t xml:space="preserve"> Christian, C., Kassama, L., and Oluwoye, J. (2018). Quality of Life, Socio-economic Status and Perceptions of Public Facilities and Services in Small Town America. International Journal of Development Research Vol. 08 (1):18672-18677. Available at:</w:t>
      </w:r>
      <w:hyperlink r:id="rId9">
        <w:r w:rsidDel="00000000" w:rsidR="00000000" w:rsidRPr="00000000">
          <w:rPr>
            <w:rFonts w:ascii="Book Antiqua" w:cs="Book Antiqua" w:eastAsia="Book Antiqua" w:hAnsi="Book Antiqua"/>
            <w:u w:val="single"/>
            <w:rtl w:val="0"/>
          </w:rPr>
          <w:t xml:space="preserve">http://www.journalijdr.com/quality-life-socio-economic-status-and-perceptions-public-facilities-and-services-small-town-america</w:t>
        </w:r>
      </w:hyperlink>
      <w:r w:rsidDel="00000000" w:rsidR="00000000" w:rsidRPr="00000000">
        <w:rPr>
          <w:rtl w:val="0"/>
        </w:rPr>
      </w:r>
    </w:p>
    <w:p w:rsidR="00000000" w:rsidDel="00000000" w:rsidP="00000000" w:rsidRDefault="00000000" w:rsidRPr="00000000" w14:paraId="0000008A">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w:t>
      </w:r>
      <w:r w:rsidDel="00000000" w:rsidR="00000000" w:rsidRPr="00000000">
        <w:rPr>
          <w:rFonts w:ascii="Book Antiqua" w:cs="Book Antiqua" w:eastAsia="Book Antiqua" w:hAnsi="Book Antiqua"/>
          <w:rtl w:val="0"/>
        </w:rPr>
        <w:t xml:space="preserve"> Kassama, L. and Christian, C. (2018). Assessing Food Security and Local Food Systems for Healthy, Livable and Sustainable Communities in North Alabama. International Journal of Current Research. Vol 10 (2): .64839-64848. Available at:</w:t>
      </w:r>
      <w:hyperlink r:id="rId10">
        <w:r w:rsidDel="00000000" w:rsidR="00000000" w:rsidRPr="00000000">
          <w:rPr>
            <w:rFonts w:ascii="Book Antiqua" w:cs="Book Antiqua" w:eastAsia="Book Antiqua" w:hAnsi="Book Antiqua"/>
            <w:u w:val="single"/>
            <w:rtl w:val="0"/>
          </w:rPr>
          <w:t xml:space="preserve">https://www.journalcra.com/article/assessing-food-security-and-local-food-systems-healthy-livable-and-sustainable-communities</w:t>
        </w:r>
      </w:hyperlink>
      <w:r w:rsidDel="00000000" w:rsidR="00000000" w:rsidRPr="00000000">
        <w:rPr>
          <w:rtl w:val="0"/>
        </w:rPr>
      </w:r>
    </w:p>
    <w:p w:rsidR="00000000" w:rsidDel="00000000" w:rsidP="00000000" w:rsidRDefault="00000000" w:rsidRPr="00000000" w14:paraId="0000008B">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Christian, C. S., Ojha S. K.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(2018). Minority High School Students in NonMath-Science-Oriented and Math-Science-Oriented Majors: Do They View the Environment Differently? Social Sciences. Vol.7, 130; doi:10.3390/socsci7080130  </w:t>
      </w:r>
    </w:p>
    <w:p w:rsidR="00000000" w:rsidDel="00000000" w:rsidP="00000000" w:rsidRDefault="00000000" w:rsidRPr="00000000" w14:paraId="0000008C">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w:t>
      </w:r>
      <w:r w:rsidDel="00000000" w:rsidR="00000000" w:rsidRPr="00000000">
        <w:rPr>
          <w:rFonts w:ascii="Book Antiqua" w:cs="Book Antiqua" w:eastAsia="Book Antiqua" w:hAnsi="Book Antiqua"/>
          <w:rtl w:val="0"/>
        </w:rPr>
        <w:t xml:space="preserve"> Christian, C., Izeogu, C. and Babalola, O. (2017). Food Insecurity and the Food Store Environment in the Southern United States: A Case Study of Alabama Counties, African Journal of Agriculture and Food Security ISSN 2375-1177 Vol. 5(4):193-201. Available at: </w:t>
      </w:r>
      <w:hyperlink r:id="rId11">
        <w:r w:rsidDel="00000000" w:rsidR="00000000" w:rsidRPr="00000000">
          <w:rPr>
            <w:rFonts w:ascii="Book Antiqua" w:cs="Book Antiqua" w:eastAsia="Book Antiqua" w:hAnsi="Book Antiqua"/>
            <w:color w:val="0563c1"/>
            <w:u w:val="single"/>
            <w:rtl w:val="0"/>
          </w:rPr>
          <w:t xml:space="preserve">https://www.internationalscholarsjournals.com/articles/food-insecurity-and-the-food-store-environment-in-the-southern-united-states-a-case-study-of-alabama-counties.pdf</w:t>
        </w:r>
      </w:hyperlink>
      <w:r w:rsidDel="00000000" w:rsidR="00000000" w:rsidRPr="00000000">
        <w:rPr>
          <w:rtl w:val="0"/>
        </w:rPr>
      </w:r>
    </w:p>
    <w:p w:rsidR="00000000" w:rsidDel="00000000" w:rsidP="00000000" w:rsidRDefault="00000000" w:rsidRPr="00000000" w14:paraId="0000008D">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Oluwoye, J. Chembezi, and </w:t>
      </w:r>
      <w:r w:rsidDel="00000000" w:rsidR="00000000" w:rsidRPr="00000000">
        <w:rPr>
          <w:rFonts w:ascii="Book Antiqua" w:cs="Book Antiqua" w:eastAsia="Book Antiqua" w:hAnsi="Book Antiqua"/>
          <w:b w:val="1"/>
          <w:i w:val="1"/>
          <w:rtl w:val="0"/>
        </w:rPr>
        <w:t xml:space="preserve">HERBERT, B.</w:t>
      </w:r>
      <w:r w:rsidDel="00000000" w:rsidR="00000000" w:rsidRPr="00000000">
        <w:rPr>
          <w:rFonts w:ascii="Book Antiqua" w:cs="Book Antiqua" w:eastAsia="Book Antiqua" w:hAnsi="Book Antiqua"/>
          <w:rtl w:val="0"/>
        </w:rPr>
        <w:t xml:space="preserve"> (2017). Consumer Perception of Organic Food Products and Purchase Behavior of Shopping in Outlets of Retail Chains: A Pilot Study of Huntsville, Alabama. International Journal of Agricultural Research, Sustainability, and Food Sufficiency. Vol. 4(3): pp. 165-173. </w:t>
      </w:r>
    </w:p>
    <w:p w:rsidR="00000000" w:rsidDel="00000000" w:rsidP="00000000" w:rsidRDefault="00000000" w:rsidRPr="00000000" w14:paraId="0000008E">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Christian, C. S., Ojha, S. K. and </w:t>
      </w:r>
      <w:r w:rsidDel="00000000" w:rsidR="00000000" w:rsidRPr="00000000">
        <w:rPr>
          <w:rFonts w:ascii="Book Antiqua" w:cs="Book Antiqua" w:eastAsia="Book Antiqua" w:hAnsi="Book Antiqua"/>
          <w:b w:val="1"/>
          <w:i w:val="1"/>
          <w:rtl w:val="0"/>
        </w:rPr>
        <w:t xml:space="preserve">HERBERT, B.</w:t>
      </w:r>
      <w:r w:rsidDel="00000000" w:rsidR="00000000" w:rsidRPr="00000000">
        <w:rPr>
          <w:rFonts w:ascii="Book Antiqua" w:cs="Book Antiqua" w:eastAsia="Book Antiqua" w:hAnsi="Book Antiqua"/>
          <w:rtl w:val="0"/>
        </w:rPr>
        <w:t xml:space="preserve"> (2017). The Perspectives and Experiences of High School Students towards the Environment – The Case of North Alabama. Journal of Education &amp; Social Policy, 3 (6). </w:t>
      </w:r>
    </w:p>
    <w:p w:rsidR="00000000" w:rsidDel="00000000" w:rsidP="00000000" w:rsidRDefault="00000000" w:rsidRPr="00000000" w14:paraId="0000008F">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Johnson, N, Robinson, R. and Babalola, O. (2016). Food Deserts and Access to Health Food of Alabama counties. Journal of Alabama Academy of Science, 87 (1): 58  </w:t>
      </w:r>
    </w:p>
    <w:p w:rsidR="00000000" w:rsidDel="00000000" w:rsidP="00000000" w:rsidRDefault="00000000" w:rsidRPr="00000000" w14:paraId="00000090">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Christian and </w:t>
      </w:r>
      <w:r w:rsidDel="00000000" w:rsidR="00000000" w:rsidRPr="00000000">
        <w:rPr>
          <w:rFonts w:ascii="Book Antiqua" w:cs="Book Antiqua" w:eastAsia="Book Antiqua" w:hAnsi="Book Antiqua"/>
          <w:b w:val="1"/>
          <w:i w:val="1"/>
          <w:rtl w:val="0"/>
        </w:rPr>
        <w:t xml:space="preserve">HERBERT, B.</w:t>
      </w:r>
      <w:r w:rsidDel="00000000" w:rsidR="00000000" w:rsidRPr="00000000">
        <w:rPr>
          <w:rFonts w:ascii="Book Antiqua" w:cs="Book Antiqua" w:eastAsia="Book Antiqua" w:hAnsi="Book Antiqua"/>
          <w:rtl w:val="0"/>
        </w:rPr>
        <w:t xml:space="preserve"> (2016). Perceived Socio-economic, Socio-ecological and Sociocultural Impacts of the Caribbean’s Tourism Sector. Advances in Social Sciences Research Journal, 3 (12). </w:t>
      </w:r>
    </w:p>
    <w:p w:rsidR="00000000" w:rsidDel="00000000" w:rsidP="00000000" w:rsidRDefault="00000000" w:rsidRPr="00000000" w14:paraId="00000091">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Oluwoye, J., Dairo, O., </w:t>
      </w:r>
      <w:r w:rsidDel="00000000" w:rsidR="00000000" w:rsidRPr="00000000">
        <w:rPr>
          <w:rFonts w:ascii="Book Antiqua" w:cs="Book Antiqua" w:eastAsia="Book Antiqua" w:hAnsi="Book Antiqua"/>
          <w:b w:val="1"/>
          <w:i w:val="1"/>
          <w:rtl w:val="0"/>
        </w:rPr>
        <w:t xml:space="preserve">HERBERT, B.</w:t>
      </w:r>
      <w:r w:rsidDel="00000000" w:rsidR="00000000" w:rsidRPr="00000000">
        <w:rPr>
          <w:rFonts w:ascii="Book Antiqua" w:cs="Book Antiqua" w:eastAsia="Book Antiqua" w:hAnsi="Book Antiqua"/>
          <w:rtl w:val="0"/>
        </w:rPr>
        <w:t xml:space="preserve"> &amp; Bukeyna, J. (2016). Assessing the impact of Rural Communities Services, Energy, and Transportation Infrastructure on Agricultural Production Outputs across the Black Belt region: A Conceptual Framework. International Journal of Interdisciplinary Research and Innovations. 4(4): 14-24. </w:t>
      </w:r>
    </w:p>
    <w:p w:rsidR="00000000" w:rsidDel="00000000" w:rsidP="00000000" w:rsidRDefault="00000000" w:rsidRPr="00000000" w14:paraId="00000092">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and Christian, C.S. (2014). Regional Tourism at the Cross-roads: Perspectives of Caribbean Tourism Organization’s Stakeholders. Journal of Sustainable Development, 7(1): 17-32. Available at </w:t>
      </w:r>
      <w:hyperlink r:id="rId12">
        <w:r w:rsidDel="00000000" w:rsidR="00000000" w:rsidRPr="00000000">
          <w:rPr>
            <w:rFonts w:ascii="Book Antiqua" w:cs="Book Antiqua" w:eastAsia="Book Antiqua" w:hAnsi="Book Antiqua"/>
            <w:u w:val="single"/>
            <w:rtl w:val="0"/>
          </w:rPr>
          <w:t xml:space="preserve">https://pdfs.semanticscholar.org/61d4/8fecb22897aac5c3ddad51be92d8450d89a2.pdf</w:t>
        </w:r>
      </w:hyperlink>
      <w:r w:rsidDel="00000000" w:rsidR="00000000" w:rsidRPr="00000000">
        <w:rPr>
          <w:rtl w:val="0"/>
        </w:rPr>
      </w:r>
    </w:p>
    <w:p w:rsidR="00000000" w:rsidDel="00000000" w:rsidP="00000000" w:rsidRDefault="00000000" w:rsidRPr="00000000" w14:paraId="00000093">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and Watkins, X. (2014). Food Insecurity – Fact or Myth in Northern Alabama. Journal of the Alabama Academy of Science, 85(2): 116.  </w:t>
      </w:r>
    </w:p>
    <w:p w:rsidR="00000000" w:rsidDel="00000000" w:rsidP="00000000" w:rsidRDefault="00000000" w:rsidRPr="00000000" w14:paraId="00000094">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(2007). Multi-Temporal Pattern Analysis of Land Cover Change in Madison County Alabama. Journal of the Alabama Academy of Sciences, 68 (2)  </w:t>
      </w:r>
    </w:p>
    <w:p w:rsidR="00000000" w:rsidDel="00000000" w:rsidP="00000000" w:rsidRDefault="00000000" w:rsidRPr="00000000" w14:paraId="00000095">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Mercer, T.,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and Wilson, C. (1997). An Environmental Profile of Alabama: Is Equity an Issue? Department of Community Planning and Urban Studies, Alabama A&amp;M University Huntsville Alabama 35762. Journal of the Alabama Academy of Sciences, 68(2). </w:t>
      </w:r>
    </w:p>
    <w:p w:rsidR="00000000" w:rsidDel="00000000" w:rsidP="00000000" w:rsidRDefault="00000000" w:rsidRPr="00000000" w14:paraId="00000096">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McAllister, W. K., West, P.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(1997). Collaborative Rural Diversification Cases. Department of Community Planning and Urban Studies, Alabama A&amp;M University Huntsville Alabama 35762. Journal of the Alabama Academy of Sciences, 68 (2).  </w:t>
      </w:r>
    </w:p>
    <w:p w:rsidR="00000000" w:rsidDel="00000000" w:rsidP="00000000" w:rsidRDefault="00000000" w:rsidRPr="00000000" w14:paraId="00000097">
      <w:pPr>
        <w:numPr>
          <w:ilvl w:val="0"/>
          <w:numId w:val="22"/>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Watkins, X.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(2014). An Overview of the Use of Nanotechnology in the Agri-food Sector. Journal of the Alabama Academy of Science, 85(2): 118.</w:t>
      </w:r>
    </w:p>
    <w:p w:rsidR="00000000" w:rsidDel="00000000" w:rsidP="00000000" w:rsidRDefault="00000000" w:rsidRPr="00000000" w14:paraId="00000098">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PRESENTATIONS </w:t>
      </w:r>
      <w:r w:rsidDel="00000000" w:rsidR="00000000" w:rsidRPr="00000000">
        <w:rPr>
          <w:rtl w:val="0"/>
        </w:rPr>
      </w:r>
    </w:p>
    <w:p w:rsidR="00000000" w:rsidDel="00000000" w:rsidP="00000000" w:rsidRDefault="00000000" w:rsidRPr="00000000" w14:paraId="0000009A">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Browne, T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(2023). Climate Change, Public Health and Community Resilience: The Role of Historically Black Colleges and Universities, HBCU Climate Change Conference, New Orleans LA. Nov 16 – 19, 2022</w:t>
      </w:r>
    </w:p>
    <w:p w:rsidR="00000000" w:rsidDel="00000000" w:rsidP="00000000" w:rsidRDefault="00000000" w:rsidRPr="00000000" w14:paraId="0000009B">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 </w:t>
      </w:r>
      <w:r w:rsidDel="00000000" w:rsidR="00000000" w:rsidRPr="00000000">
        <w:rPr>
          <w:rFonts w:ascii="Book Antiqua" w:cs="Book Antiqua" w:eastAsia="Book Antiqua" w:hAnsi="Book Antiqua"/>
          <w:rtl w:val="0"/>
        </w:rPr>
        <w:t xml:space="preserve">and Kondolf, G. (2022). Human &amp; Rivers: Challenges to Public Access &amp; Equitable Flood Risk Management. Council of Educators in Landscape Architecture, San Antonio, TX, March 16-18, 2023. </w:t>
      </w:r>
    </w:p>
    <w:p w:rsidR="00000000" w:rsidDel="00000000" w:rsidP="00000000" w:rsidRDefault="00000000" w:rsidRPr="00000000" w14:paraId="0000009C">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 </w:t>
      </w:r>
      <w:r w:rsidDel="00000000" w:rsidR="00000000" w:rsidRPr="00000000">
        <w:rPr>
          <w:rFonts w:ascii="Book Antiqua" w:cs="Book Antiqua" w:eastAsia="Book Antiqua" w:hAnsi="Book Antiqua"/>
          <w:rtl w:val="0"/>
        </w:rPr>
        <w:t xml:space="preserve">(2022). Vulnerability &amp; Resiliency Dimensions of Maritime Transportation Infrastructure to Climate Change in the Deep South. AL/MS American Planning Association Conference, Orange Beach Alabama, Oct 24 – 26, 2022.</w:t>
      </w:r>
    </w:p>
    <w:p w:rsidR="00000000" w:rsidDel="00000000" w:rsidP="00000000" w:rsidRDefault="00000000" w:rsidRPr="00000000" w14:paraId="0000009D">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 </w:t>
      </w:r>
      <w:r w:rsidDel="00000000" w:rsidR="00000000" w:rsidRPr="00000000">
        <w:rPr>
          <w:rFonts w:ascii="Book Antiqua" w:cs="Book Antiqua" w:eastAsia="Book Antiqua" w:hAnsi="Book Antiqua"/>
          <w:rtl w:val="0"/>
        </w:rPr>
        <w:t xml:space="preserve">(2022). Flooding and the Plight of Farming in the Mississippi Delta: Stories of Black Farmers. Association of Collegiate Schools of Planning Conference, Toronto Canada, Nov 2-5, 2022.</w:t>
      </w:r>
    </w:p>
    <w:p w:rsidR="00000000" w:rsidDel="00000000" w:rsidP="00000000" w:rsidRDefault="00000000" w:rsidRPr="00000000" w14:paraId="0000009E">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Smith, T., Herbert, J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(2022). Climate Change, Public Health and Community Resilience: The Role of Historically Black Colleges and Universities, HBCU Climate Change Conference, New Orleans LA. April 16 – 19, 2022</w:t>
      </w:r>
    </w:p>
    <w:p w:rsidR="00000000" w:rsidDel="00000000" w:rsidP="00000000" w:rsidRDefault="00000000" w:rsidRPr="00000000" w14:paraId="0000009F">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Christian, C. and Oppong, J. (2020). Climate Induced Risks, Food Security and Resilience in the Deep South. Alabama Academy of Sciences, February 25 – 27, 2020, Huntsville Alabama.</w:t>
      </w:r>
    </w:p>
    <w:p w:rsidR="00000000" w:rsidDel="00000000" w:rsidP="00000000" w:rsidRDefault="00000000" w:rsidRPr="00000000" w14:paraId="000000A0">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(2019). Association of Collegiate Schools of Planning; discussant for Tract 9 – Food Security, Community Health &amp; Safety, October 24-27; Greenville SC. </w:t>
      </w:r>
    </w:p>
    <w:p w:rsidR="00000000" w:rsidDel="00000000" w:rsidP="00000000" w:rsidRDefault="00000000" w:rsidRPr="00000000" w14:paraId="000000A1">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Wesley, J. and Thomas, T. (2019). GHGs Emissions as an Indicator of Urban Sustainability: Relationship between Emissions Trends and Socio-Economic Characteristics of the US. Women Rise Conference, September 12, Jackson MS. </w:t>
      </w:r>
    </w:p>
    <w:p w:rsidR="00000000" w:rsidDel="00000000" w:rsidP="00000000" w:rsidRDefault="00000000" w:rsidRPr="00000000" w14:paraId="000000A2">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Amunigun A.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(2018). Food Insecurity Trends in Latin American and the Caribbean: 1990-2016. STEM Day Presentation, Huntsville AL. </w:t>
      </w:r>
    </w:p>
    <w:p w:rsidR="00000000" w:rsidDel="00000000" w:rsidP="00000000" w:rsidRDefault="00000000" w:rsidRPr="00000000" w14:paraId="000000A3">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(2017). Food Environment and Socio-Economic Characteristics in the Southern United States. National Association of African American Studies, February 16, Dallas TX.  </w:t>
      </w:r>
    </w:p>
    <w:p w:rsidR="00000000" w:rsidDel="00000000" w:rsidP="00000000" w:rsidRDefault="00000000" w:rsidRPr="00000000" w14:paraId="000000A4">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 </w:t>
      </w:r>
      <w:r w:rsidDel="00000000" w:rsidR="00000000" w:rsidRPr="00000000">
        <w:rPr>
          <w:rFonts w:ascii="Book Antiqua" w:cs="Book Antiqua" w:eastAsia="Book Antiqua" w:hAnsi="Book Antiqua"/>
          <w:rtl w:val="0"/>
        </w:rPr>
        <w:t xml:space="preserve">(2016). Food Insecurity, food deserts &amp; socio-economic characteristics of Alabama counties. Alabama Academy of Sciences, February 17 – 19, Florence AL.  </w:t>
      </w:r>
    </w:p>
    <w:p w:rsidR="00000000" w:rsidDel="00000000" w:rsidP="00000000" w:rsidRDefault="00000000" w:rsidRPr="00000000" w14:paraId="000000A5">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(2016). Food Insecurity, Food Deserts &amp; Socio-Economic Characteristics of Alabama Counties. National Association of African American Studies, February 10 – 13, Baton Rouge, LA </w:t>
      </w:r>
    </w:p>
    <w:p w:rsidR="00000000" w:rsidDel="00000000" w:rsidP="00000000" w:rsidRDefault="00000000" w:rsidRPr="00000000" w14:paraId="000000A6">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HERBERT, B.S. (2015). Initiatives and Strategies to Address Food Insecurity in Affordable Housing Communities in Alabama. Housing Works, Conference, November 12 – 13, Perdido Beach AL. </w:t>
      </w:r>
    </w:p>
    <w:p w:rsidR="00000000" w:rsidDel="00000000" w:rsidP="00000000" w:rsidRDefault="00000000" w:rsidRPr="00000000" w14:paraId="000000A7">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(2015). Food Security and Local Food Systems for Healthy, Livable and Sustainable Communities in Northern Alabama. Association of Collegiate Schools of Planning, October 23, 2015. Houston TX. </w:t>
      </w:r>
    </w:p>
    <w:p w:rsidR="00000000" w:rsidDel="00000000" w:rsidP="00000000" w:rsidRDefault="00000000" w:rsidRPr="00000000" w14:paraId="000000A8">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(2013). Quantifying Household Carbon Footprint and Reduction Opportunities for Selected Communities in the Huntsville Metropolitan Area, Association of Research Directors’ 17th Biennial Research Symposium, Jacksonville, FL.  </w:t>
      </w:r>
    </w:p>
    <w:p w:rsidR="00000000" w:rsidDel="00000000" w:rsidP="00000000" w:rsidRDefault="00000000" w:rsidRPr="00000000" w14:paraId="000000A9">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(1997). Socio-Economic Analysis and Redevelopment Strategies for North Madison County, Alabama. Association of Research Directors’ 11th Biennial Research Symposium.  </w:t>
      </w:r>
    </w:p>
    <w:p w:rsidR="00000000" w:rsidDel="00000000" w:rsidP="00000000" w:rsidRDefault="00000000" w:rsidRPr="00000000" w14:paraId="000000AA">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Johnson, N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(2015). Greenhouse Gases Generation in the Madison County Alabama and Engaging the Public for Creating Sustainable Communities. Poster Presentation at EPA Global Youth Symposium, October 1 -2, 2015 Atlanta GA.  </w:t>
      </w:r>
    </w:p>
    <w:p w:rsidR="00000000" w:rsidDel="00000000" w:rsidP="00000000" w:rsidRDefault="00000000" w:rsidRPr="00000000" w14:paraId="000000AB">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McNeil, J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i w:val="1"/>
          <w:rtl w:val="0"/>
        </w:rPr>
        <w:t xml:space="preserve"> (</w:t>
      </w:r>
      <w:r w:rsidDel="00000000" w:rsidR="00000000" w:rsidRPr="00000000">
        <w:rPr>
          <w:rFonts w:ascii="Book Antiqua" w:cs="Book Antiqua" w:eastAsia="Book Antiqua" w:hAnsi="Book Antiqua"/>
          <w:rtl w:val="0"/>
        </w:rPr>
        <w:t xml:space="preserve">2014). Mapping Food Insecurity and Food Sources in the Huntsville Metro Area. Poster presentation at EPA Youth Symposium, September 2014. </w:t>
      </w:r>
    </w:p>
    <w:p w:rsidR="00000000" w:rsidDel="00000000" w:rsidP="00000000" w:rsidRDefault="00000000" w:rsidRPr="00000000" w14:paraId="000000AC">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Talley, B.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(2013). Green Report Card of an HBCU Campus: Assessment of Sustainability Practices and Initiatives on Alabama A&amp;M University’s Campus, Association of Research Directors’ 17th Biennial Research Symposium, Jacksonville, FL.  </w:t>
      </w:r>
    </w:p>
    <w:p w:rsidR="00000000" w:rsidDel="00000000" w:rsidP="00000000" w:rsidRDefault="00000000" w:rsidRPr="00000000" w14:paraId="000000AD">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Tigner, D.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(2015). High School Location, Drop-Out Rates and the Presence of Food Deserts in Huntsville AL. Poster Presentation (Winner), Alabama – Mississippi Joint APA Conference, October 7-9, 2015, Perdido Beach AL. </w:t>
      </w:r>
    </w:p>
    <w:p w:rsidR="00000000" w:rsidDel="00000000" w:rsidP="00000000" w:rsidRDefault="00000000" w:rsidRPr="00000000" w14:paraId="000000AE">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Watkins, X. and </w:t>
      </w: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(2014). Public Transit as a Sustainable Urban Transportation System -Innovative Strategies for Increasing Ridership in Huntsville Alabama. Poster presentation at EPA Youth Symposium, September 2014.</w:t>
      </w:r>
    </w:p>
    <w:p w:rsidR="00000000" w:rsidDel="00000000" w:rsidP="00000000" w:rsidRDefault="00000000" w:rsidRPr="00000000" w14:paraId="000000AF">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(2008). Multi-temporal Pattern Analysis of Land Use and Land Cover Change in Madison County Alabama. Association of Collegiate Schools of Planning Conference, Chicago IL.  </w:t>
      </w:r>
    </w:p>
    <w:p w:rsidR="00000000" w:rsidDel="00000000" w:rsidP="00000000" w:rsidRDefault="00000000" w:rsidRPr="00000000" w14:paraId="000000B0">
      <w:pPr>
        <w:numPr>
          <w:ilvl w:val="0"/>
          <w:numId w:val="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HERBERT, B.S.</w:t>
      </w:r>
      <w:r w:rsidDel="00000000" w:rsidR="00000000" w:rsidRPr="00000000">
        <w:rPr>
          <w:rFonts w:ascii="Book Antiqua" w:cs="Book Antiqua" w:eastAsia="Book Antiqua" w:hAnsi="Book Antiqua"/>
          <w:rtl w:val="0"/>
        </w:rPr>
        <w:t xml:space="preserve"> (2008). Dynamics of Immigration and Impacts on Wages. National Association of African American Studies, New Orleans, LA.  </w:t>
      </w:r>
    </w:p>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4">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smallCaps w:val="1"/>
          <w:rtl w:val="0"/>
        </w:rPr>
        <w:t xml:space="preserve">STUDENT RESEARCH SUPERVISED</w:t>
      </w:r>
      <w:r w:rsidDel="00000000" w:rsidR="00000000" w:rsidRPr="00000000">
        <w:rPr>
          <w:rFonts w:ascii="Book Antiqua" w:cs="Book Antiqua" w:eastAsia="Book Antiqua" w:hAnsi="Book Antiqua"/>
          <w:b w:val="1"/>
          <w:rtl w:val="0"/>
        </w:rPr>
        <w:t xml:space="preserve">,</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b w:val="1"/>
          <w:rtl w:val="0"/>
        </w:rPr>
        <w:t xml:space="preserve">Jackson State University</w:t>
      </w:r>
      <w:r w:rsidDel="00000000" w:rsidR="00000000" w:rsidRPr="00000000">
        <w:rPr>
          <w:rtl w:val="0"/>
        </w:rPr>
      </w:r>
    </w:p>
    <w:p w:rsidR="00000000" w:rsidDel="00000000" w:rsidP="00000000" w:rsidRDefault="00000000" w:rsidRPr="00000000" w14:paraId="000000B5">
      <w:pPr>
        <w:numPr>
          <w:ilvl w:val="0"/>
          <w:numId w:val="27"/>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Suitability of Flow: Simulating Restoration and Flood Conveyance of the Tributaries within the City of Jackson, Mississippi (Town Creek); Department of Landscape Architecture and Environmental Planning, University of California, Berkeley, 2023 – Current, Thesis Committee Member</w:t>
      </w:r>
    </w:p>
    <w:p w:rsidR="00000000" w:rsidDel="00000000" w:rsidP="00000000" w:rsidRDefault="00000000" w:rsidRPr="00000000" w14:paraId="000000B6">
      <w:pPr>
        <w:numPr>
          <w:ilvl w:val="0"/>
          <w:numId w:val="1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Comparative Case Study of the Evolution of Publicly Financed Stadium Development Projects using Community Benefits Agreements in Los Angeles, CA and Pittsburg PA; Christopher Davis, College of Science Engineering &amp; Technology, Jackson State University; 2023 – Current, Dissertation Committee Chair</w:t>
      </w:r>
    </w:p>
    <w:p w:rsidR="00000000" w:rsidDel="00000000" w:rsidP="00000000" w:rsidRDefault="00000000" w:rsidRPr="00000000" w14:paraId="000000B7">
      <w:pPr>
        <w:numPr>
          <w:ilvl w:val="0"/>
          <w:numId w:val="1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Assessing Key Dimensions of Housing Vacancy and Abandonment in Jackson Mississippi; College of Science Engineering &amp; Technology, Jackson State University; Jerome Tinker, 2022 – Current, Dissertation Committee Chair</w:t>
      </w:r>
    </w:p>
    <w:p w:rsidR="00000000" w:rsidDel="00000000" w:rsidP="00000000" w:rsidRDefault="00000000" w:rsidRPr="00000000" w14:paraId="000000B8">
      <w:pPr>
        <w:numPr>
          <w:ilvl w:val="0"/>
          <w:numId w:val="1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Assessment of Sustainable Adaptive Reuse and Urban Design Strategies for Restoring and Retrofitting Heritage Buildings in Jackson Mississippi; College of Science Engineering &amp; Technology, Jackson State University; Tracy Evans, 2020 – Current, Dissertation Committee Chair</w:t>
      </w:r>
    </w:p>
    <w:p w:rsidR="00000000" w:rsidDel="00000000" w:rsidP="00000000" w:rsidRDefault="00000000" w:rsidRPr="00000000" w14:paraId="000000B9">
      <w:pPr>
        <w:numPr>
          <w:ilvl w:val="0"/>
          <w:numId w:val="1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smallCaps w:val="1"/>
          <w:rtl w:val="0"/>
        </w:rPr>
        <w:t xml:space="preserve">e</w:t>
      </w:r>
      <w:r w:rsidDel="00000000" w:rsidR="00000000" w:rsidRPr="00000000">
        <w:rPr>
          <w:rFonts w:ascii="Book Antiqua" w:cs="Book Antiqua" w:eastAsia="Book Antiqua" w:hAnsi="Book Antiqua"/>
          <w:rtl w:val="0"/>
        </w:rPr>
        <w:t xml:space="preserve">quity, Justice and Economic Inclusion: An Analysis of Climate Action Plans in African American Led Cities; College of Science Engineering &amp; Technology, Jackson State University; Tabaris Smith, Fall 2023, Dissertation Committee Chair</w:t>
      </w:r>
    </w:p>
    <w:p w:rsidR="00000000" w:rsidDel="00000000" w:rsidP="00000000" w:rsidRDefault="00000000" w:rsidRPr="00000000" w14:paraId="000000BA">
      <w:pPr>
        <w:numPr>
          <w:ilvl w:val="0"/>
          <w:numId w:val="1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Chokepoints in the Maritime Transportation Infrastructure along the Mississippi: Implications for Trade, Agriculture, and Farming in the Delta, College of Science Engineering &amp; Technology, Jackson State University; Jon Vincent Holden, Spring 2023</w:t>
      </w:r>
      <w:r w:rsidDel="00000000" w:rsidR="00000000" w:rsidRPr="00000000">
        <w:rPr>
          <w:rFonts w:ascii="Book Antiqua" w:cs="Book Antiqua" w:eastAsia="Book Antiqua" w:hAnsi="Book Antiqua"/>
          <w:sz w:val="24"/>
          <w:szCs w:val="24"/>
          <w:rtl w:val="0"/>
        </w:rPr>
        <w:t xml:space="preserve">, Dissertation Committee Chair</w:t>
      </w:r>
      <w:r w:rsidDel="00000000" w:rsidR="00000000" w:rsidRPr="00000000">
        <w:rPr>
          <w:rtl w:val="0"/>
        </w:rPr>
      </w:r>
    </w:p>
    <w:p w:rsidR="00000000" w:rsidDel="00000000" w:rsidP="00000000" w:rsidRDefault="00000000" w:rsidRPr="00000000" w14:paraId="000000BB">
      <w:pPr>
        <w:numPr>
          <w:ilvl w:val="0"/>
          <w:numId w:val="1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Exposure of Carcinogen in Marginal Communities in Houston, Texas: An Evaluation of Hazardous Pollution Emission Addressing Air Borne Toxics indicating the Presences of "Cancer Clusters" among Marginalized Communities due to Environmental Factors; Genice Knight, Fall 2022, Dissertation Committee Chair</w:t>
      </w:r>
    </w:p>
    <w:p w:rsidR="00000000" w:rsidDel="00000000" w:rsidP="00000000" w:rsidRDefault="00000000" w:rsidRPr="00000000" w14:paraId="000000BC">
      <w:pPr>
        <w:numPr>
          <w:ilvl w:val="0"/>
          <w:numId w:val="1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Design and Spatial Qualities of Public Parks in Promoting Community Health and Wellbeing in the Jackson MS Metro Region, College of Science Engineering &amp; Technology, Jackson State University; Markessa Hughes, Spring 2022, Dissertation Committee Chair</w:t>
      </w:r>
    </w:p>
    <w:p w:rsidR="00000000" w:rsidDel="00000000" w:rsidP="00000000" w:rsidRDefault="00000000" w:rsidRPr="00000000" w14:paraId="000000BD">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smallCaps w:val="1"/>
          <w:rtl w:val="0"/>
        </w:rPr>
        <w:t xml:space="preserve">STUDENT RESEARCH SUPERVISED</w:t>
      </w:r>
      <w:r w:rsidDel="00000000" w:rsidR="00000000" w:rsidRPr="00000000">
        <w:rPr>
          <w:rFonts w:ascii="Book Antiqua" w:cs="Book Antiqua" w:eastAsia="Book Antiqua" w:hAnsi="Book Antiqua"/>
          <w:b w:val="1"/>
          <w:rtl w:val="0"/>
        </w:rPr>
        <w:t xml:space="preserve"> (Selected Theses Chair), Alabama A&amp;M University</w:t>
      </w:r>
      <w:r w:rsidDel="00000000" w:rsidR="00000000" w:rsidRPr="00000000">
        <w:rPr>
          <w:rtl w:val="0"/>
        </w:rPr>
      </w:r>
    </w:p>
    <w:p w:rsidR="00000000" w:rsidDel="00000000" w:rsidP="00000000" w:rsidRDefault="00000000" w:rsidRPr="00000000" w14:paraId="000000BF">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Assessment of Sense of Place and its Relationship to Community Development &amp; Civic Engagement in Selected Huntsville Alabama Communities Using Visual Ethnography by Tiffany Lavender, Department of Community &amp; Regional Planning, Department of Community &amp; Regional Planning, Fall 2018</w:t>
      </w:r>
    </w:p>
    <w:p w:rsidR="00000000" w:rsidDel="00000000" w:rsidP="00000000" w:rsidRDefault="00000000" w:rsidRPr="00000000" w14:paraId="000000C0">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The Sustainability and Development of Small-Town Planning: A Case Study of Historically African American Towns of Oklahoma by Schuyler Carter, Department of Community &amp; Regional Planning, Spring 2018</w:t>
      </w:r>
    </w:p>
    <w:p w:rsidR="00000000" w:rsidDel="00000000" w:rsidP="00000000" w:rsidRDefault="00000000" w:rsidRPr="00000000" w14:paraId="000000C1">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Urban Growth &amp; Solid Waste Generation: An Assessment of Municipal Solid Waste Management in Huntsville, Alabama through Scenario Planning by Kevin Bernard, Department of Community &amp; Regional Planning, Fall 2017</w:t>
      </w:r>
    </w:p>
    <w:p w:rsidR="00000000" w:rsidDel="00000000" w:rsidP="00000000" w:rsidRDefault="00000000" w:rsidRPr="00000000" w14:paraId="000000C2">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Ecological Impacts of Outdoor Recreation Activities: An Assessment of Trail Conditions at the Bankhead National Forest, Alabama, by Breana Daniels, Department of Biological &amp; Environmental Sciences, Spring 2017</w:t>
      </w:r>
    </w:p>
    <w:p w:rsidR="00000000" w:rsidDel="00000000" w:rsidP="00000000" w:rsidRDefault="00000000" w:rsidRPr="00000000" w14:paraId="000000C3">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Exploring Youth Programs’ Participation: Implications for Community Development and Society by Shantrise Harris, Department of Community &amp; Regional Planning, Department of Community &amp; Regional Planning, Spring 2017</w:t>
      </w:r>
    </w:p>
    <w:p w:rsidR="00000000" w:rsidDel="00000000" w:rsidP="00000000" w:rsidRDefault="00000000" w:rsidRPr="00000000" w14:paraId="000000C4">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Strategic Urban Planning for Faith based Institutions: Comparative Analysis of Churches in Cities Japan &amp; Huntsville Alabama by Reginald Robinson, Department of Community &amp; Regional Planning, Fall 2017</w:t>
      </w:r>
    </w:p>
    <w:p w:rsidR="00000000" w:rsidDel="00000000" w:rsidP="00000000" w:rsidRDefault="00000000" w:rsidRPr="00000000" w14:paraId="000000C5">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An Examination of Designing, Planning and Zoning Issues Related to the “Tiny Home” Market by Keiandra Turner, Department of Community &amp; Regional Planning, Spring 2017       </w:t>
      </w:r>
    </w:p>
    <w:p w:rsidR="00000000" w:rsidDel="00000000" w:rsidP="00000000" w:rsidRDefault="00000000" w:rsidRPr="00000000" w14:paraId="000000C6">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Planning for Federal Sustainability in the Next Decade: Analysis of energy and water consumption and labor hours for industrial production sites for the Engineering Facilities Division of the U.S. Army Materiel Command by Vontra Giles, Department of Community &amp; Regional Planning, Fall 2016</w:t>
      </w:r>
    </w:p>
    <w:p w:rsidR="00000000" w:rsidDel="00000000" w:rsidP="00000000" w:rsidRDefault="00000000" w:rsidRPr="00000000" w14:paraId="000000C7">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Questions of Environmental Inequity: Particulate Matter and its Relationship to Socio-Economic Status in the Greater Birmingham Metropolitan Area by Ashley Stevenson Department of Community &amp; Regional Planning, Spring 2016</w:t>
      </w:r>
    </w:p>
    <w:p w:rsidR="00000000" w:rsidDel="00000000" w:rsidP="00000000" w:rsidRDefault="00000000" w:rsidRPr="00000000" w14:paraId="000000C8">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Digital Cryptocurrencies: The Design and Network Analysis of the Bitcoin Infrastructure by Oyedeji A. Oluwoye, Department of Computer Science, Spring 2016</w:t>
      </w:r>
    </w:p>
    <w:p w:rsidR="00000000" w:rsidDel="00000000" w:rsidP="00000000" w:rsidRDefault="00000000" w:rsidRPr="00000000" w14:paraId="000000C9">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Assessing the Feasibility of Reducing Peak-Hour Traffic Congestion on the Redstone Arsenal Through a Park and Ride Strategy in Huntsville, AL by Adrianna Davis, Department of Community &amp; Regional Planning, Fall 2015</w:t>
      </w:r>
    </w:p>
    <w:p w:rsidR="00000000" w:rsidDel="00000000" w:rsidP="00000000" w:rsidRDefault="00000000" w:rsidRPr="00000000" w14:paraId="000000CA">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Community Food Assessment: Selected Food Store Location, Food Options and Availability in Huntsville Alabama by Tanzania S. Green, Department of Community &amp; Regional Planning Fall 2015</w:t>
      </w:r>
    </w:p>
    <w:p w:rsidR="00000000" w:rsidDel="00000000" w:rsidP="00000000" w:rsidRDefault="00000000" w:rsidRPr="00000000" w14:paraId="000000CB">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Geo-Spatial Assessment of Food Insecurity and Sources in Madison County Alabama by Jeremy McNeil, Department of Community &amp; Regional Planning, Fall 2015</w:t>
      </w:r>
    </w:p>
    <w:p w:rsidR="00000000" w:rsidDel="00000000" w:rsidP="00000000" w:rsidRDefault="00000000" w:rsidRPr="00000000" w14:paraId="000000CC">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Community Food Security: An analysis of food waste and waste prevention in selected households in Huntsville Alabama by Jalisa Neal, Department of Community &amp; Regional Planning, Summer 2015</w:t>
      </w:r>
    </w:p>
    <w:p w:rsidR="00000000" w:rsidDel="00000000" w:rsidP="00000000" w:rsidRDefault="00000000" w:rsidRPr="00000000" w14:paraId="000000CD">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Application of Urban Sustainability Indicators: A Comparison of two Cities by Kaela McGuire, Department of Community &amp; Regional Planning, Fall 2014</w:t>
      </w:r>
    </w:p>
    <w:p w:rsidR="00000000" w:rsidDel="00000000" w:rsidP="00000000" w:rsidRDefault="00000000" w:rsidRPr="00000000" w14:paraId="000000CE">
      <w:pPr>
        <w:numPr>
          <w:ilvl w:val="0"/>
          <w:numId w:val="1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Sustainability Indicators: An Analysis of Key Environmental, Social and School Level Indicators in Huntsville/Madison County School Systems by Antony Rose, Department of Community &amp; Regional Planning, Spring 2014</w:t>
      </w:r>
    </w:p>
    <w:p w:rsidR="00000000" w:rsidDel="00000000" w:rsidP="00000000" w:rsidRDefault="00000000" w:rsidRPr="00000000" w14:paraId="000000CF">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AWARD:  </w:t>
      </w:r>
      <w:r w:rsidDel="00000000" w:rsidR="00000000" w:rsidRPr="00000000">
        <w:rPr>
          <w:rFonts w:ascii="Book Antiqua" w:cs="Book Antiqua" w:eastAsia="Book Antiqua" w:hAnsi="Book Antiqua"/>
          <w:rtl w:val="0"/>
        </w:rPr>
        <w:t xml:space="preserve">Association of Collegiate schools of Planning Featured Faculty, October 2017 </w:t>
      </w:r>
      <w:r w:rsidDel="00000000" w:rsidR="00000000" w:rsidRPr="00000000">
        <w:rPr>
          <w:rtl w:val="0"/>
        </w:rPr>
      </w:r>
    </w:p>
    <w:p w:rsidR="00000000" w:rsidDel="00000000" w:rsidP="00000000" w:rsidRDefault="00000000" w:rsidRPr="00000000" w14:paraId="000000D1">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SELECTED TRAINING: </w:t>
      </w: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i w:val="1"/>
          <w:rtl w:val="0"/>
        </w:rPr>
        <w:t xml:space="preserve">Leadership, Assessment &amp; Program Accreditation</w:t>
      </w:r>
      <w:r w:rsidDel="00000000" w:rsidR="00000000" w:rsidRPr="00000000">
        <w:rPr>
          <w:rFonts w:ascii="Book Antiqua" w:cs="Book Antiqua" w:eastAsia="Book Antiqua" w:hAnsi="Book Antiqua"/>
          <w:rtl w:val="0"/>
        </w:rPr>
        <w:t xml:space="preserve">: </w:t>
      </w:r>
      <w:r w:rsidDel="00000000" w:rsidR="00000000" w:rsidRPr="00000000">
        <w:rPr>
          <w:rtl w:val="0"/>
        </w:rPr>
      </w:r>
    </w:p>
    <w:p w:rsidR="00000000" w:rsidDel="00000000" w:rsidP="00000000" w:rsidRDefault="00000000" w:rsidRPr="00000000" w14:paraId="000000D4">
      <w:pPr>
        <w:numPr>
          <w:ilvl w:val="0"/>
          <w:numId w:val="2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Evidencing Institutional Effectiveness through Planning and Assessment Review for Academic and Non-Academic Units, Silver &amp; Associates (Consultant), Jackson State University, June 8, &amp; Aug 10, 2020</w:t>
      </w:r>
    </w:p>
    <w:p w:rsidR="00000000" w:rsidDel="00000000" w:rsidP="00000000" w:rsidRDefault="00000000" w:rsidRPr="00000000" w14:paraId="000000D5">
      <w:pPr>
        <w:numPr>
          <w:ilvl w:val="0"/>
          <w:numId w:val="21"/>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Going Deeper with Community Conversations. The Harwood Institute for Public Innovation (Consultant), Jackson MS, August 20, 2020 </w:t>
      </w:r>
    </w:p>
    <w:p w:rsidR="00000000" w:rsidDel="00000000" w:rsidP="00000000" w:rsidRDefault="00000000" w:rsidRPr="00000000" w14:paraId="000000D6">
      <w:pPr>
        <w:numPr>
          <w:ilvl w:val="0"/>
          <w:numId w:val="3"/>
        </w:numPr>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GPEIG Roundtable: “Global Dimensions of Planning: Moving Beyond Program Accreditation Requirements”; Association of Collegiate schools of Planning Conference, Greenville SC Oct 24 – 28, 2019</w:t>
      </w:r>
      <w:r w:rsidDel="00000000" w:rsidR="00000000" w:rsidRPr="00000000">
        <w:rPr>
          <w:rtl w:val="0"/>
        </w:rPr>
      </w:r>
    </w:p>
    <w:p w:rsidR="00000000" w:rsidDel="00000000" w:rsidP="00000000" w:rsidRDefault="00000000" w:rsidRPr="00000000" w14:paraId="000000D7">
      <w:pPr>
        <w:numPr>
          <w:ilvl w:val="0"/>
          <w:numId w:val="3"/>
        </w:numPr>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Chairs Tract: “Learning Outcomes: Development and Measurement”; Association of Collegiate schools of Planning Conference, Greenville SC Oct 24 – 28, 2019</w:t>
      </w:r>
      <w:r w:rsidDel="00000000" w:rsidR="00000000" w:rsidRPr="00000000">
        <w:rPr>
          <w:rtl w:val="0"/>
        </w:rPr>
      </w:r>
    </w:p>
    <w:p w:rsidR="00000000" w:rsidDel="00000000" w:rsidP="00000000" w:rsidRDefault="00000000" w:rsidRPr="00000000" w14:paraId="000000D8">
      <w:pPr>
        <w:numPr>
          <w:ilvl w:val="0"/>
          <w:numId w:val="3"/>
        </w:numPr>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Roundtable – “How Planning Leadership Contributes to Sustainability through University-based Grand Challenges”; Association of Collegiate schools of Planning Conference, Greenville SC Oct 24 – 28, 2019</w:t>
      </w:r>
      <w:r w:rsidDel="00000000" w:rsidR="00000000" w:rsidRPr="00000000">
        <w:rPr>
          <w:rtl w:val="0"/>
        </w:rPr>
      </w:r>
    </w:p>
    <w:p w:rsidR="00000000" w:rsidDel="00000000" w:rsidP="00000000" w:rsidRDefault="00000000" w:rsidRPr="00000000" w14:paraId="000000D9">
      <w:pPr>
        <w:numPr>
          <w:ilvl w:val="0"/>
          <w:numId w:val="3"/>
        </w:numPr>
        <w:spacing w:line="240"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GPEIG Roundtable: Role of Planners in International Development Organizations’ Efforts to Make Cities Inclusive, Safe, Resilient and Sustainable; Association of Collegiate schools of Planning Conference, Greenville SC Oct 24 – 28, 2019</w:t>
      </w:r>
      <w:r w:rsidDel="00000000" w:rsidR="00000000" w:rsidRPr="00000000">
        <w:rPr>
          <w:rtl w:val="0"/>
        </w:rPr>
      </w:r>
    </w:p>
    <w:p w:rsidR="00000000" w:rsidDel="00000000" w:rsidP="00000000" w:rsidRDefault="00000000" w:rsidRPr="00000000" w14:paraId="000000DA">
      <w:pPr>
        <w:numPr>
          <w:ilvl w:val="0"/>
          <w:numId w:val="3"/>
        </w:numPr>
        <w:shd w:fill="ffffff" w:val="clear"/>
        <w:spacing w:line="240" w:lineRule="auto"/>
        <w:ind w:left="720" w:hanging="360"/>
        <w:jc w:val="both"/>
        <w:rPr>
          <w:rFonts w:ascii="Book Antiqua" w:cs="Book Antiqua" w:eastAsia="Book Antiqua" w:hAnsi="Book Antiqua"/>
          <w:b w:val="1"/>
          <w:sz w:val="24"/>
          <w:szCs w:val="24"/>
        </w:rPr>
      </w:pPr>
      <w:r w:rsidDel="00000000" w:rsidR="00000000" w:rsidRPr="00000000">
        <w:rPr>
          <w:rFonts w:ascii="Book Antiqua" w:cs="Book Antiqua" w:eastAsia="Book Antiqua" w:hAnsi="Book Antiqua"/>
          <w:rtl w:val="0"/>
        </w:rPr>
        <w:t xml:space="preserve">ACSP Chairs’ Workshop: Enrollment Management: Strategizing with the Future in Mind;</w:t>
      </w: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APA National Conference, New Orleans, April 24- 28, 2018</w:t>
      </w:r>
      <w:r w:rsidDel="00000000" w:rsidR="00000000" w:rsidRPr="00000000">
        <w:rPr>
          <w:rtl w:val="0"/>
        </w:rPr>
      </w:r>
    </w:p>
    <w:p w:rsidR="00000000" w:rsidDel="00000000" w:rsidP="00000000" w:rsidRDefault="00000000" w:rsidRPr="00000000" w14:paraId="000000DB">
      <w:pPr>
        <w:numPr>
          <w:ilvl w:val="0"/>
          <w:numId w:val="1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Innovation in Planning Education and Accreditation; APA National Conference, New Orleans, April 24- 28, 2018</w:t>
      </w:r>
    </w:p>
    <w:p w:rsidR="00000000" w:rsidDel="00000000" w:rsidP="00000000" w:rsidRDefault="00000000" w:rsidRPr="00000000" w14:paraId="000000DC">
      <w:pPr>
        <w:numPr>
          <w:ilvl w:val="0"/>
          <w:numId w:val="1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ACSP Enrollment Task Force Information Gathering Session; Association of Collegiate schools of Planning Conference, Buffalo, NY Oct 24 – 28, 2018</w:t>
      </w:r>
    </w:p>
    <w:p w:rsidR="00000000" w:rsidDel="00000000" w:rsidP="00000000" w:rsidRDefault="00000000" w:rsidRPr="00000000" w14:paraId="000000DD">
      <w:pPr>
        <w:numPr>
          <w:ilvl w:val="0"/>
          <w:numId w:val="1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57</w:t>
      </w:r>
      <w:r w:rsidDel="00000000" w:rsidR="00000000" w:rsidRPr="00000000">
        <w:rPr>
          <w:rFonts w:ascii="Book Antiqua" w:cs="Book Antiqua" w:eastAsia="Book Antiqua" w:hAnsi="Book Antiqua"/>
          <w:sz w:val="13"/>
          <w:szCs w:val="13"/>
          <w:vertAlign w:val="superscript"/>
          <w:rtl w:val="0"/>
        </w:rPr>
        <w:t xml:space="preserve">th</w:t>
      </w:r>
      <w:r w:rsidDel="00000000" w:rsidR="00000000" w:rsidRPr="00000000">
        <w:rPr>
          <w:rFonts w:ascii="Book Antiqua" w:cs="Book Antiqua" w:eastAsia="Book Antiqua" w:hAnsi="Book Antiqua"/>
          <w:rtl w:val="0"/>
        </w:rPr>
        <w:t xml:space="preserve"> annual Association of Collegiate Schools of Planning Annual Conference, Denver CO, October 12 – 15, 2017</w:t>
      </w:r>
    </w:p>
    <w:p w:rsidR="00000000" w:rsidDel="00000000" w:rsidP="00000000" w:rsidRDefault="00000000" w:rsidRPr="00000000" w14:paraId="000000DE">
      <w:pPr>
        <w:numPr>
          <w:ilvl w:val="0"/>
          <w:numId w:val="1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Association of Collegiate Schools of Planning Administrators Conference, Reston Virginia, March 9 – 11, 2017</w:t>
      </w:r>
    </w:p>
    <w:p w:rsidR="00000000" w:rsidDel="00000000" w:rsidP="00000000" w:rsidRDefault="00000000" w:rsidRPr="00000000" w14:paraId="000000DF">
      <w:pPr>
        <w:numPr>
          <w:ilvl w:val="0"/>
          <w:numId w:val="1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Grant Writing Workshop (National Institute of Health) hosted by Grant Writers’ Seminar and Workshops LLC, Alabama A&amp;M University, February 2014 </w:t>
      </w:r>
    </w:p>
    <w:p w:rsidR="00000000" w:rsidDel="00000000" w:rsidP="00000000" w:rsidRDefault="00000000" w:rsidRPr="00000000" w14:paraId="000000E0">
      <w:pPr>
        <w:numPr>
          <w:ilvl w:val="0"/>
          <w:numId w:val="1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Information and Communication Technologies in TVET Study Tour sponsored by the EU and Ministry of Education in St. Kitts and Nevis; Jamaica, January 2006 </w:t>
      </w:r>
    </w:p>
    <w:p w:rsidR="00000000" w:rsidDel="00000000" w:rsidP="00000000" w:rsidRDefault="00000000" w:rsidRPr="00000000" w14:paraId="000000E1">
      <w:pPr>
        <w:numPr>
          <w:ilvl w:val="0"/>
          <w:numId w:val="1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CARICOM Population and Housing Census Symposium – A Review of the Experience in the 2000 Round of Population and Housing Censuses in Preparation for the 2010 Round, Nassau, Bahamas, September 2005 </w:t>
      </w:r>
    </w:p>
    <w:p w:rsidR="00000000" w:rsidDel="00000000" w:rsidP="00000000" w:rsidRDefault="00000000" w:rsidRPr="00000000" w14:paraId="000000E2">
      <w:pPr>
        <w:numPr>
          <w:ilvl w:val="0"/>
          <w:numId w:val="1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ECCU Debt Management Workshop sponsored by the CARTAC, ECCB and the IMF, St. Kitts, October 2005 </w:t>
      </w:r>
    </w:p>
    <w:p w:rsidR="00000000" w:rsidDel="00000000" w:rsidP="00000000" w:rsidRDefault="00000000" w:rsidRPr="00000000" w14:paraId="000000E3">
      <w:pPr>
        <w:numPr>
          <w:ilvl w:val="0"/>
          <w:numId w:val="1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World Bank Procurement Procedures Workshop - Associate Staff College of India, Hyderabad, India, January 2000 </w:t>
      </w:r>
    </w:p>
    <w:p w:rsidR="00000000" w:rsidDel="00000000" w:rsidP="00000000" w:rsidRDefault="00000000" w:rsidRPr="00000000" w14:paraId="000000E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5">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i w:val="1"/>
          <w:rtl w:val="0"/>
        </w:rPr>
        <w:t xml:space="preserve">Sustainable Development, Livability and Resilience</w:t>
      </w:r>
      <w:r w:rsidDel="00000000" w:rsidR="00000000" w:rsidRPr="00000000">
        <w:rPr>
          <w:rtl w:val="0"/>
        </w:rPr>
      </w:r>
    </w:p>
    <w:p w:rsidR="00000000" w:rsidDel="00000000" w:rsidP="00000000" w:rsidRDefault="00000000" w:rsidRPr="00000000" w14:paraId="000000E6">
      <w:pPr>
        <w:numPr>
          <w:ilvl w:val="0"/>
          <w:numId w:val="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Livable Cities and Neighborhood Satisfaction; Sustainable Urban Form, Social Capital, Homelessness and Access to Opportunity; Justice and Equity in Urban Design; Resilient Cities/Social Networks; Association of Collegiate schools of Planning Conference, Greenville SC Oct 24 – 28, 2019</w:t>
      </w:r>
    </w:p>
    <w:p w:rsidR="00000000" w:rsidDel="00000000" w:rsidP="00000000" w:rsidRDefault="00000000" w:rsidRPr="00000000" w14:paraId="000000E7">
      <w:pPr>
        <w:numPr>
          <w:ilvl w:val="0"/>
          <w:numId w:val="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People &amp; Culture: Big Plans for Small Towns (New Albany, MS); AL/MS American Planning Association Conference, October 16-19, 2019</w:t>
      </w:r>
    </w:p>
    <w:p w:rsidR="00000000" w:rsidDel="00000000" w:rsidP="00000000" w:rsidRDefault="00000000" w:rsidRPr="00000000" w14:paraId="000000E8">
      <w:pPr>
        <w:numPr>
          <w:ilvl w:val="0"/>
          <w:numId w:val="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Millennials and the Changing Community – APA National Conference, New Orleans, April 24- 28, 2018</w:t>
      </w:r>
    </w:p>
    <w:p w:rsidR="00000000" w:rsidDel="00000000" w:rsidP="00000000" w:rsidRDefault="00000000" w:rsidRPr="00000000" w14:paraId="000000E9">
      <w:pPr>
        <w:numPr>
          <w:ilvl w:val="0"/>
          <w:numId w:val="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9 Ways to build Community with Urban Housing Presented by Alabama Center for Architecture, Birmingham AL; Guest Speaker David Baker, FAIA, from David Baker Architects, September 2017</w:t>
      </w:r>
    </w:p>
    <w:p w:rsidR="00000000" w:rsidDel="00000000" w:rsidP="00000000" w:rsidRDefault="00000000" w:rsidRPr="00000000" w14:paraId="000000EA">
      <w:pPr>
        <w:numPr>
          <w:ilvl w:val="0"/>
          <w:numId w:val="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Seminar: Ensuring Urban Resilience, Come Hell Or High Water, the Sabin Center for Climate Change Law, Columbia Law School, New York, September 2016</w:t>
      </w:r>
    </w:p>
    <w:p w:rsidR="00000000" w:rsidDel="00000000" w:rsidP="00000000" w:rsidRDefault="00000000" w:rsidRPr="00000000" w14:paraId="000000EB">
      <w:pPr>
        <w:numPr>
          <w:ilvl w:val="0"/>
          <w:numId w:val="6"/>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EPA Region IV International Environmental Youth Symposium, Atlanta GA, September 8 -9, 2016 (coordinated 7 student presentations)</w:t>
      </w:r>
    </w:p>
    <w:p w:rsidR="00000000" w:rsidDel="00000000" w:rsidP="00000000" w:rsidRDefault="00000000" w:rsidRPr="00000000" w14:paraId="000000EC">
      <w:pPr>
        <w:numPr>
          <w:ilvl w:val="0"/>
          <w:numId w:val="2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Briefings on the SDGs at the United Nations &amp; Organization of American States, New York and Washington DC, March 19 – 23, 2016 </w:t>
      </w:r>
    </w:p>
    <w:p w:rsidR="00000000" w:rsidDel="00000000" w:rsidP="00000000" w:rsidRDefault="00000000" w:rsidRPr="00000000" w14:paraId="000000ED">
      <w:pPr>
        <w:numPr>
          <w:ilvl w:val="0"/>
          <w:numId w:val="2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EPA Region IV Global Environmental Symposium, Atlanta GA, October 1 – 2, 2015 </w:t>
      </w:r>
    </w:p>
    <w:p w:rsidR="00000000" w:rsidDel="00000000" w:rsidP="00000000" w:rsidRDefault="00000000" w:rsidRPr="00000000" w14:paraId="000000EE">
      <w:pPr>
        <w:numPr>
          <w:ilvl w:val="0"/>
          <w:numId w:val="2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National Association of African American Studies, Conference February 13 – 18, 2017</w:t>
      </w:r>
    </w:p>
    <w:p w:rsidR="00000000" w:rsidDel="00000000" w:rsidP="00000000" w:rsidRDefault="00000000" w:rsidRPr="00000000" w14:paraId="000000EF">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Seminar: Ensuring Urban Resilience, Come Hell Or High Water, the Sabin Center for Climate Change Law, Columbia Law School, New York, September 2016</w:t>
      </w:r>
    </w:p>
    <w:p w:rsidR="00000000" w:rsidDel="00000000" w:rsidP="00000000" w:rsidRDefault="00000000" w:rsidRPr="00000000" w14:paraId="000000F0">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EPA Region IV International Environmental Youth Symposium, Atlanta GA, September 8 -9, 2016 (coordinated 7 student presentations)</w:t>
      </w:r>
    </w:p>
    <w:p w:rsidR="00000000" w:rsidDel="00000000" w:rsidP="00000000" w:rsidRDefault="00000000" w:rsidRPr="00000000" w14:paraId="000000F1">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Briefings on the SDGs at the United Nations &amp; Organization of American States, New York and Washington DC, March 19 – 23, 2016 </w:t>
      </w:r>
    </w:p>
    <w:p w:rsidR="00000000" w:rsidDel="00000000" w:rsidP="00000000" w:rsidRDefault="00000000" w:rsidRPr="00000000" w14:paraId="000000F2">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EPA Region IV Global Environmental Symposium, Atlanta GA, October 1 – 2, 2015 </w:t>
      </w:r>
    </w:p>
    <w:p w:rsidR="00000000" w:rsidDel="00000000" w:rsidP="00000000" w:rsidRDefault="00000000" w:rsidRPr="00000000" w14:paraId="000000F3">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Pinemap Climate Change Workshop hosted by the Southeastern Agroforestry Consortium, Alabama A&amp;M University, June 2013 </w:t>
      </w:r>
    </w:p>
    <w:p w:rsidR="00000000" w:rsidDel="00000000" w:rsidP="00000000" w:rsidRDefault="00000000" w:rsidRPr="00000000" w14:paraId="000000F4">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FEMA Emergency Management Institute Independent Study Course: Introduction to Incident Command System ICS-100, May 2012 </w:t>
      </w:r>
    </w:p>
    <w:p w:rsidR="00000000" w:rsidDel="00000000" w:rsidP="00000000" w:rsidRDefault="00000000" w:rsidRPr="00000000" w14:paraId="000000F5">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OAS/CIDA Workshop on the Use of Services Statistics in International Trade for the CARICOM Region, Antigua, July 2005 </w:t>
      </w:r>
    </w:p>
    <w:p w:rsidR="00000000" w:rsidDel="00000000" w:rsidP="00000000" w:rsidRDefault="00000000" w:rsidRPr="00000000" w14:paraId="000000F6">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Collection and analysis of Survey of Living Conditions data sponsored by the World Bank, UNDP and the OECS, St. Lucia, April 2005 </w:t>
      </w:r>
    </w:p>
    <w:p w:rsidR="00000000" w:rsidDel="00000000" w:rsidP="00000000" w:rsidRDefault="00000000" w:rsidRPr="00000000" w14:paraId="000000F7">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Community-Based Participatory Research sponsored by USDA and Florida A&amp;M University, Jacksonville, FL, August 2004 </w:t>
      </w:r>
    </w:p>
    <w:p w:rsidR="00000000" w:rsidDel="00000000" w:rsidP="00000000" w:rsidRDefault="00000000" w:rsidRPr="00000000" w14:paraId="000000F8">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Analysis of Data for Poverty Reduction and Social Policy Formulation using SPSS sponsored by the Organization of the Eastern Caribbean States and the World Bank Institute, St. Lucia, May 2001 </w:t>
      </w:r>
    </w:p>
    <w:p w:rsidR="00000000" w:rsidDel="00000000" w:rsidP="00000000" w:rsidRDefault="00000000" w:rsidRPr="00000000" w14:paraId="000000F9">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Poverty Reduction Strategies Workshop sponsored by the Organization of the Eastern Caribbean States, Barbados, March 2001 </w:t>
      </w:r>
    </w:p>
    <w:p w:rsidR="00000000" w:rsidDel="00000000" w:rsidP="00000000" w:rsidRDefault="00000000" w:rsidRPr="00000000" w14:paraId="000000FA">
      <w:pPr>
        <w:numPr>
          <w:ilvl w:val="0"/>
          <w:numId w:val="18"/>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Post-Disaster Socio-economic Evaluation – United Nations Economic Commission for Latin America &amp; the Caribbean, Trinidad, August 2000 </w:t>
      </w:r>
    </w:p>
    <w:p w:rsidR="00000000" w:rsidDel="00000000" w:rsidP="00000000" w:rsidRDefault="00000000" w:rsidRPr="00000000" w14:paraId="000000FB">
      <w:pPr>
        <w:pBdr>
          <w:bottom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PROFESSIONAL ORGANIZATION/COMMITTEE MEMBERSHIP &amp; ROLE  </w:t>
      </w:r>
      <w:r w:rsidDel="00000000" w:rsidR="00000000" w:rsidRPr="00000000">
        <w:rPr>
          <w:rtl w:val="0"/>
        </w:rPr>
      </w:r>
    </w:p>
    <w:p w:rsidR="00000000" w:rsidDel="00000000" w:rsidP="00000000" w:rsidRDefault="00000000" w:rsidRPr="00000000" w14:paraId="000000FD">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Board of Construction, City of Jackson, 2023 </w:t>
      </w:r>
    </w:p>
    <w:p w:rsidR="00000000" w:rsidDel="00000000" w:rsidP="00000000" w:rsidRDefault="00000000" w:rsidRPr="00000000" w14:paraId="000000FE">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Southern Regional Representative, Association of Collegiate Schools of Planning Board, 2020 - 2023</w:t>
      </w:r>
    </w:p>
    <w:p w:rsidR="00000000" w:rsidDel="00000000" w:rsidP="00000000" w:rsidRDefault="00000000" w:rsidRPr="00000000" w14:paraId="000000FF">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Board of Advisors Member, 2C Mississippi, Jackson Mississippi, 2021- 2023</w:t>
      </w:r>
    </w:p>
    <w:p w:rsidR="00000000" w:rsidDel="00000000" w:rsidP="00000000" w:rsidRDefault="00000000" w:rsidRPr="00000000" w14:paraId="00000100">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Manuscript Reviewer, Journal of the American Planning Association, 2022</w:t>
      </w:r>
    </w:p>
    <w:p w:rsidR="00000000" w:rsidDel="00000000" w:rsidP="00000000" w:rsidRDefault="00000000" w:rsidRPr="00000000" w14:paraId="00000101">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Advisory committee member for DOE’s “Energy Equity in the Transition to Renewables: The Bioenergy Case,” project led by Oak Ridge National Laboratory in Tennessee with the National Renewable Energy Laboratory in Colorado, 2022</w:t>
      </w:r>
    </w:p>
    <w:p w:rsidR="00000000" w:rsidDel="00000000" w:rsidP="00000000" w:rsidRDefault="00000000" w:rsidRPr="00000000" w14:paraId="00000102">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City of Jackson Department of Planning Housing Coalition, 2022 </w:t>
      </w:r>
    </w:p>
    <w:p w:rsidR="00000000" w:rsidDel="00000000" w:rsidP="00000000" w:rsidRDefault="00000000" w:rsidRPr="00000000" w14:paraId="00000103">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Planning Accreditation Board Accreditation Standards Committee Taskforce, August 2020 - 2022</w:t>
      </w:r>
    </w:p>
    <w:p w:rsidR="00000000" w:rsidDel="00000000" w:rsidP="00000000" w:rsidRDefault="00000000" w:rsidRPr="00000000" w14:paraId="00000104">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Just Energy Summit Planning Team, Partnership for Southern Equity (Atlanta), 2019 - 2020</w:t>
      </w:r>
    </w:p>
    <w:p w:rsidR="00000000" w:rsidDel="00000000" w:rsidP="00000000" w:rsidRDefault="00000000" w:rsidRPr="00000000" w14:paraId="00000105">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City of Jackson Climate Change Taskforce, 2020</w:t>
      </w:r>
    </w:p>
    <w:p w:rsidR="00000000" w:rsidDel="00000000" w:rsidP="00000000" w:rsidRDefault="00000000" w:rsidRPr="00000000" w14:paraId="00000106">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Harword Public Innovators Lab, Jackson MS, 2020</w:t>
      </w:r>
    </w:p>
    <w:p w:rsidR="00000000" w:rsidDel="00000000" w:rsidP="00000000" w:rsidRDefault="00000000" w:rsidRPr="00000000" w14:paraId="00000107">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American Planning Association (National &amp; Alabama State Chapter)</w:t>
      </w:r>
    </w:p>
    <w:p w:rsidR="00000000" w:rsidDel="00000000" w:rsidP="00000000" w:rsidRDefault="00000000" w:rsidRPr="00000000" w14:paraId="00000108">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Research Committee member Alabama Academy of Sciences, 2015 – 2021 </w:t>
      </w:r>
    </w:p>
    <w:p w:rsidR="00000000" w:rsidDel="00000000" w:rsidP="00000000" w:rsidRDefault="00000000" w:rsidRPr="00000000" w14:paraId="00000109">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APA Board of Directors – Academic Membership Task Force</w:t>
      </w:r>
    </w:p>
    <w:p w:rsidR="00000000" w:rsidDel="00000000" w:rsidP="00000000" w:rsidRDefault="00000000" w:rsidRPr="00000000" w14:paraId="0000010A">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President, Caribbean Association of North Alabama, Huntsville Alabama 2017 – 2019  </w:t>
      </w:r>
    </w:p>
    <w:p w:rsidR="00000000" w:rsidDel="00000000" w:rsidP="00000000" w:rsidRDefault="00000000" w:rsidRPr="00000000" w14:paraId="0000010B">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National American Planning Association Diversity Committee, 2017 – 2018</w:t>
      </w:r>
    </w:p>
    <w:p w:rsidR="00000000" w:rsidDel="00000000" w:rsidP="00000000" w:rsidRDefault="00000000" w:rsidRPr="00000000" w14:paraId="0000010C">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American Planning Association Food Systems Planning Interest Group - Member and Chair, Working Group 1, National APA Academic Membership Program Taskforce, 2016 – 2019 </w:t>
      </w:r>
    </w:p>
    <w:p w:rsidR="00000000" w:rsidDel="00000000" w:rsidP="00000000" w:rsidRDefault="00000000" w:rsidRPr="00000000" w14:paraId="0000010D">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Alabama APA 2019 Conference Steering Committee, 2018 to 2019  </w:t>
      </w:r>
    </w:p>
    <w:p w:rsidR="00000000" w:rsidDel="00000000" w:rsidP="00000000" w:rsidRDefault="00000000" w:rsidRPr="00000000" w14:paraId="0000010E">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FY 2016 (USDA) Federal Plan of Work, Global Food Security Team through the Alabama Cooperative Extension System 2015 – 2019</w:t>
      </w:r>
    </w:p>
    <w:p w:rsidR="00000000" w:rsidDel="00000000" w:rsidP="00000000" w:rsidRDefault="00000000" w:rsidRPr="00000000" w14:paraId="0000010F">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Association of American Geographers, 2017 - current </w:t>
      </w:r>
    </w:p>
    <w:p w:rsidR="00000000" w:rsidDel="00000000" w:rsidP="00000000" w:rsidRDefault="00000000" w:rsidRPr="00000000" w14:paraId="00000110">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Minority in Agriculture, Natural Resources &amp; Related Sciences (MANRRS), 2017 </w:t>
      </w:r>
    </w:p>
    <w:p w:rsidR="00000000" w:rsidDel="00000000" w:rsidP="00000000" w:rsidRDefault="00000000" w:rsidRPr="00000000" w14:paraId="00000111">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Chair, Working Group 1, National American Planning Association (APA) Academic Membership Program Taskforce, 2016 – 2019</w:t>
      </w:r>
    </w:p>
    <w:p w:rsidR="00000000" w:rsidDel="00000000" w:rsidP="00000000" w:rsidRDefault="00000000" w:rsidRPr="00000000" w14:paraId="00000112">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American Planning Association Food Systems Planning Interest Group, International, Economic Development and Planning and the Black Community Divisions 2016 – current </w:t>
      </w:r>
    </w:p>
    <w:p w:rsidR="00000000" w:rsidDel="00000000" w:rsidP="00000000" w:rsidRDefault="00000000" w:rsidRPr="00000000" w14:paraId="00000113">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Chairperson, Capital Investment Program Committee, Nevis Island Government, 2005 – 2007</w:t>
      </w:r>
    </w:p>
    <w:p w:rsidR="00000000" w:rsidDel="00000000" w:rsidP="00000000" w:rsidRDefault="00000000" w:rsidRPr="00000000" w14:paraId="00000114">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Technical Advisory Member, World Bank financed MECOVI-OECS Project, 2005 – 2007: program for improvement of surveys and measurement of living conditions in Latin America and the Caribbean </w:t>
      </w:r>
    </w:p>
    <w:p w:rsidR="00000000" w:rsidDel="00000000" w:rsidP="00000000" w:rsidRDefault="00000000" w:rsidRPr="00000000" w14:paraId="00000115">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Project Co-Coordinator, World Bank Sponsored Emergency Recovery and Disaster Management Project for the Government of St. Kitts and Nevis, 1999 – 2001 </w:t>
      </w:r>
    </w:p>
    <w:p w:rsidR="00000000" w:rsidDel="00000000" w:rsidP="00000000" w:rsidRDefault="00000000" w:rsidRPr="00000000" w14:paraId="00000116">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Post-Disaster Socio-economic Evaluation (Sub-regional Working Group) – United Nations Economic Commission for Latin America &amp; the Caribbean, 2000 </w:t>
      </w:r>
    </w:p>
    <w:p w:rsidR="00000000" w:rsidDel="00000000" w:rsidP="00000000" w:rsidRDefault="00000000" w:rsidRPr="00000000" w14:paraId="00000117">
      <w:pPr>
        <w:numPr>
          <w:ilvl w:val="0"/>
          <w:numId w:val="15"/>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Technical Committee Member - USAID/OAS sponsored Post-Georges Disaster Mitigation Project &amp; Natural Hazard Mitigation for Government of St. Kitts and Nevis, 2000</w:t>
      </w:r>
    </w:p>
    <w:p w:rsidR="00000000" w:rsidDel="00000000" w:rsidP="00000000" w:rsidRDefault="00000000" w:rsidRPr="00000000" w14:paraId="0000011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9">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AAMU COMMITTEE MEMBERSHIP &amp; ROLE </w:t>
      </w:r>
      <w:r w:rsidDel="00000000" w:rsidR="00000000" w:rsidRPr="00000000">
        <w:rPr>
          <w:rtl w:val="0"/>
        </w:rPr>
      </w:r>
    </w:p>
    <w:p w:rsidR="00000000" w:rsidDel="00000000" w:rsidP="00000000" w:rsidRDefault="00000000" w:rsidRPr="00000000" w14:paraId="0000011A">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Faculty Advisor, Alabama A&amp;M University-Toyota CLEAN-TRIP Project 2018 – 2019</w:t>
      </w:r>
    </w:p>
    <w:p w:rsidR="00000000" w:rsidDel="00000000" w:rsidP="00000000" w:rsidRDefault="00000000" w:rsidRPr="00000000" w14:paraId="0000011B">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Chair, CALNS’ Enrollment Management Planning Committee, 2012 – 2019.  </w:t>
      </w:r>
    </w:p>
    <w:p w:rsidR="00000000" w:rsidDel="00000000" w:rsidP="00000000" w:rsidRDefault="00000000" w:rsidRPr="00000000" w14:paraId="0000011C">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Alabama A&amp;M University Institutional Animal Care and Use Committee, 2015 – 2019</w:t>
      </w:r>
    </w:p>
    <w:p w:rsidR="00000000" w:rsidDel="00000000" w:rsidP="00000000" w:rsidRDefault="00000000" w:rsidRPr="00000000" w14:paraId="0000011D">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SACSCOC Accreditation Coordinator for the Bachelor of Urban Planning Program, 2012 – 2018</w:t>
      </w:r>
    </w:p>
    <w:p w:rsidR="00000000" w:rsidDel="00000000" w:rsidP="00000000" w:rsidRDefault="00000000" w:rsidRPr="00000000" w14:paraId="0000011E">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Academic Standards and Curriculum Committee, Alabama A&amp;M University, 2015 – 2018</w:t>
      </w:r>
    </w:p>
    <w:p w:rsidR="00000000" w:rsidDel="00000000" w:rsidP="00000000" w:rsidRDefault="00000000" w:rsidRPr="00000000" w14:paraId="0000011F">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Alabama A&amp;M University Graduate Council &amp; Policy Review Committee 2016 - 2018 </w:t>
      </w:r>
    </w:p>
    <w:p w:rsidR="00000000" w:rsidDel="00000000" w:rsidP="00000000" w:rsidRDefault="00000000" w:rsidRPr="00000000" w14:paraId="00000120">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DCRP Planning Accreditation Board Task Force, 2013 – 2018; Taskforce Chair, 2016 - 2018 </w:t>
      </w:r>
    </w:p>
    <w:p w:rsidR="00000000" w:rsidDel="00000000" w:rsidP="00000000" w:rsidRDefault="00000000" w:rsidRPr="00000000" w14:paraId="00000121">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AAMU Campus Master Planning Committee, 2012 </w:t>
      </w:r>
    </w:p>
    <w:p w:rsidR="00000000" w:rsidDel="00000000" w:rsidP="00000000" w:rsidRDefault="00000000" w:rsidRPr="00000000" w14:paraId="00000122">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Alabama A&amp;M University Representative - Alabama Articulation &amp; General Studies, 2012 </w:t>
      </w:r>
    </w:p>
    <w:p w:rsidR="00000000" w:rsidDel="00000000" w:rsidP="00000000" w:rsidRDefault="00000000" w:rsidRPr="00000000" w14:paraId="00000123">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EPSCoR GRSP AAMU Review Panel, 2012 </w:t>
      </w:r>
    </w:p>
    <w:p w:rsidR="00000000" w:rsidDel="00000000" w:rsidP="00000000" w:rsidRDefault="00000000" w:rsidRPr="00000000" w14:paraId="00000124">
      <w:pPr>
        <w:numPr>
          <w:ilvl w:val="0"/>
          <w:numId w:val="5"/>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SAES Alabama A&amp;M University, Capacity Building Grant Review Team Member, 2010</w:t>
      </w:r>
    </w:p>
    <w:p w:rsidR="00000000" w:rsidDel="00000000" w:rsidP="00000000" w:rsidRDefault="00000000" w:rsidRPr="00000000" w14:paraId="0000012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JSU COMMITTEE MEMBERSHIP &amp; ROLE</w:t>
      </w:r>
      <w:r w:rsidDel="00000000" w:rsidR="00000000" w:rsidRPr="00000000">
        <w:rPr>
          <w:rtl w:val="0"/>
        </w:rPr>
      </w:r>
    </w:p>
    <w:p w:rsidR="00000000" w:rsidDel="00000000" w:rsidP="00000000" w:rsidRDefault="00000000" w:rsidRPr="00000000" w14:paraId="00000127">
      <w:pPr>
        <w:numPr>
          <w:ilvl w:val="0"/>
          <w:numId w:val="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Graduate Council</w:t>
      </w:r>
    </w:p>
    <w:p w:rsidR="00000000" w:rsidDel="00000000" w:rsidP="00000000" w:rsidRDefault="00000000" w:rsidRPr="00000000" w14:paraId="00000128">
      <w:pPr>
        <w:numPr>
          <w:ilvl w:val="0"/>
          <w:numId w:val="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Graduate Curriculum Committee</w:t>
      </w:r>
    </w:p>
    <w:p w:rsidR="00000000" w:rsidDel="00000000" w:rsidP="00000000" w:rsidRDefault="00000000" w:rsidRPr="00000000" w14:paraId="00000129">
      <w:pPr>
        <w:numPr>
          <w:ilvl w:val="0"/>
          <w:numId w:val="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Academic Affairs Council</w:t>
      </w:r>
    </w:p>
    <w:p w:rsidR="00000000" w:rsidDel="00000000" w:rsidP="00000000" w:rsidRDefault="00000000" w:rsidRPr="00000000" w14:paraId="0000012A">
      <w:pPr>
        <w:numPr>
          <w:ilvl w:val="0"/>
          <w:numId w:val="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highlight w:val="white"/>
          <w:rtl w:val="0"/>
        </w:rPr>
        <w:t xml:space="preserve">Member, College of Science, Engineering &amp; Technology Graduate Curriculum Committee</w:t>
      </w:r>
      <w:r w:rsidDel="00000000" w:rsidR="00000000" w:rsidRPr="00000000">
        <w:rPr>
          <w:rtl w:val="0"/>
        </w:rPr>
      </w:r>
    </w:p>
    <w:p w:rsidR="00000000" w:rsidDel="00000000" w:rsidP="00000000" w:rsidRDefault="00000000" w:rsidRPr="00000000" w14:paraId="0000012B">
      <w:pPr>
        <w:numPr>
          <w:ilvl w:val="0"/>
          <w:numId w:val="4"/>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Team Lead, Planning Accreditation Board (PAB), reaccreditation for MA in Urban &amp; Regional Planning</w:t>
      </w:r>
    </w:p>
    <w:p w:rsidR="00000000" w:rsidDel="00000000" w:rsidP="00000000" w:rsidRDefault="00000000" w:rsidRPr="00000000" w14:paraId="0000012C">
      <w:pPr>
        <w:pBdr>
          <w:top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Professional development activities</w:t>
      </w:r>
      <w:r w:rsidDel="00000000" w:rsidR="00000000" w:rsidRPr="00000000">
        <w:rPr>
          <w:rtl w:val="0"/>
        </w:rPr>
      </w:r>
    </w:p>
    <w:p w:rsidR="00000000" w:rsidDel="00000000" w:rsidP="00000000" w:rsidRDefault="00000000" w:rsidRPr="00000000" w14:paraId="0000012E">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Proposal Review Team - the Mississippi Arts Commission Building Fund for the Arts grant, October 2023</w:t>
      </w:r>
    </w:p>
    <w:p w:rsidR="00000000" w:rsidDel="00000000" w:rsidP="00000000" w:rsidRDefault="00000000" w:rsidRPr="00000000" w14:paraId="0000012F">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of the MS Health Professionals for Climate and Health Equity strategic planning committee</w:t>
      </w:r>
    </w:p>
    <w:p w:rsidR="00000000" w:rsidDel="00000000" w:rsidP="00000000" w:rsidRDefault="00000000" w:rsidRPr="00000000" w14:paraId="00000130">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of Farish Street Revitalization Strategy Committee</w:t>
      </w:r>
    </w:p>
    <w:p w:rsidR="00000000" w:rsidDel="00000000" w:rsidP="00000000" w:rsidRDefault="00000000" w:rsidRPr="00000000" w14:paraId="00000131">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Lead facilitator - City of Rolling Fork, MS, Disaster Recovery Taskforce (sponsored by FEMA)</w:t>
      </w:r>
    </w:p>
    <w:p w:rsidR="00000000" w:rsidDel="00000000" w:rsidP="00000000" w:rsidRDefault="00000000" w:rsidRPr="00000000" w14:paraId="00000132">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Member, Mississippi APA Chapter Award Selection Committee, Best Area Small Award 2023</w:t>
      </w:r>
    </w:p>
    <w:p w:rsidR="00000000" w:rsidDel="00000000" w:rsidP="00000000" w:rsidRDefault="00000000" w:rsidRPr="00000000" w14:paraId="00000133">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Proposal Reviewer for One Voice MS: Reviewed five Yield Giving Open Call proposals and assisted in   submitting a proposal. The open call is a $250M initiative focused on elevating organizations working with people and in places experiencing the greatest need in the United States. 250 organizations will be selected to get $1M each.</w:t>
      </w:r>
    </w:p>
    <w:p w:rsidR="00000000" w:rsidDel="00000000" w:rsidP="00000000" w:rsidRDefault="00000000" w:rsidRPr="00000000" w14:paraId="00000134">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Coordinator, HBCU_SCI Sustainability Social Justice Series funded by INROADS, UNCF and the Thurgood Marshall Fund</w:t>
      </w:r>
    </w:p>
    <w:p w:rsidR="00000000" w:rsidDel="00000000" w:rsidP="00000000" w:rsidRDefault="00000000" w:rsidRPr="00000000" w14:paraId="00000135">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Faculty Liaison/Coordinator, HBCU_SCI Fellowship Program, a research program for undergraduates at HBCUs in southeast, funded by INROADS, UNCF and the Thurgood Marshall Fund</w:t>
      </w:r>
    </w:p>
    <w:p w:rsidR="00000000" w:rsidDel="00000000" w:rsidP="00000000" w:rsidRDefault="00000000" w:rsidRPr="00000000" w14:paraId="00000136">
      <w:pPr>
        <w:numPr>
          <w:ilvl w:val="0"/>
          <w:numId w:val="10"/>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Lead Facilitator/Planner - 2023 Mississippi Black Leadership Summit; theme – “Building Resilient Communities – A Whole Community Approach” December 11-12, 2023, Jackson Downtown Convention Center, Jackson MS</w:t>
      </w:r>
    </w:p>
    <w:p w:rsidR="00000000" w:rsidDel="00000000" w:rsidP="00000000" w:rsidRDefault="00000000" w:rsidRPr="00000000" w14:paraId="00000137">
      <w:pPr>
        <w:numPr>
          <w:ilvl w:val="0"/>
          <w:numId w:val="10"/>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New faculty mentor: Mentorship in JSU New Faculty Program, Department of English, Foreign, 2023 - Current</w:t>
      </w:r>
    </w:p>
    <w:p w:rsidR="00000000" w:rsidDel="00000000" w:rsidP="00000000" w:rsidRDefault="00000000" w:rsidRPr="00000000" w14:paraId="00000138">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MOU signed with Charles Harris, Executive Director, Housing Education and Economic Development (HEED). HEED will provide two sessions on fair housing and foreclosures.</w:t>
      </w:r>
    </w:p>
    <w:p w:rsidR="00000000" w:rsidDel="00000000" w:rsidP="00000000" w:rsidRDefault="00000000" w:rsidRPr="00000000" w14:paraId="00000139">
      <w:pPr>
        <w:numPr>
          <w:ilvl w:val="0"/>
          <w:numId w:val="10"/>
        </w:numPr>
        <w:spacing w:line="240" w:lineRule="auto"/>
        <w:ind w:left="720" w:hanging="360"/>
        <w:rPr>
          <w:rFonts w:ascii="Book Antiqua" w:cs="Book Antiqua" w:eastAsia="Book Antiqua" w:hAnsi="Book Antiqua"/>
        </w:rPr>
      </w:pPr>
      <w:r w:rsidDel="00000000" w:rsidR="00000000" w:rsidRPr="00000000">
        <w:rPr>
          <w:rFonts w:ascii="Book Antiqua" w:cs="Book Antiqua" w:eastAsia="Book Antiqua" w:hAnsi="Book Antiqua"/>
          <w:rtl w:val="0"/>
        </w:rPr>
        <w:t xml:space="preserve">Finalized the establishment of the Academic Program Advisory Committee (APAC) and presented the state of DURP to the group.</w:t>
      </w:r>
    </w:p>
    <w:p w:rsidR="00000000" w:rsidDel="00000000" w:rsidP="00000000" w:rsidRDefault="00000000" w:rsidRPr="00000000" w14:paraId="0000013A">
      <w:pPr>
        <w:pBdr>
          <w:top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Activities/Projects</w:t>
      </w:r>
      <w:r w:rsidDel="00000000" w:rsidR="00000000" w:rsidRPr="00000000">
        <w:rPr>
          <w:rtl w:val="0"/>
        </w:rPr>
      </w:r>
    </w:p>
    <w:p w:rsidR="00000000" w:rsidDel="00000000" w:rsidP="00000000" w:rsidRDefault="00000000" w:rsidRPr="00000000" w14:paraId="0000013C">
      <w:pPr>
        <w:numPr>
          <w:ilvl w:val="0"/>
          <w:numId w:val="23"/>
        </w:numPr>
        <w:spacing w:line="240"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https://www.jsumsnews.com/jsu-joins-the-town-of-rolling-forks-recovery-and-revitalization-efforts/</w:t>
      </w:r>
    </w:p>
    <w:p w:rsidR="00000000" w:rsidDel="00000000" w:rsidP="00000000" w:rsidRDefault="00000000" w:rsidRPr="00000000" w14:paraId="0000013D">
      <w:pPr>
        <w:numPr>
          <w:ilvl w:val="0"/>
          <w:numId w:val="23"/>
        </w:numPr>
        <w:spacing w:line="240" w:lineRule="auto"/>
        <w:ind w:left="720" w:hanging="360"/>
        <w:jc w:val="both"/>
        <w:rPr>
          <w:rFonts w:ascii="Book Antiqua" w:cs="Book Antiqua" w:eastAsia="Book Antiqua" w:hAnsi="Book Antiqua"/>
        </w:rPr>
      </w:pPr>
      <w:hyperlink r:id="rId13">
        <w:r w:rsidDel="00000000" w:rsidR="00000000" w:rsidRPr="00000000">
          <w:rPr>
            <w:rFonts w:ascii="Book Antiqua" w:cs="Book Antiqua" w:eastAsia="Book Antiqua" w:hAnsi="Book Antiqua"/>
            <w:u w:val="single"/>
            <w:rtl w:val="0"/>
          </w:rPr>
          <w:t xml:space="preserve">https://www.cleanegroup.org/wp-content/uploads/Solar-with-Justice.pdf</w:t>
        </w:r>
      </w:hyperlink>
      <w:r w:rsidDel="00000000" w:rsidR="00000000" w:rsidRPr="00000000">
        <w:rPr>
          <w:rtl w:val="0"/>
        </w:rPr>
      </w:r>
    </w:p>
    <w:p w:rsidR="00000000" w:rsidDel="00000000" w:rsidP="00000000" w:rsidRDefault="00000000" w:rsidRPr="00000000" w14:paraId="0000013E">
      <w:pPr>
        <w:numPr>
          <w:ilvl w:val="0"/>
          <w:numId w:val="23"/>
        </w:numPr>
        <w:spacing w:line="240" w:lineRule="auto"/>
        <w:ind w:left="720" w:hanging="360"/>
        <w:jc w:val="both"/>
        <w:rPr>
          <w:rFonts w:ascii="Book Antiqua" w:cs="Book Antiqua" w:eastAsia="Book Antiqua" w:hAnsi="Book Antiqua"/>
        </w:rPr>
      </w:pPr>
      <w:hyperlink r:id="rId14">
        <w:r w:rsidDel="00000000" w:rsidR="00000000" w:rsidRPr="00000000">
          <w:rPr>
            <w:rFonts w:ascii="Book Antiqua" w:cs="Book Antiqua" w:eastAsia="Book Antiqua" w:hAnsi="Book Antiqua"/>
            <w:u w:val="single"/>
            <w:rtl w:val="0"/>
          </w:rPr>
          <w:t xml:space="preserve">https://rollingout.com/2022/06/13/dr-berneece-herbert-of-jackson-state-university-is-a-champion/</w:t>
        </w:r>
      </w:hyperlink>
      <w:r w:rsidDel="00000000" w:rsidR="00000000" w:rsidRPr="00000000">
        <w:rPr>
          <w:rtl w:val="0"/>
        </w:rPr>
      </w:r>
    </w:p>
    <w:p w:rsidR="00000000" w:rsidDel="00000000" w:rsidP="00000000" w:rsidRDefault="00000000" w:rsidRPr="00000000" w14:paraId="0000013F">
      <w:pPr>
        <w:numPr>
          <w:ilvl w:val="0"/>
          <w:numId w:val="23"/>
        </w:numPr>
        <w:spacing w:line="240" w:lineRule="auto"/>
        <w:ind w:left="720" w:hanging="360"/>
        <w:jc w:val="both"/>
        <w:rPr>
          <w:rFonts w:ascii="Book Antiqua" w:cs="Book Antiqua" w:eastAsia="Book Antiqua" w:hAnsi="Book Antiqua"/>
        </w:rPr>
      </w:pPr>
      <w:hyperlink r:id="rId15">
        <w:r w:rsidDel="00000000" w:rsidR="00000000" w:rsidRPr="00000000">
          <w:rPr>
            <w:rFonts w:ascii="Book Antiqua" w:cs="Book Antiqua" w:eastAsia="Book Antiqua" w:hAnsi="Book Antiqua"/>
            <w:u w:val="single"/>
            <w:rtl w:val="0"/>
          </w:rPr>
          <w:t xml:space="preserve">https://riverlab.berkeley.edu/index.php/reconnecting-with-big-rivers/</w:t>
        </w:r>
      </w:hyperlink>
      <w:r w:rsidDel="00000000" w:rsidR="00000000" w:rsidRPr="00000000">
        <w:rPr>
          <w:rtl w:val="0"/>
        </w:rPr>
      </w:r>
    </w:p>
    <w:p w:rsidR="00000000" w:rsidDel="00000000" w:rsidP="00000000" w:rsidRDefault="00000000" w:rsidRPr="00000000" w14:paraId="00000140">
      <w:pPr>
        <w:numPr>
          <w:ilvl w:val="0"/>
          <w:numId w:val="23"/>
        </w:numPr>
        <w:spacing w:line="240" w:lineRule="auto"/>
        <w:ind w:left="720" w:hanging="360"/>
        <w:jc w:val="both"/>
        <w:rPr>
          <w:rFonts w:ascii="Book Antiqua" w:cs="Book Antiqua" w:eastAsia="Book Antiqua" w:hAnsi="Book Antiqua"/>
        </w:rPr>
      </w:pPr>
      <w:hyperlink r:id="rId16">
        <w:r w:rsidDel="00000000" w:rsidR="00000000" w:rsidRPr="00000000">
          <w:rPr>
            <w:rFonts w:ascii="Book Antiqua" w:cs="Book Antiqua" w:eastAsia="Book Antiqua" w:hAnsi="Book Antiqua"/>
            <w:u w:val="single"/>
            <w:rtl w:val="0"/>
          </w:rPr>
          <w:t xml:space="preserve">http://www.jsumsnews.com/?p=54023</w:t>
        </w:r>
      </w:hyperlink>
      <w:r w:rsidDel="00000000" w:rsidR="00000000" w:rsidRPr="00000000">
        <w:rPr>
          <w:rtl w:val="0"/>
        </w:rPr>
      </w:r>
    </w:p>
    <w:p w:rsidR="00000000" w:rsidDel="00000000" w:rsidP="00000000" w:rsidRDefault="00000000" w:rsidRPr="00000000" w14:paraId="00000141">
      <w:pPr>
        <w:numPr>
          <w:ilvl w:val="0"/>
          <w:numId w:val="23"/>
        </w:numPr>
        <w:spacing w:line="240" w:lineRule="auto"/>
        <w:ind w:left="720" w:hanging="360"/>
        <w:jc w:val="both"/>
        <w:rPr>
          <w:rFonts w:ascii="Book Antiqua" w:cs="Book Antiqua" w:eastAsia="Book Antiqua" w:hAnsi="Book Antiqua"/>
          <w:u w:val="single"/>
        </w:rPr>
      </w:pPr>
      <w:hyperlink r:id="rId17">
        <w:r w:rsidDel="00000000" w:rsidR="00000000" w:rsidRPr="00000000">
          <w:rPr>
            <w:rFonts w:ascii="Book Antiqua" w:cs="Book Antiqua" w:eastAsia="Book Antiqua" w:hAnsi="Book Antiqua"/>
            <w:u w:val="single"/>
            <w:rtl w:val="0"/>
          </w:rPr>
          <w:t xml:space="preserve">https://www.acsp.org/page/FFHerbert</w:t>
        </w:r>
      </w:hyperlink>
      <w:r w:rsidDel="00000000" w:rsidR="00000000" w:rsidRPr="00000000">
        <w:rPr>
          <w:rtl w:val="0"/>
        </w:rPr>
      </w:r>
    </w:p>
    <w:p w:rsidR="00000000" w:rsidDel="00000000" w:rsidP="00000000" w:rsidRDefault="00000000" w:rsidRPr="00000000" w14:paraId="00000142">
      <w:pPr>
        <w:numPr>
          <w:ilvl w:val="0"/>
          <w:numId w:val="23"/>
        </w:numPr>
        <w:spacing w:line="240" w:lineRule="auto"/>
        <w:ind w:left="720" w:hanging="360"/>
        <w:jc w:val="both"/>
        <w:rPr>
          <w:rFonts w:ascii="Book Antiqua" w:cs="Book Antiqua" w:eastAsia="Book Antiqua" w:hAnsi="Book Antiqua"/>
        </w:rPr>
      </w:pPr>
      <w:hyperlink r:id="rId18">
        <w:r w:rsidDel="00000000" w:rsidR="00000000" w:rsidRPr="00000000">
          <w:rPr>
            <w:rFonts w:ascii="Book Antiqua" w:cs="Book Antiqua" w:eastAsia="Book Antiqua" w:hAnsi="Book Antiqua"/>
            <w:u w:val="single"/>
            <w:rtl w:val="0"/>
          </w:rPr>
          <w:t xml:space="preserve">https://www.thatsgreatnews.com/Plaque-6508101346?&amp;utm_campaign=NonResponder-72&amp;utm_medium=email&amp;utm_source=NetSuite#modal1</w:t>
        </w:r>
      </w:hyperlink>
      <w:r w:rsidDel="00000000" w:rsidR="00000000" w:rsidRPr="00000000">
        <w:rPr>
          <w:rtl w:val="0"/>
        </w:rPr>
      </w:r>
    </w:p>
    <w:p w:rsidR="00000000" w:rsidDel="00000000" w:rsidP="00000000" w:rsidRDefault="00000000" w:rsidRPr="00000000" w14:paraId="00000143">
      <w:pPr>
        <w:numPr>
          <w:ilvl w:val="0"/>
          <w:numId w:val="23"/>
        </w:numPr>
        <w:spacing w:line="240" w:lineRule="auto"/>
        <w:ind w:left="720" w:hanging="360"/>
        <w:jc w:val="both"/>
        <w:rPr>
          <w:rFonts w:ascii="Book Antiqua" w:cs="Book Antiqua" w:eastAsia="Book Antiqua" w:hAnsi="Book Antiqua"/>
          <w:u w:val="single"/>
        </w:rPr>
      </w:pPr>
      <w:hyperlink r:id="rId19">
        <w:r w:rsidDel="00000000" w:rsidR="00000000" w:rsidRPr="00000000">
          <w:rPr>
            <w:rFonts w:ascii="Book Antiqua" w:cs="Book Antiqua" w:eastAsia="Book Antiqua" w:hAnsi="Book Antiqua"/>
            <w:u w:val="single"/>
            <w:rtl w:val="0"/>
          </w:rPr>
          <w:t xml:space="preserve">https://urban.illinois.edu/about-us/events/2023-planning-colloquium-berneece-herbert/</w:t>
        </w:r>
      </w:hyperlink>
      <w:r w:rsidDel="00000000" w:rsidR="00000000" w:rsidRPr="00000000">
        <w:rPr>
          <w:rtl w:val="0"/>
        </w:rPr>
      </w:r>
    </w:p>
    <w:p w:rsidR="00000000" w:rsidDel="00000000" w:rsidP="00000000" w:rsidRDefault="00000000" w:rsidRPr="00000000" w14:paraId="00000144">
      <w:pPr>
        <w:numPr>
          <w:ilvl w:val="0"/>
          <w:numId w:val="23"/>
        </w:numPr>
        <w:spacing w:line="240" w:lineRule="auto"/>
        <w:ind w:left="720" w:hanging="360"/>
        <w:jc w:val="both"/>
        <w:rPr>
          <w:rFonts w:ascii="Book Antiqua" w:cs="Book Antiqua" w:eastAsia="Book Antiqua" w:hAnsi="Book Antiqua"/>
          <w:u w:val="single"/>
        </w:rPr>
      </w:pPr>
      <w:r w:rsidDel="00000000" w:rsidR="00000000" w:rsidRPr="00000000">
        <w:rPr>
          <w:rFonts w:ascii="Book Antiqua" w:cs="Book Antiqua" w:eastAsia="Book Antiqua" w:hAnsi="Book Antiqua"/>
          <w:u w:val="single"/>
          <w:rtl w:val="0"/>
        </w:rPr>
        <w:t xml:space="preserve">https://news.cornell.edu/stories/2023/11/ilr-partnering-hbcus-study-black-worker-organizing</w:t>
      </w:r>
    </w:p>
    <w:p w:rsidR="00000000" w:rsidDel="00000000" w:rsidP="00000000" w:rsidRDefault="00000000" w:rsidRPr="00000000" w14:paraId="0000014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6">
      <w:pPr>
        <w:pBdr>
          <w:top w:color="000000" w:space="1" w:sz="4" w:val="single"/>
        </w:pBdr>
        <w:spacing w:line="240" w:lineRule="auto"/>
        <w:jc w:val="both"/>
        <w:rPr>
          <w:rFonts w:ascii="Times New Roman" w:cs="Times New Roman" w:eastAsia="Times New Roman" w:hAnsi="Times New Roman"/>
          <w:sz w:val="24"/>
          <w:szCs w:val="24"/>
        </w:rPr>
      </w:pPr>
      <w:r w:rsidDel="00000000" w:rsidR="00000000" w:rsidRPr="00000000">
        <w:rPr>
          <w:rFonts w:ascii="Book Antiqua" w:cs="Book Antiqua" w:eastAsia="Book Antiqua" w:hAnsi="Book Antiqua"/>
          <w:b w:val="1"/>
          <w:rtl w:val="0"/>
        </w:rPr>
        <w:t xml:space="preserve">REFERENCES AVAILABLE UPON REQUEST</w:t>
      </w:r>
      <w:r w:rsidDel="00000000" w:rsidR="00000000" w:rsidRPr="00000000">
        <w:rPr>
          <w:rtl w:val="0"/>
        </w:rPr>
      </w:r>
    </w:p>
    <w:p w:rsidR="00000000" w:rsidDel="00000000" w:rsidP="00000000" w:rsidRDefault="00000000" w:rsidRPr="00000000" w14:paraId="00000147">
      <w:pP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internationalscholarsjournals.com/articles/food-insecurity-and-the-food-store-environment-in-the-southern-united-states-a-case-study-of-alabama-counties.pdf" TargetMode="External"/><Relationship Id="rId10" Type="http://schemas.openxmlformats.org/officeDocument/2006/relationships/hyperlink" Target="https://www.journalcra.com/article/assessing-food-security-and-local-food-systems-healthy-livable-and-sustainable-communities" TargetMode="External"/><Relationship Id="rId13" Type="http://schemas.openxmlformats.org/officeDocument/2006/relationships/hyperlink" Target="https://www.cleanegroup.org/wp-content/uploads/Solar-with-Justice.pdf" TargetMode="External"/><Relationship Id="rId12" Type="http://schemas.openxmlformats.org/officeDocument/2006/relationships/hyperlink" Target="https://pdfs.semanticscholar.org/61d4/8fecb22897aac5c3ddad51be92d8450d89a2.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journalijdr.com/quality-life-socio-economic-status-and-perceptions-public-facilities-and-services-small-town-america" TargetMode="External"/><Relationship Id="rId15" Type="http://schemas.openxmlformats.org/officeDocument/2006/relationships/hyperlink" Target="https://riverlab.berkeley.edu/index.php/reconnecting-with-big-rivers/" TargetMode="External"/><Relationship Id="rId14" Type="http://schemas.openxmlformats.org/officeDocument/2006/relationships/hyperlink" Target="https://rollingout.com/2022/06/13/dr-berneece-herbert-of-jackson-state-university-is-a-champion/" TargetMode="External"/><Relationship Id="rId17" Type="http://schemas.openxmlformats.org/officeDocument/2006/relationships/hyperlink" Target="https://www.acsp.org/page/FFHerbert" TargetMode="External"/><Relationship Id="rId16" Type="http://schemas.openxmlformats.org/officeDocument/2006/relationships/hyperlink" Target="http://www.jsumsnews.com/?p=54023" TargetMode="External"/><Relationship Id="rId5" Type="http://schemas.openxmlformats.org/officeDocument/2006/relationships/styles" Target="styles.xml"/><Relationship Id="rId19" Type="http://schemas.openxmlformats.org/officeDocument/2006/relationships/hyperlink" Target="https://urban.illinois.edu/about-us/events/2023-planning-colloquium-berneece-herbert/" TargetMode="External"/><Relationship Id="rId6" Type="http://schemas.openxmlformats.org/officeDocument/2006/relationships/hyperlink" Target="mailto:berneece.herbert@jsums.edu" TargetMode="External"/><Relationship Id="rId18" Type="http://schemas.openxmlformats.org/officeDocument/2006/relationships/hyperlink" Target="https://www.thatsgreatnews.com/Plaque-6508101346?&amp;utm_campaign=NonResponder-72&amp;utm_medium=email&amp;utm_source=NetSuite#modal1" TargetMode="External"/><Relationship Id="rId7" Type="http://schemas.openxmlformats.org/officeDocument/2006/relationships/hyperlink" Target="http://www.linkedin.com/in/berneece-herbert-b4485313" TargetMode="External"/><Relationship Id="rId8" Type="http://schemas.openxmlformats.org/officeDocument/2006/relationships/hyperlink" Target="https://portal.nifa.usda.gov/web/crisprojectpages/0230460-capacity-building-for-sustainable-local-food-systems-planning-in-north-alabama-through-science-technology-innovation-and-synergistic-partn.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