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1F" w:rsidRDefault="008F1D1E">
      <w:pPr>
        <w:spacing w:before="57"/>
        <w:ind w:left="1066" w:right="187"/>
        <w:jc w:val="center"/>
        <w:rPr>
          <w:b/>
          <w:i/>
          <w:sz w:val="72"/>
        </w:rPr>
      </w:pPr>
      <w:r>
        <w:rPr>
          <w:b/>
          <w:i/>
          <w:sz w:val="72"/>
        </w:rPr>
        <w:t>Jackson State University</w:t>
      </w:r>
    </w:p>
    <w:p w:rsidR="0096671F" w:rsidRDefault="00DB0104">
      <w:pPr>
        <w:spacing w:before="1"/>
        <w:ind w:left="1066" w:right="186"/>
        <w:jc w:val="center"/>
        <w:rPr>
          <w:b/>
          <w:i/>
          <w:sz w:val="40"/>
        </w:rPr>
      </w:pPr>
      <w:r>
        <w:rPr>
          <w:b/>
          <w:i/>
          <w:sz w:val="40"/>
        </w:rPr>
        <w:t>College of Health Sciences</w:t>
      </w:r>
    </w:p>
    <w:p w:rsidR="0096671F" w:rsidRDefault="008F1D1E">
      <w:pPr>
        <w:spacing w:before="252"/>
        <w:ind w:left="1066" w:right="190"/>
        <w:jc w:val="center"/>
        <w:rPr>
          <w:b/>
          <w:i/>
          <w:sz w:val="72"/>
        </w:rPr>
      </w:pPr>
      <w:r>
        <w:rPr>
          <w:b/>
          <w:i/>
          <w:sz w:val="72"/>
        </w:rPr>
        <w:t>SCHOOL OF SOCIAL WORK</w:t>
      </w:r>
    </w:p>
    <w:p w:rsidR="0096671F" w:rsidRDefault="0096671F">
      <w:pPr>
        <w:pStyle w:val="BodyText"/>
        <w:rPr>
          <w:b/>
          <w:i/>
          <w:sz w:val="20"/>
        </w:rPr>
      </w:pPr>
    </w:p>
    <w:p w:rsidR="0096671F" w:rsidRDefault="008F1D1E">
      <w:pPr>
        <w:pStyle w:val="BodyText"/>
        <w:rPr>
          <w:b/>
          <w:i/>
          <w:sz w:val="16"/>
        </w:rPr>
      </w:pPr>
      <w:r>
        <w:rPr>
          <w:noProof/>
          <w:lang w:bidi="ar-SA"/>
        </w:rPr>
        <w:drawing>
          <wp:anchor distT="0" distB="0" distL="0" distR="0" simplePos="0" relativeHeight="251655168" behindDoc="0" locked="0" layoutInCell="1" allowOverlap="1">
            <wp:simplePos x="0" y="0"/>
            <wp:positionH relativeFrom="page">
              <wp:posOffset>2419075</wp:posOffset>
            </wp:positionH>
            <wp:positionV relativeFrom="paragraph">
              <wp:posOffset>142153</wp:posOffset>
            </wp:positionV>
            <wp:extent cx="2910608" cy="2999231"/>
            <wp:effectExtent l="0" t="0" r="0" b="0"/>
            <wp:wrapTopAndBottom/>
            <wp:docPr id="1" name="image1.jpeg" descr="Image result for jackson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10608" cy="2999231"/>
                    </a:xfrm>
                    <a:prstGeom prst="rect">
                      <a:avLst/>
                    </a:prstGeom>
                  </pic:spPr>
                </pic:pic>
              </a:graphicData>
            </a:graphic>
          </wp:anchor>
        </w:drawing>
      </w:r>
    </w:p>
    <w:p w:rsidR="0096671F" w:rsidRDefault="0096671F">
      <w:pPr>
        <w:pStyle w:val="BodyText"/>
        <w:spacing w:before="1"/>
        <w:rPr>
          <w:b/>
          <w:i/>
          <w:sz w:val="64"/>
        </w:rPr>
      </w:pPr>
    </w:p>
    <w:p w:rsidR="0096671F" w:rsidRDefault="008F1D1E">
      <w:pPr>
        <w:ind w:left="1066" w:right="183"/>
        <w:jc w:val="center"/>
        <w:rPr>
          <w:b/>
          <w:sz w:val="28"/>
        </w:rPr>
      </w:pPr>
      <w:r>
        <w:rPr>
          <w:b/>
          <w:sz w:val="28"/>
        </w:rPr>
        <w:t>Bachelor of Social Work Program</w:t>
      </w:r>
    </w:p>
    <w:p w:rsidR="0096671F" w:rsidRDefault="008F1D1E">
      <w:pPr>
        <w:pStyle w:val="Heading2"/>
        <w:spacing w:before="46" w:line="240" w:lineRule="auto"/>
        <w:ind w:left="1066" w:right="187"/>
        <w:jc w:val="center"/>
      </w:pPr>
      <w:r>
        <w:t>STUDENT</w:t>
      </w:r>
      <w:r>
        <w:rPr>
          <w:spacing w:val="-9"/>
        </w:rPr>
        <w:t xml:space="preserve"> </w:t>
      </w:r>
      <w:r>
        <w:t>HANDBOOK</w:t>
      </w:r>
    </w:p>
    <w:p w:rsidR="0096671F" w:rsidRDefault="0096671F">
      <w:pPr>
        <w:pStyle w:val="BodyText"/>
        <w:rPr>
          <w:b/>
          <w:sz w:val="26"/>
        </w:rPr>
      </w:pPr>
    </w:p>
    <w:p w:rsidR="0096671F" w:rsidRDefault="0096671F">
      <w:pPr>
        <w:pStyle w:val="BodyText"/>
        <w:spacing w:before="2"/>
        <w:rPr>
          <w:b/>
          <w:sz w:val="32"/>
        </w:rPr>
      </w:pPr>
    </w:p>
    <w:p w:rsidR="0096671F" w:rsidRDefault="008F1D1E">
      <w:pPr>
        <w:ind w:left="4295" w:right="3411"/>
        <w:jc w:val="center"/>
        <w:rPr>
          <w:sz w:val="28"/>
        </w:rPr>
      </w:pPr>
      <w:r>
        <w:rPr>
          <w:sz w:val="28"/>
        </w:rPr>
        <w:t>Jackson State</w:t>
      </w:r>
      <w:r>
        <w:rPr>
          <w:spacing w:val="-8"/>
          <w:sz w:val="28"/>
        </w:rPr>
        <w:t xml:space="preserve"> </w:t>
      </w:r>
      <w:r>
        <w:rPr>
          <w:sz w:val="28"/>
        </w:rPr>
        <w:t>University School of Social Work 3825 Ridgewood</w:t>
      </w:r>
      <w:r>
        <w:rPr>
          <w:spacing w:val="-6"/>
          <w:sz w:val="28"/>
        </w:rPr>
        <w:t xml:space="preserve"> </w:t>
      </w:r>
      <w:r>
        <w:rPr>
          <w:sz w:val="28"/>
        </w:rPr>
        <w:t>Road</w:t>
      </w:r>
    </w:p>
    <w:p w:rsidR="0096671F" w:rsidRDefault="008F1D1E">
      <w:pPr>
        <w:spacing w:before="1" w:line="322" w:lineRule="exact"/>
        <w:ind w:left="1066" w:right="187"/>
        <w:jc w:val="center"/>
        <w:rPr>
          <w:sz w:val="28"/>
        </w:rPr>
      </w:pPr>
      <w:r>
        <w:rPr>
          <w:sz w:val="28"/>
        </w:rPr>
        <w:t>Jackson, Mississippi 39211</w:t>
      </w:r>
    </w:p>
    <w:p w:rsidR="0096671F" w:rsidRDefault="008F1D1E">
      <w:pPr>
        <w:spacing w:line="322" w:lineRule="exact"/>
        <w:ind w:left="1066" w:right="188"/>
        <w:jc w:val="center"/>
        <w:rPr>
          <w:sz w:val="28"/>
        </w:rPr>
      </w:pPr>
      <w:r>
        <w:rPr>
          <w:sz w:val="28"/>
        </w:rPr>
        <w:t>601-979-8896</w:t>
      </w:r>
    </w:p>
    <w:p w:rsidR="0096671F" w:rsidRDefault="0096671F">
      <w:pPr>
        <w:spacing w:line="322" w:lineRule="exact"/>
        <w:jc w:val="center"/>
        <w:rPr>
          <w:sz w:val="28"/>
        </w:rPr>
        <w:sectPr w:rsidR="0096671F">
          <w:type w:val="continuous"/>
          <w:pgSz w:w="12240" w:h="15840"/>
          <w:pgMar w:top="1380" w:right="1320" w:bottom="280" w:left="440" w:header="720" w:footer="720" w:gutter="0"/>
          <w:cols w:space="720"/>
        </w:sectPr>
      </w:pPr>
    </w:p>
    <w:p w:rsidR="0096671F" w:rsidRDefault="00DB0104">
      <w:pPr>
        <w:pStyle w:val="BodyText"/>
        <w:rPr>
          <w:rFonts w:ascii="Franklin Gothic Medium"/>
          <w:sz w:val="20"/>
        </w:rPr>
      </w:pPr>
      <w:r w:rsidRPr="00DB0104">
        <w:rPr>
          <w:rFonts w:ascii="Franklin Gothic Medium" w:eastAsiaTheme="minorHAnsi" w:hAnsi="Franklin Gothic Medium" w:cstheme="minorBidi"/>
          <w:b/>
          <w:noProof/>
          <w:color w:val="002D62"/>
          <w:sz w:val="18"/>
          <w:szCs w:val="18"/>
          <w:lang w:bidi="ar-SA"/>
        </w:rPr>
        <w:lastRenderedPageBreak/>
        <w:drawing>
          <wp:anchor distT="0" distB="0" distL="114300" distR="114300" simplePos="0" relativeHeight="251658240" behindDoc="0" locked="0" layoutInCell="1" allowOverlap="1" wp14:anchorId="276B18B2" wp14:editId="529F3AD5">
            <wp:simplePos x="0" y="0"/>
            <wp:positionH relativeFrom="column">
              <wp:posOffset>44450</wp:posOffset>
            </wp:positionH>
            <wp:positionV relativeFrom="paragraph">
              <wp:posOffset>-55880</wp:posOffset>
            </wp:positionV>
            <wp:extent cx="2533650" cy="771525"/>
            <wp:effectExtent l="0" t="0" r="0" b="0"/>
            <wp:wrapThrough wrapText="bothSides">
              <wp:wrapPolygon edited="0">
                <wp:start x="0" y="0"/>
                <wp:lineTo x="0" y="21333"/>
                <wp:lineTo x="21438" y="21333"/>
                <wp:lineTo x="21438" y="0"/>
                <wp:lineTo x="0" y="0"/>
              </wp:wrapPolygon>
            </wp:wrapThrough>
            <wp:docPr id="4" name="Picture 1" descr="JSU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UlogoRGB.JPG"/>
                    <pic:cNvPicPr/>
                  </pic:nvPicPr>
                  <pic:blipFill>
                    <a:blip r:embed="rId6" cstate="print"/>
                    <a:stretch>
                      <a:fillRect/>
                    </a:stretch>
                  </pic:blipFill>
                  <pic:spPr>
                    <a:xfrm>
                      <a:off x="0" y="0"/>
                      <a:ext cx="2533650" cy="771525"/>
                    </a:xfrm>
                    <a:prstGeom prst="rect">
                      <a:avLst/>
                    </a:prstGeom>
                  </pic:spPr>
                </pic:pic>
              </a:graphicData>
            </a:graphic>
            <wp14:sizeRelH relativeFrom="margin">
              <wp14:pctWidth>0</wp14:pctWidth>
            </wp14:sizeRelH>
            <wp14:sizeRelV relativeFrom="margin">
              <wp14:pctHeight>0</wp14:pctHeight>
            </wp14:sizeRelV>
          </wp:anchor>
        </w:drawing>
      </w:r>
    </w:p>
    <w:p w:rsidR="00DB0104" w:rsidRPr="00DB0104" w:rsidRDefault="00DB0104" w:rsidP="00DB0104">
      <w:pPr>
        <w:widowControl/>
        <w:autoSpaceDE/>
        <w:autoSpaceDN/>
        <w:spacing w:line="276" w:lineRule="auto"/>
        <w:jc w:val="right"/>
        <w:rPr>
          <w:rFonts w:ascii="Franklin Gothic Medium" w:eastAsiaTheme="minorHAnsi" w:hAnsi="Franklin Gothic Medium" w:cstheme="minorBidi"/>
          <w:b/>
          <w:color w:val="002D62"/>
          <w:sz w:val="18"/>
          <w:szCs w:val="18"/>
          <w:lang w:bidi="ar-SA"/>
        </w:rPr>
      </w:pPr>
      <w:r w:rsidRPr="00DB0104">
        <w:rPr>
          <w:rFonts w:ascii="Franklin Gothic Medium" w:eastAsiaTheme="minorHAnsi" w:hAnsi="Franklin Gothic Medium" w:cstheme="minorBidi"/>
          <w:b/>
          <w:color w:val="002D62"/>
          <w:sz w:val="18"/>
          <w:szCs w:val="18"/>
          <w:lang w:bidi="ar-SA"/>
        </w:rPr>
        <w:t xml:space="preserve">School of Social Work – B.S.W. Program </w:t>
      </w:r>
    </w:p>
    <w:p w:rsidR="00DB0104" w:rsidRPr="00DB0104" w:rsidRDefault="00DB0104" w:rsidP="00DB0104">
      <w:pPr>
        <w:widowControl/>
        <w:autoSpaceDE/>
        <w:autoSpaceDN/>
        <w:jc w:val="right"/>
        <w:rPr>
          <w:rFonts w:ascii="Franklin Gothic Medium" w:eastAsiaTheme="minorHAnsi" w:hAnsi="Franklin Gothic Medium" w:cstheme="minorBidi"/>
          <w:color w:val="002D62"/>
          <w:sz w:val="18"/>
          <w:szCs w:val="18"/>
          <w:lang w:bidi="ar-SA"/>
        </w:rPr>
      </w:pPr>
      <w:r w:rsidRPr="00DB0104">
        <w:rPr>
          <w:rFonts w:ascii="Franklin Gothic Medium" w:eastAsiaTheme="minorHAnsi" w:hAnsi="Franklin Gothic Medium" w:cstheme="minorBidi"/>
          <w:color w:val="002D62"/>
          <w:sz w:val="18"/>
          <w:szCs w:val="18"/>
          <w:lang w:bidi="ar-SA"/>
        </w:rPr>
        <w:t>1400 John R. Lynch Street | P.O. Box 18740</w:t>
      </w:r>
    </w:p>
    <w:p w:rsidR="00DB0104" w:rsidRPr="00DB0104" w:rsidRDefault="00DB0104" w:rsidP="00DB0104">
      <w:pPr>
        <w:widowControl/>
        <w:autoSpaceDE/>
        <w:autoSpaceDN/>
        <w:jc w:val="right"/>
        <w:rPr>
          <w:rFonts w:ascii="Franklin Gothic Medium" w:eastAsiaTheme="minorHAnsi" w:hAnsi="Franklin Gothic Medium" w:cstheme="minorBidi"/>
          <w:color w:val="002D62"/>
          <w:sz w:val="18"/>
          <w:szCs w:val="18"/>
          <w:lang w:bidi="ar-SA"/>
        </w:rPr>
      </w:pPr>
      <w:r w:rsidRPr="00DB0104">
        <w:rPr>
          <w:rFonts w:ascii="Franklin Gothic Medium" w:eastAsiaTheme="minorHAnsi" w:hAnsi="Franklin Gothic Medium" w:cstheme="minorBidi"/>
          <w:color w:val="002D62"/>
          <w:sz w:val="18"/>
          <w:szCs w:val="18"/>
          <w:lang w:bidi="ar-SA"/>
        </w:rPr>
        <w:t>Jackson, MS 39217</w:t>
      </w:r>
    </w:p>
    <w:p w:rsidR="00DB0104" w:rsidRPr="00DB0104" w:rsidRDefault="00DB0104" w:rsidP="00DB0104">
      <w:pPr>
        <w:widowControl/>
        <w:autoSpaceDE/>
        <w:autoSpaceDN/>
        <w:jc w:val="right"/>
        <w:rPr>
          <w:rFonts w:ascii="Franklin Gothic Medium" w:eastAsiaTheme="minorHAnsi" w:hAnsi="Franklin Gothic Medium" w:cstheme="minorBidi"/>
          <w:color w:val="002D62"/>
          <w:sz w:val="18"/>
          <w:szCs w:val="18"/>
          <w:lang w:bidi="ar-SA"/>
        </w:rPr>
      </w:pPr>
      <w:r>
        <w:rPr>
          <w:noProof/>
        </w:rPr>
        <w:pict>
          <v:shapetype id="_x0000_t202" coordsize="21600,21600" o:spt="202" path="m,l,21600r21600,l21600,xe">
            <v:stroke joinstyle="miter"/>
            <v:path gradientshapeok="t" o:connecttype="rect"/>
          </v:shapetype>
          <v:shape id="Text Box 2" o:spid="_x0000_s1033" type="#_x0000_t202" style="position:absolute;left:0;text-align:left;margin-left:-128.95pt;margin-top:5pt;width:160.2pt;height:19.7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y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maevimkBJgq2fJpmZaQuIdXxtLHOv+G6Q2FSYwvM&#10;R3Syv3M+REOqo0u4zGkp2FpIGRd2u1lJi/YEVLKOX0zgmZtUwVnpcGxEHHcgSLgj2EK4kfVvZZYX&#10;6TIvJ+vL2dWkWBfTSXmVziYQ+bK8TIuyuF1/DwFmRdUKxri6E4ofFZgVf8fwoRdG7UQNor7G5TSf&#10;jhT9Mck0fr9LshMeGlKKrsazkxOpArGvFYO0SeWJkOM8+Tn8WGWowfEfqxJlEJgfNeCHzQAoQRsb&#10;zR5BEFYDX0AtvCIwabX9ilEPHVlj92VHLMdIvlUgqjIrggJ8XBTTqxwW9tyyObcQRQGqxh6jcbry&#10;Y9vvjBXbFm4aZaz0DQixEVEjT1Ed5AtdF5M5vBChrc/X0evpHVv8AAAA//8DAFBLAwQUAAYACAAA&#10;ACEAOOvxf9wAAAAHAQAADwAAAGRycy9kb3ducmV2LnhtbEyPQU+DQBCF7yb+h82YeDF2qdBikaVR&#10;E43X1v6AAaZAZGcJuy303zue7PHNe3nvm3w7216dafSdYwPLRQSKuHJ1x42Bw/fH4zMoH5Br7B2T&#10;gQt52Ba3NzlmtZt4R+d9aJSUsM/QQBvCkGntq5Ys+oUbiMU7utFiEDk2uh5xknLb66coWmuLHctC&#10;iwO9t1T97E/WwPFrelhtpvIzHNJdsn7DLi3dxZj7u/n1BVSgOfyH4Q9f0KEQptKduPaqN5DGS0nK&#10;XT4SO97EK1ClgSRKQBe5vuYvfgEAAP//AwBQSwECLQAUAAYACAAAACEAtoM4kv4AAADhAQAAEwAA&#10;AAAAAAAAAAAAAAAAAAAAW0NvbnRlbnRfVHlwZXNdLnhtbFBLAQItABQABgAIAAAAIQA4/SH/1gAA&#10;AJQBAAALAAAAAAAAAAAAAAAAAC8BAABfcmVscy8ucmVsc1BLAQItABQABgAIAAAAIQAtw/ZygQIA&#10;AA8FAAAOAAAAAAAAAAAAAAAAAC4CAABkcnMvZTJvRG9jLnhtbFBLAQItABQABgAIAAAAIQA46/F/&#10;3AAAAAcBAAAPAAAAAAAAAAAAAAAAANsEAABkcnMvZG93bnJldi54bWxQSwUGAAAAAAQABADzAAAA&#10;5AUAAAAA&#10;" stroked="f">
            <v:textbox>
              <w:txbxContent>
                <w:p w:rsidR="00DB0104" w:rsidRPr="00FA3B6E" w:rsidRDefault="00DB0104" w:rsidP="00DB0104">
                  <w:pPr>
                    <w:rPr>
                      <w:rFonts w:ascii="Franklin Gothic Demi" w:hAnsi="Franklin Gothic Demi"/>
                      <w:color w:val="002060"/>
                      <w:sz w:val="20"/>
                      <w:szCs w:val="20"/>
                    </w:rPr>
                  </w:pPr>
                  <w:r w:rsidRPr="00FA3B6E">
                    <w:rPr>
                      <w:rFonts w:ascii="Franklin Gothic Demi" w:hAnsi="Franklin Gothic Demi"/>
                      <w:color w:val="002060"/>
                      <w:sz w:val="20"/>
                      <w:szCs w:val="20"/>
                    </w:rPr>
                    <w:t>COLLEGE OF HEALTH SCIENCES</w:t>
                  </w:r>
                </w:p>
              </w:txbxContent>
            </v:textbox>
          </v:shape>
        </w:pict>
      </w:r>
      <w:r w:rsidRPr="00DB0104">
        <w:rPr>
          <w:rFonts w:ascii="Franklin Gothic Medium" w:eastAsiaTheme="minorHAnsi" w:hAnsi="Franklin Gothic Medium" w:cstheme="minorBidi"/>
          <w:color w:val="002D62"/>
          <w:sz w:val="18"/>
          <w:szCs w:val="18"/>
          <w:lang w:bidi="ar-SA"/>
        </w:rPr>
        <w:t>601.979.2631 | 601.979.3603 fax</w:t>
      </w:r>
    </w:p>
    <w:p w:rsidR="00DB0104" w:rsidRPr="00DB0104" w:rsidRDefault="00DB0104" w:rsidP="00DB0104">
      <w:pPr>
        <w:widowControl/>
        <w:autoSpaceDE/>
        <w:autoSpaceDN/>
        <w:jc w:val="right"/>
        <w:rPr>
          <w:rFonts w:ascii="Franklin Gothic Medium" w:eastAsiaTheme="minorHAnsi" w:hAnsi="Franklin Gothic Medium" w:cstheme="minorBidi"/>
          <w:color w:val="002D62"/>
          <w:sz w:val="18"/>
          <w:szCs w:val="18"/>
          <w:lang w:bidi="ar-SA"/>
        </w:rPr>
      </w:pPr>
      <w:r w:rsidRPr="00DB0104">
        <w:rPr>
          <w:rFonts w:ascii="Franklin Gothic Medium" w:eastAsiaTheme="minorHAnsi" w:hAnsi="Franklin Gothic Medium" w:cstheme="minorBidi"/>
          <w:color w:val="002D62"/>
          <w:sz w:val="18"/>
          <w:szCs w:val="18"/>
          <w:lang w:bidi="ar-SA"/>
        </w:rPr>
        <w:t>jsums.edu</w:t>
      </w:r>
    </w:p>
    <w:p w:rsidR="0096671F" w:rsidRDefault="0096671F">
      <w:pPr>
        <w:pStyle w:val="BodyText"/>
        <w:rPr>
          <w:rFonts w:ascii="Franklin Gothic Medium" w:eastAsiaTheme="minorHAnsi" w:hAnsi="Franklin Gothic Medium" w:cstheme="minorBidi"/>
          <w:color w:val="002D62"/>
          <w:sz w:val="18"/>
          <w:szCs w:val="18"/>
          <w:lang w:bidi="ar-SA"/>
        </w:rPr>
      </w:pPr>
    </w:p>
    <w:p w:rsidR="00DB0104" w:rsidRDefault="00DB0104">
      <w:pPr>
        <w:pStyle w:val="BodyText"/>
        <w:rPr>
          <w:rFonts w:ascii="Franklin Gothic Medium"/>
          <w:sz w:val="20"/>
        </w:rPr>
      </w:pPr>
    </w:p>
    <w:p w:rsidR="0096671F" w:rsidRDefault="0096671F">
      <w:pPr>
        <w:pStyle w:val="BodyText"/>
        <w:spacing w:before="2"/>
        <w:rPr>
          <w:rFonts w:ascii="Franklin Gothic Medium"/>
          <w:sz w:val="23"/>
        </w:rPr>
      </w:pPr>
    </w:p>
    <w:p w:rsidR="0096671F" w:rsidRDefault="008F1D1E">
      <w:pPr>
        <w:pStyle w:val="BodyText"/>
        <w:spacing w:before="92"/>
        <w:ind w:left="1000"/>
        <w:jc w:val="both"/>
      </w:pPr>
      <w:r>
        <w:t>Dear Social Work Student:</w:t>
      </w:r>
    </w:p>
    <w:p w:rsidR="0096671F" w:rsidRDefault="0096671F">
      <w:pPr>
        <w:pStyle w:val="BodyText"/>
        <w:rPr>
          <w:sz w:val="24"/>
        </w:rPr>
      </w:pPr>
    </w:p>
    <w:p w:rsidR="0096671F" w:rsidRDefault="008F1D1E">
      <w:pPr>
        <w:pStyle w:val="BodyText"/>
        <w:spacing w:before="215"/>
        <w:ind w:left="1000" w:right="114"/>
        <w:jc w:val="both"/>
      </w:pPr>
      <w:r>
        <w:t>Welcome to the Jackson State University (JSU) School of Social Work. We are delighted that you have chosen the Bachelor of Social Work Program. During your tenure at JSU, we hope that you learn to love the unique profession of social work and find an excit</w:t>
      </w:r>
      <w:r>
        <w:t>ing, diverse population that fits you and your personality.</w:t>
      </w:r>
      <w:r>
        <w:rPr>
          <w:spacing w:val="-5"/>
        </w:rPr>
        <w:t xml:space="preserve"> </w:t>
      </w:r>
      <w:r>
        <w:t>This</w:t>
      </w:r>
      <w:r>
        <w:rPr>
          <w:spacing w:val="-3"/>
        </w:rPr>
        <w:t xml:space="preserve"> </w:t>
      </w:r>
      <w:r>
        <w:t>student</w:t>
      </w:r>
      <w:r>
        <w:rPr>
          <w:spacing w:val="-3"/>
        </w:rPr>
        <w:t xml:space="preserve"> </w:t>
      </w:r>
      <w:r>
        <w:t>handbook</w:t>
      </w:r>
      <w:r>
        <w:rPr>
          <w:spacing w:val="-4"/>
        </w:rPr>
        <w:t xml:space="preserve"> </w:t>
      </w:r>
      <w:r>
        <w:t>has</w:t>
      </w:r>
      <w:r>
        <w:rPr>
          <w:spacing w:val="-3"/>
        </w:rPr>
        <w:t xml:space="preserve"> </w:t>
      </w:r>
      <w:r>
        <w:t>been</w:t>
      </w:r>
      <w:r>
        <w:rPr>
          <w:spacing w:val="-1"/>
        </w:rPr>
        <w:t xml:space="preserve"> </w:t>
      </w:r>
      <w:r>
        <w:t>designed</w:t>
      </w:r>
      <w:r>
        <w:rPr>
          <w:spacing w:val="-4"/>
        </w:rPr>
        <w:t xml:space="preserve"> </w:t>
      </w:r>
      <w:r>
        <w:t>as</w:t>
      </w:r>
      <w:r>
        <w:rPr>
          <w:spacing w:val="-3"/>
        </w:rPr>
        <w:t xml:space="preserve"> </w:t>
      </w:r>
      <w:r>
        <w:t>the</w:t>
      </w:r>
      <w:r>
        <w:rPr>
          <w:spacing w:val="-3"/>
        </w:rPr>
        <w:t xml:space="preserve"> </w:t>
      </w:r>
      <w:r>
        <w:t>social work</w:t>
      </w:r>
      <w:r>
        <w:rPr>
          <w:spacing w:val="-4"/>
        </w:rPr>
        <w:t xml:space="preserve"> </w:t>
      </w:r>
      <w:r>
        <w:t>student's</w:t>
      </w:r>
      <w:r>
        <w:rPr>
          <w:spacing w:val="-1"/>
        </w:rPr>
        <w:t xml:space="preserve"> </w:t>
      </w:r>
      <w:r>
        <w:t>aid</w:t>
      </w:r>
      <w:r>
        <w:rPr>
          <w:spacing w:val="-4"/>
        </w:rPr>
        <w:t xml:space="preserve"> </w:t>
      </w:r>
      <w:r>
        <w:t>in</w:t>
      </w:r>
      <w:r>
        <w:rPr>
          <w:spacing w:val="-4"/>
        </w:rPr>
        <w:t xml:space="preserve"> </w:t>
      </w:r>
      <w:r>
        <w:t>understanding</w:t>
      </w:r>
      <w:r>
        <w:rPr>
          <w:spacing w:val="-4"/>
        </w:rPr>
        <w:t xml:space="preserve"> </w:t>
      </w:r>
      <w:r>
        <w:t xml:space="preserve">the program requirements and relevant policies and procedures of JSU. Inside the handbook you will find information such as expectations of students, the B.S.W. curriculum, departmental policies, and other relevant information. You are responsible for the </w:t>
      </w:r>
      <w:r>
        <w:t>information found in this handbook, so please take the time to familiarize yourself with the handbook and know where to find questions and answers if the need arises. The faculty and staff of the Jackson State University B.S. W. Program are here to help, a</w:t>
      </w:r>
      <w:r>
        <w:t>ssist, and support</w:t>
      </w:r>
      <w:r>
        <w:rPr>
          <w:spacing w:val="-6"/>
        </w:rPr>
        <w:t xml:space="preserve"> </w:t>
      </w:r>
      <w:r>
        <w:t>you</w:t>
      </w:r>
      <w:r>
        <w:rPr>
          <w:spacing w:val="-6"/>
        </w:rPr>
        <w:t xml:space="preserve"> </w:t>
      </w:r>
      <w:r>
        <w:t>in</w:t>
      </w:r>
      <w:r>
        <w:rPr>
          <w:spacing w:val="-7"/>
        </w:rPr>
        <w:t xml:space="preserve"> </w:t>
      </w:r>
      <w:r>
        <w:t>your</w:t>
      </w:r>
      <w:r>
        <w:rPr>
          <w:spacing w:val="-5"/>
        </w:rPr>
        <w:t xml:space="preserve"> </w:t>
      </w:r>
      <w:r>
        <w:t>professional</w:t>
      </w:r>
      <w:r>
        <w:rPr>
          <w:spacing w:val="-5"/>
        </w:rPr>
        <w:t xml:space="preserve"> </w:t>
      </w:r>
      <w:r>
        <w:t>and</w:t>
      </w:r>
      <w:r>
        <w:rPr>
          <w:spacing w:val="-7"/>
        </w:rPr>
        <w:t xml:space="preserve"> </w:t>
      </w:r>
      <w:r>
        <w:t>personal</w:t>
      </w:r>
      <w:r>
        <w:rPr>
          <w:spacing w:val="-5"/>
        </w:rPr>
        <w:t xml:space="preserve"> </w:t>
      </w:r>
      <w:r>
        <w:t>growth</w:t>
      </w:r>
      <w:r>
        <w:rPr>
          <w:spacing w:val="-7"/>
        </w:rPr>
        <w:t xml:space="preserve"> </w:t>
      </w:r>
      <w:r>
        <w:t>while</w:t>
      </w:r>
      <w:r>
        <w:rPr>
          <w:spacing w:val="-6"/>
        </w:rPr>
        <w:t xml:space="preserve"> </w:t>
      </w:r>
      <w:r>
        <w:t>helping</w:t>
      </w:r>
      <w:r>
        <w:rPr>
          <w:spacing w:val="-9"/>
        </w:rPr>
        <w:t xml:space="preserve"> </w:t>
      </w:r>
      <w:r>
        <w:t>you</w:t>
      </w:r>
      <w:r>
        <w:rPr>
          <w:spacing w:val="-7"/>
        </w:rPr>
        <w:t xml:space="preserve"> </w:t>
      </w:r>
      <w:r>
        <w:t>define</w:t>
      </w:r>
      <w:r>
        <w:rPr>
          <w:spacing w:val="-6"/>
        </w:rPr>
        <w:t xml:space="preserve"> </w:t>
      </w:r>
      <w:r>
        <w:t>yourself</w:t>
      </w:r>
      <w:r>
        <w:rPr>
          <w:spacing w:val="-6"/>
        </w:rPr>
        <w:t xml:space="preserve"> </w:t>
      </w:r>
      <w:r>
        <w:t>as</w:t>
      </w:r>
      <w:r>
        <w:rPr>
          <w:spacing w:val="-6"/>
        </w:rPr>
        <w:t xml:space="preserve"> </w:t>
      </w:r>
      <w:r>
        <w:t>a</w:t>
      </w:r>
      <w:r>
        <w:rPr>
          <w:spacing w:val="-6"/>
        </w:rPr>
        <w:t xml:space="preserve"> </w:t>
      </w:r>
      <w:r>
        <w:t>social</w:t>
      </w:r>
      <w:r>
        <w:rPr>
          <w:spacing w:val="-6"/>
        </w:rPr>
        <w:t xml:space="preserve"> </w:t>
      </w:r>
      <w:r>
        <w:t>worker. We look forward to getting to know you and growing with you in this new chapter of your</w:t>
      </w:r>
      <w:r>
        <w:rPr>
          <w:spacing w:val="-19"/>
        </w:rPr>
        <w:t xml:space="preserve"> </w:t>
      </w:r>
      <w:r>
        <w:t>life.</w:t>
      </w:r>
    </w:p>
    <w:p w:rsidR="0096671F" w:rsidRDefault="0096671F">
      <w:pPr>
        <w:pStyle w:val="BodyText"/>
        <w:spacing w:before="8"/>
        <w:rPr>
          <w:sz w:val="21"/>
        </w:rPr>
      </w:pPr>
    </w:p>
    <w:p w:rsidR="0096671F" w:rsidRDefault="008F1D1E">
      <w:pPr>
        <w:pStyle w:val="BodyText"/>
        <w:ind w:left="1000"/>
        <w:jc w:val="both"/>
      </w:pPr>
      <w:r>
        <w:t>Best wishes,</w:t>
      </w:r>
    </w:p>
    <w:p w:rsidR="0096671F" w:rsidRDefault="0096671F">
      <w:pPr>
        <w:pStyle w:val="BodyText"/>
        <w:rPr>
          <w:sz w:val="24"/>
        </w:rPr>
      </w:pPr>
    </w:p>
    <w:p w:rsidR="0096671F" w:rsidRDefault="0096671F">
      <w:pPr>
        <w:pStyle w:val="BodyText"/>
        <w:rPr>
          <w:sz w:val="24"/>
        </w:rPr>
      </w:pPr>
    </w:p>
    <w:p w:rsidR="0096671F" w:rsidRDefault="00DB0104">
      <w:pPr>
        <w:pStyle w:val="BodyText"/>
        <w:spacing w:before="208" w:line="252" w:lineRule="exact"/>
        <w:ind w:left="1000"/>
        <w:jc w:val="both"/>
      </w:pPr>
      <w:r>
        <w:t xml:space="preserve">Ahfiya Howard, </w:t>
      </w:r>
      <w:proofErr w:type="spellStart"/>
      <w:r>
        <w:t>DrPH</w:t>
      </w:r>
      <w:proofErr w:type="spellEnd"/>
      <w:r>
        <w:t>, LMSW</w:t>
      </w:r>
    </w:p>
    <w:p w:rsidR="0096671F" w:rsidRDefault="00DB0104">
      <w:pPr>
        <w:pStyle w:val="BodyText"/>
        <w:spacing w:line="252" w:lineRule="exact"/>
        <w:ind w:left="1000"/>
        <w:jc w:val="both"/>
      </w:pPr>
      <w:r>
        <w:t>Chair, Assistant Professor</w:t>
      </w:r>
    </w:p>
    <w:p w:rsidR="0096671F" w:rsidRDefault="0096671F">
      <w:pPr>
        <w:spacing w:line="252" w:lineRule="exact"/>
        <w:jc w:val="both"/>
        <w:sectPr w:rsidR="0096671F">
          <w:pgSz w:w="12240" w:h="15840"/>
          <w:pgMar w:top="1340" w:right="1320" w:bottom="280" w:left="440" w:header="720" w:footer="720" w:gutter="0"/>
          <w:cols w:space="720"/>
        </w:sectPr>
      </w:pPr>
    </w:p>
    <w:p w:rsidR="0096671F" w:rsidRDefault="008F1D1E">
      <w:pPr>
        <w:spacing w:before="77"/>
        <w:ind w:left="4170"/>
        <w:rPr>
          <w:b/>
          <w:sz w:val="28"/>
        </w:rPr>
      </w:pPr>
      <w:r>
        <w:rPr>
          <w:b/>
          <w:sz w:val="28"/>
        </w:rPr>
        <w:lastRenderedPageBreak/>
        <w:t>TABLE OF CONTENTS</w:t>
      </w:r>
    </w:p>
    <w:p w:rsidR="0096671F" w:rsidRDefault="0096671F">
      <w:pPr>
        <w:pStyle w:val="BodyText"/>
        <w:spacing w:before="3"/>
        <w:rPr>
          <w:b/>
          <w:sz w:val="16"/>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4"/>
        <w:gridCol w:w="1176"/>
      </w:tblGrid>
      <w:tr w:rsidR="0096671F">
        <w:trPr>
          <w:trHeight w:val="321"/>
        </w:trPr>
        <w:tc>
          <w:tcPr>
            <w:tcW w:w="8174" w:type="dxa"/>
          </w:tcPr>
          <w:p w:rsidR="0096671F" w:rsidRDefault="008F1D1E">
            <w:pPr>
              <w:pStyle w:val="TableParagraph"/>
              <w:spacing w:line="301" w:lineRule="exact"/>
              <w:ind w:left="3437" w:right="3426"/>
              <w:rPr>
                <w:b/>
                <w:sz w:val="28"/>
              </w:rPr>
            </w:pPr>
            <w:r>
              <w:rPr>
                <w:b/>
                <w:sz w:val="28"/>
              </w:rPr>
              <w:t>SECTION</w:t>
            </w:r>
          </w:p>
        </w:tc>
        <w:tc>
          <w:tcPr>
            <w:tcW w:w="1176" w:type="dxa"/>
          </w:tcPr>
          <w:p w:rsidR="0096671F" w:rsidRDefault="008F1D1E">
            <w:pPr>
              <w:pStyle w:val="TableParagraph"/>
              <w:spacing w:line="273" w:lineRule="exact"/>
              <w:ind w:right="79"/>
              <w:rPr>
                <w:b/>
                <w:sz w:val="24"/>
              </w:rPr>
            </w:pPr>
            <w:r>
              <w:rPr>
                <w:b/>
                <w:sz w:val="24"/>
              </w:rPr>
              <w:t>PAGE(S)</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Preface</w:t>
            </w:r>
          </w:p>
        </w:tc>
        <w:tc>
          <w:tcPr>
            <w:tcW w:w="1176" w:type="dxa"/>
          </w:tcPr>
          <w:p w:rsidR="0096671F" w:rsidRDefault="008F1D1E">
            <w:pPr>
              <w:pStyle w:val="TableParagraph"/>
              <w:spacing w:line="247" w:lineRule="exact"/>
              <w:ind w:left="10"/>
            </w:pPr>
            <w:r>
              <w:t>1</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Council on Social Work Education (CSWE) Accreditation</w:t>
            </w:r>
          </w:p>
        </w:tc>
        <w:tc>
          <w:tcPr>
            <w:tcW w:w="1176" w:type="dxa"/>
          </w:tcPr>
          <w:p w:rsidR="0096671F" w:rsidRDefault="008F1D1E">
            <w:pPr>
              <w:pStyle w:val="TableParagraph"/>
              <w:spacing w:line="247" w:lineRule="exact"/>
              <w:ind w:left="10"/>
            </w:pPr>
            <w:r>
              <w:t>2</w:t>
            </w:r>
          </w:p>
        </w:tc>
      </w:tr>
      <w:tr w:rsidR="0096671F">
        <w:trPr>
          <w:trHeight w:val="278"/>
        </w:trPr>
        <w:tc>
          <w:tcPr>
            <w:tcW w:w="8174" w:type="dxa"/>
          </w:tcPr>
          <w:p w:rsidR="0096671F" w:rsidRDefault="008F1D1E">
            <w:pPr>
              <w:pStyle w:val="TableParagraph"/>
              <w:spacing w:line="258" w:lineRule="exact"/>
              <w:ind w:left="107"/>
              <w:jc w:val="left"/>
              <w:rPr>
                <w:b/>
                <w:sz w:val="24"/>
              </w:rPr>
            </w:pPr>
            <w:r>
              <w:rPr>
                <w:b/>
                <w:sz w:val="24"/>
              </w:rPr>
              <w:t>Overview of Jackson State University</w:t>
            </w:r>
          </w:p>
        </w:tc>
        <w:tc>
          <w:tcPr>
            <w:tcW w:w="1176" w:type="dxa"/>
          </w:tcPr>
          <w:p w:rsidR="0096671F" w:rsidRDefault="008F1D1E">
            <w:pPr>
              <w:pStyle w:val="TableParagraph"/>
              <w:spacing w:line="249" w:lineRule="exact"/>
              <w:ind w:left="10"/>
            </w:pPr>
            <w:r>
              <w:t>6</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Overview of School of Social Work</w:t>
            </w:r>
          </w:p>
        </w:tc>
        <w:tc>
          <w:tcPr>
            <w:tcW w:w="1176" w:type="dxa"/>
          </w:tcPr>
          <w:p w:rsidR="0096671F" w:rsidRDefault="008F1D1E">
            <w:pPr>
              <w:pStyle w:val="TableParagraph"/>
              <w:spacing w:line="247" w:lineRule="exact"/>
              <w:ind w:left="10"/>
            </w:pPr>
            <w:r>
              <w:t>7</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Jackson State University (JSU) Diversity Statement</w:t>
            </w:r>
          </w:p>
        </w:tc>
        <w:tc>
          <w:tcPr>
            <w:tcW w:w="1176" w:type="dxa"/>
          </w:tcPr>
          <w:p w:rsidR="0096671F" w:rsidRDefault="008F1D1E">
            <w:pPr>
              <w:pStyle w:val="TableParagraph"/>
              <w:spacing w:line="247" w:lineRule="exact"/>
              <w:ind w:left="10"/>
            </w:pPr>
            <w:r>
              <w:t>7</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Mission Statements</w:t>
            </w:r>
          </w:p>
        </w:tc>
        <w:tc>
          <w:tcPr>
            <w:tcW w:w="1176" w:type="dxa"/>
          </w:tcPr>
          <w:p w:rsidR="0096671F" w:rsidRDefault="008F1D1E">
            <w:pPr>
              <w:pStyle w:val="TableParagraph"/>
              <w:spacing w:line="247" w:lineRule="exact"/>
              <w:ind w:left="10"/>
            </w:pPr>
            <w:r>
              <w:t>7</w:t>
            </w:r>
          </w:p>
        </w:tc>
      </w:tr>
      <w:tr w:rsidR="0096671F">
        <w:trPr>
          <w:trHeight w:val="268"/>
        </w:trPr>
        <w:tc>
          <w:tcPr>
            <w:tcW w:w="8174" w:type="dxa"/>
          </w:tcPr>
          <w:p w:rsidR="0096671F" w:rsidRDefault="008F1D1E">
            <w:pPr>
              <w:pStyle w:val="TableParagraph"/>
              <w:numPr>
                <w:ilvl w:val="0"/>
                <w:numId w:val="66"/>
              </w:numPr>
              <w:tabs>
                <w:tab w:val="left" w:pos="827"/>
                <w:tab w:val="left" w:pos="828"/>
              </w:tabs>
              <w:spacing w:line="248" w:lineRule="exact"/>
              <w:ind w:hanging="361"/>
              <w:jc w:val="left"/>
            </w:pPr>
            <w:r>
              <w:t>Jackson State University Mission</w:t>
            </w:r>
            <w:r>
              <w:rPr>
                <w:spacing w:val="-4"/>
              </w:rPr>
              <w:t xml:space="preserve"> </w:t>
            </w:r>
            <w:r>
              <w:t>Statement</w:t>
            </w:r>
          </w:p>
        </w:tc>
        <w:tc>
          <w:tcPr>
            <w:tcW w:w="1176" w:type="dxa"/>
          </w:tcPr>
          <w:p w:rsidR="0096671F" w:rsidRDefault="008F1D1E">
            <w:pPr>
              <w:pStyle w:val="TableParagraph"/>
              <w:spacing w:line="247" w:lineRule="exact"/>
              <w:ind w:left="10"/>
            </w:pPr>
            <w:r>
              <w:t>7</w:t>
            </w:r>
          </w:p>
        </w:tc>
      </w:tr>
      <w:tr w:rsidR="0096671F">
        <w:trPr>
          <w:trHeight w:val="268"/>
        </w:trPr>
        <w:tc>
          <w:tcPr>
            <w:tcW w:w="8174" w:type="dxa"/>
          </w:tcPr>
          <w:p w:rsidR="0096671F" w:rsidRDefault="00DB0104">
            <w:pPr>
              <w:pStyle w:val="TableParagraph"/>
              <w:numPr>
                <w:ilvl w:val="0"/>
                <w:numId w:val="65"/>
              </w:numPr>
              <w:tabs>
                <w:tab w:val="left" w:pos="827"/>
                <w:tab w:val="left" w:pos="828"/>
              </w:tabs>
              <w:spacing w:line="248" w:lineRule="exact"/>
              <w:ind w:hanging="361"/>
              <w:jc w:val="left"/>
            </w:pPr>
            <w:r>
              <w:t xml:space="preserve">College of Health Sciences </w:t>
            </w:r>
            <w:r w:rsidR="008F1D1E">
              <w:t>Mission</w:t>
            </w:r>
            <w:r w:rsidR="008F1D1E">
              <w:rPr>
                <w:spacing w:val="-2"/>
              </w:rPr>
              <w:t xml:space="preserve"> </w:t>
            </w:r>
            <w:r w:rsidR="008F1D1E">
              <w:t>Statement</w:t>
            </w:r>
          </w:p>
        </w:tc>
        <w:tc>
          <w:tcPr>
            <w:tcW w:w="1176" w:type="dxa"/>
          </w:tcPr>
          <w:p w:rsidR="0096671F" w:rsidRDefault="008F1D1E">
            <w:pPr>
              <w:pStyle w:val="TableParagraph"/>
              <w:spacing w:line="247" w:lineRule="exact"/>
              <w:ind w:left="10"/>
            </w:pPr>
            <w:r>
              <w:t>7</w:t>
            </w:r>
          </w:p>
        </w:tc>
      </w:tr>
      <w:tr w:rsidR="0096671F">
        <w:trPr>
          <w:trHeight w:val="270"/>
        </w:trPr>
        <w:tc>
          <w:tcPr>
            <w:tcW w:w="8174" w:type="dxa"/>
          </w:tcPr>
          <w:p w:rsidR="0096671F" w:rsidRDefault="008F1D1E">
            <w:pPr>
              <w:pStyle w:val="TableParagraph"/>
              <w:numPr>
                <w:ilvl w:val="0"/>
                <w:numId w:val="64"/>
              </w:numPr>
              <w:tabs>
                <w:tab w:val="left" w:pos="827"/>
                <w:tab w:val="left" w:pos="828"/>
              </w:tabs>
              <w:spacing w:line="251" w:lineRule="exact"/>
              <w:ind w:hanging="361"/>
              <w:jc w:val="left"/>
            </w:pPr>
            <w:r>
              <w:t>School of Social Work Mission</w:t>
            </w:r>
            <w:r>
              <w:rPr>
                <w:spacing w:val="-7"/>
              </w:rPr>
              <w:t xml:space="preserve"> </w:t>
            </w:r>
            <w:r>
              <w:t>Statement</w:t>
            </w:r>
          </w:p>
        </w:tc>
        <w:tc>
          <w:tcPr>
            <w:tcW w:w="1176" w:type="dxa"/>
          </w:tcPr>
          <w:p w:rsidR="0096671F" w:rsidRDefault="008F1D1E">
            <w:pPr>
              <w:pStyle w:val="TableParagraph"/>
              <w:spacing w:line="249" w:lineRule="exact"/>
              <w:ind w:left="10"/>
            </w:pPr>
            <w:r>
              <w:t>8</w:t>
            </w:r>
          </w:p>
        </w:tc>
      </w:tr>
      <w:tr w:rsidR="0096671F">
        <w:trPr>
          <w:trHeight w:val="268"/>
        </w:trPr>
        <w:tc>
          <w:tcPr>
            <w:tcW w:w="8174" w:type="dxa"/>
          </w:tcPr>
          <w:p w:rsidR="0096671F" w:rsidRDefault="008F1D1E">
            <w:pPr>
              <w:pStyle w:val="TableParagraph"/>
              <w:numPr>
                <w:ilvl w:val="0"/>
                <w:numId w:val="63"/>
              </w:numPr>
              <w:tabs>
                <w:tab w:val="left" w:pos="827"/>
                <w:tab w:val="left" w:pos="828"/>
              </w:tabs>
              <w:spacing w:line="248" w:lineRule="exact"/>
              <w:ind w:hanging="361"/>
              <w:jc w:val="left"/>
            </w:pPr>
            <w:r>
              <w:t>B.S.W. Program Mission</w:t>
            </w:r>
            <w:r>
              <w:rPr>
                <w:spacing w:val="-5"/>
              </w:rPr>
              <w:t xml:space="preserve"> </w:t>
            </w:r>
            <w:r>
              <w:t>Statement</w:t>
            </w:r>
          </w:p>
        </w:tc>
        <w:tc>
          <w:tcPr>
            <w:tcW w:w="1176" w:type="dxa"/>
          </w:tcPr>
          <w:p w:rsidR="0096671F" w:rsidRDefault="008F1D1E">
            <w:pPr>
              <w:pStyle w:val="TableParagraph"/>
              <w:spacing w:line="247" w:lineRule="exact"/>
              <w:ind w:left="10"/>
            </w:pPr>
            <w:r>
              <w:t>8</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The B.SW. Program</w:t>
            </w:r>
          </w:p>
        </w:tc>
        <w:tc>
          <w:tcPr>
            <w:tcW w:w="1176" w:type="dxa"/>
          </w:tcPr>
          <w:p w:rsidR="0096671F" w:rsidRDefault="008F1D1E">
            <w:pPr>
              <w:pStyle w:val="TableParagraph"/>
              <w:spacing w:line="247" w:lineRule="exact"/>
              <w:ind w:left="10"/>
            </w:pPr>
            <w:r>
              <w:t>8</w:t>
            </w:r>
          </w:p>
        </w:tc>
      </w:tr>
      <w:tr w:rsidR="0096671F">
        <w:trPr>
          <w:trHeight w:val="268"/>
        </w:trPr>
        <w:tc>
          <w:tcPr>
            <w:tcW w:w="8174" w:type="dxa"/>
          </w:tcPr>
          <w:p w:rsidR="0096671F" w:rsidRDefault="008F1D1E">
            <w:pPr>
              <w:pStyle w:val="TableParagraph"/>
              <w:numPr>
                <w:ilvl w:val="0"/>
                <w:numId w:val="62"/>
              </w:numPr>
              <w:tabs>
                <w:tab w:val="left" w:pos="827"/>
                <w:tab w:val="left" w:pos="828"/>
              </w:tabs>
              <w:spacing w:line="248" w:lineRule="exact"/>
              <w:ind w:hanging="361"/>
              <w:jc w:val="left"/>
            </w:pPr>
            <w:r>
              <w:t>Definition of Generalist Social</w:t>
            </w:r>
            <w:r>
              <w:rPr>
                <w:spacing w:val="2"/>
              </w:rPr>
              <w:t xml:space="preserve"> </w:t>
            </w:r>
            <w:r>
              <w:t>Work</w:t>
            </w:r>
          </w:p>
        </w:tc>
        <w:tc>
          <w:tcPr>
            <w:tcW w:w="1176" w:type="dxa"/>
          </w:tcPr>
          <w:p w:rsidR="0096671F" w:rsidRDefault="008F1D1E">
            <w:pPr>
              <w:pStyle w:val="TableParagraph"/>
              <w:spacing w:line="247" w:lineRule="exact"/>
              <w:ind w:left="10"/>
            </w:pPr>
            <w:r>
              <w:t>8</w:t>
            </w:r>
          </w:p>
        </w:tc>
      </w:tr>
      <w:tr w:rsidR="0096671F">
        <w:trPr>
          <w:trHeight w:val="268"/>
        </w:trPr>
        <w:tc>
          <w:tcPr>
            <w:tcW w:w="8174" w:type="dxa"/>
          </w:tcPr>
          <w:p w:rsidR="0096671F" w:rsidRDefault="008F1D1E">
            <w:pPr>
              <w:pStyle w:val="TableParagraph"/>
              <w:numPr>
                <w:ilvl w:val="0"/>
                <w:numId w:val="61"/>
              </w:numPr>
              <w:tabs>
                <w:tab w:val="left" w:pos="827"/>
                <w:tab w:val="left" w:pos="828"/>
              </w:tabs>
              <w:spacing w:line="248" w:lineRule="exact"/>
              <w:ind w:hanging="361"/>
              <w:jc w:val="left"/>
            </w:pPr>
            <w:r>
              <w:t>Program</w:t>
            </w:r>
            <w:r>
              <w:rPr>
                <w:spacing w:val="-4"/>
              </w:rPr>
              <w:t xml:space="preserve"> </w:t>
            </w:r>
            <w:r>
              <w:t>Competencies</w:t>
            </w:r>
          </w:p>
        </w:tc>
        <w:tc>
          <w:tcPr>
            <w:tcW w:w="1176" w:type="dxa"/>
          </w:tcPr>
          <w:p w:rsidR="0096671F" w:rsidRDefault="008F1D1E">
            <w:pPr>
              <w:pStyle w:val="TableParagraph"/>
              <w:spacing w:line="247" w:lineRule="exact"/>
              <w:ind w:left="10"/>
            </w:pPr>
            <w:r>
              <w:t>8</w:t>
            </w:r>
          </w:p>
        </w:tc>
      </w:tr>
      <w:tr w:rsidR="0096671F">
        <w:trPr>
          <w:trHeight w:val="268"/>
        </w:trPr>
        <w:tc>
          <w:tcPr>
            <w:tcW w:w="8174" w:type="dxa"/>
          </w:tcPr>
          <w:p w:rsidR="0096671F" w:rsidRDefault="008F1D1E">
            <w:pPr>
              <w:pStyle w:val="TableParagraph"/>
              <w:numPr>
                <w:ilvl w:val="0"/>
                <w:numId w:val="60"/>
              </w:numPr>
              <w:tabs>
                <w:tab w:val="left" w:pos="827"/>
                <w:tab w:val="left" w:pos="828"/>
              </w:tabs>
              <w:spacing w:line="248" w:lineRule="exact"/>
              <w:ind w:hanging="361"/>
              <w:jc w:val="left"/>
            </w:pPr>
            <w:r>
              <w:t>Program</w:t>
            </w:r>
            <w:r>
              <w:rPr>
                <w:spacing w:val="-4"/>
              </w:rPr>
              <w:t xml:space="preserve"> </w:t>
            </w:r>
            <w:r>
              <w:t>Goals</w:t>
            </w:r>
          </w:p>
        </w:tc>
        <w:tc>
          <w:tcPr>
            <w:tcW w:w="1176" w:type="dxa"/>
          </w:tcPr>
          <w:p w:rsidR="0096671F" w:rsidRDefault="008F1D1E">
            <w:pPr>
              <w:pStyle w:val="TableParagraph"/>
              <w:spacing w:line="247" w:lineRule="exact"/>
              <w:ind w:left="10"/>
            </w:pPr>
            <w:r>
              <w:t>8</w:t>
            </w:r>
          </w:p>
        </w:tc>
      </w:tr>
      <w:tr w:rsidR="0096671F">
        <w:trPr>
          <w:trHeight w:val="268"/>
        </w:trPr>
        <w:tc>
          <w:tcPr>
            <w:tcW w:w="8174" w:type="dxa"/>
          </w:tcPr>
          <w:p w:rsidR="0096671F" w:rsidRDefault="008F1D1E">
            <w:pPr>
              <w:pStyle w:val="TableParagraph"/>
              <w:numPr>
                <w:ilvl w:val="0"/>
                <w:numId w:val="59"/>
              </w:numPr>
              <w:tabs>
                <w:tab w:val="left" w:pos="827"/>
                <w:tab w:val="left" w:pos="828"/>
              </w:tabs>
              <w:spacing w:line="248" w:lineRule="exact"/>
              <w:ind w:hanging="361"/>
              <w:jc w:val="left"/>
            </w:pPr>
            <w:r>
              <w:t>Admissions Policies and</w:t>
            </w:r>
            <w:r>
              <w:rPr>
                <w:spacing w:val="-1"/>
              </w:rPr>
              <w:t xml:space="preserve"> </w:t>
            </w:r>
            <w:r>
              <w:t>Procedures</w:t>
            </w:r>
          </w:p>
        </w:tc>
        <w:tc>
          <w:tcPr>
            <w:tcW w:w="1176" w:type="dxa"/>
          </w:tcPr>
          <w:p w:rsidR="0096671F" w:rsidRDefault="008F1D1E">
            <w:pPr>
              <w:pStyle w:val="TableParagraph"/>
              <w:spacing w:line="247" w:lineRule="exact"/>
              <w:ind w:left="10"/>
            </w:pPr>
            <w:r>
              <w:t>9</w:t>
            </w:r>
          </w:p>
        </w:tc>
      </w:tr>
      <w:tr w:rsidR="0096671F">
        <w:trPr>
          <w:trHeight w:val="270"/>
        </w:trPr>
        <w:tc>
          <w:tcPr>
            <w:tcW w:w="8174" w:type="dxa"/>
          </w:tcPr>
          <w:p w:rsidR="0096671F" w:rsidRDefault="008F1D1E">
            <w:pPr>
              <w:pStyle w:val="TableParagraph"/>
              <w:numPr>
                <w:ilvl w:val="0"/>
                <w:numId w:val="58"/>
              </w:numPr>
              <w:tabs>
                <w:tab w:val="left" w:pos="827"/>
                <w:tab w:val="left" w:pos="828"/>
              </w:tabs>
              <w:spacing w:line="251" w:lineRule="exact"/>
              <w:ind w:hanging="361"/>
              <w:jc w:val="left"/>
            </w:pPr>
            <w:r>
              <w:t>Matriculation</w:t>
            </w:r>
          </w:p>
        </w:tc>
        <w:tc>
          <w:tcPr>
            <w:tcW w:w="1176" w:type="dxa"/>
          </w:tcPr>
          <w:p w:rsidR="0096671F" w:rsidRDefault="008F1D1E">
            <w:pPr>
              <w:pStyle w:val="TableParagraph"/>
              <w:spacing w:line="249" w:lineRule="exact"/>
              <w:ind w:right="77"/>
            </w:pPr>
            <w:r>
              <w:t>10</w:t>
            </w:r>
          </w:p>
        </w:tc>
      </w:tr>
      <w:tr w:rsidR="0096671F">
        <w:trPr>
          <w:trHeight w:val="268"/>
        </w:trPr>
        <w:tc>
          <w:tcPr>
            <w:tcW w:w="8174" w:type="dxa"/>
          </w:tcPr>
          <w:p w:rsidR="0096671F" w:rsidRDefault="008F1D1E">
            <w:pPr>
              <w:pStyle w:val="TableParagraph"/>
              <w:numPr>
                <w:ilvl w:val="0"/>
                <w:numId w:val="57"/>
              </w:numPr>
              <w:tabs>
                <w:tab w:val="left" w:pos="827"/>
                <w:tab w:val="left" w:pos="828"/>
              </w:tabs>
              <w:spacing w:line="248" w:lineRule="exact"/>
              <w:ind w:hanging="361"/>
              <w:jc w:val="left"/>
            </w:pPr>
            <w:r>
              <w:t>Admissions</w:t>
            </w:r>
            <w:r>
              <w:rPr>
                <w:spacing w:val="-1"/>
              </w:rPr>
              <w:t xml:space="preserve"> </w:t>
            </w:r>
            <w:r>
              <w:t>Requirements</w:t>
            </w:r>
          </w:p>
        </w:tc>
        <w:tc>
          <w:tcPr>
            <w:tcW w:w="1176" w:type="dxa"/>
          </w:tcPr>
          <w:p w:rsidR="0096671F" w:rsidRDefault="008F1D1E">
            <w:pPr>
              <w:pStyle w:val="TableParagraph"/>
              <w:spacing w:line="247" w:lineRule="exact"/>
              <w:ind w:right="77"/>
            </w:pPr>
            <w:r>
              <w:t>10</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Transfer of Credits</w:t>
            </w:r>
          </w:p>
        </w:tc>
        <w:tc>
          <w:tcPr>
            <w:tcW w:w="1176" w:type="dxa"/>
          </w:tcPr>
          <w:p w:rsidR="0096671F" w:rsidRDefault="008F1D1E">
            <w:pPr>
              <w:pStyle w:val="TableParagraph"/>
              <w:spacing w:line="247" w:lineRule="exact"/>
              <w:ind w:right="77"/>
            </w:pPr>
            <w:r>
              <w:t>11</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Credit for Life Experience</w:t>
            </w:r>
          </w:p>
        </w:tc>
        <w:tc>
          <w:tcPr>
            <w:tcW w:w="1176" w:type="dxa"/>
          </w:tcPr>
          <w:p w:rsidR="0096671F" w:rsidRDefault="008F1D1E">
            <w:pPr>
              <w:pStyle w:val="TableParagraph"/>
              <w:spacing w:line="247" w:lineRule="exact"/>
              <w:ind w:right="77"/>
            </w:pPr>
            <w:r>
              <w:t>12</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The B.S.W. Curriculum</w:t>
            </w:r>
          </w:p>
        </w:tc>
        <w:tc>
          <w:tcPr>
            <w:tcW w:w="1176" w:type="dxa"/>
          </w:tcPr>
          <w:p w:rsidR="0096671F" w:rsidRDefault="008F1D1E">
            <w:pPr>
              <w:pStyle w:val="TableParagraph"/>
              <w:spacing w:line="247" w:lineRule="exact"/>
              <w:ind w:right="77"/>
            </w:pPr>
            <w:r>
              <w:t>12</w:t>
            </w:r>
          </w:p>
        </w:tc>
      </w:tr>
      <w:tr w:rsidR="0096671F">
        <w:trPr>
          <w:trHeight w:val="268"/>
        </w:trPr>
        <w:tc>
          <w:tcPr>
            <w:tcW w:w="8174" w:type="dxa"/>
          </w:tcPr>
          <w:p w:rsidR="0096671F" w:rsidRDefault="008F1D1E">
            <w:pPr>
              <w:pStyle w:val="TableParagraph"/>
              <w:numPr>
                <w:ilvl w:val="0"/>
                <w:numId w:val="56"/>
              </w:numPr>
              <w:tabs>
                <w:tab w:val="left" w:pos="827"/>
                <w:tab w:val="left" w:pos="828"/>
              </w:tabs>
              <w:spacing w:line="248" w:lineRule="exact"/>
              <w:ind w:hanging="361"/>
              <w:jc w:val="left"/>
            </w:pPr>
            <w:r>
              <w:t>Organizing Framework for the B.S.W.</w:t>
            </w:r>
            <w:r>
              <w:rPr>
                <w:spacing w:val="-6"/>
              </w:rPr>
              <w:t xml:space="preserve"> </w:t>
            </w:r>
            <w:r>
              <w:t>Curriculum</w:t>
            </w:r>
          </w:p>
        </w:tc>
        <w:tc>
          <w:tcPr>
            <w:tcW w:w="1176" w:type="dxa"/>
          </w:tcPr>
          <w:p w:rsidR="0096671F" w:rsidRDefault="008F1D1E">
            <w:pPr>
              <w:pStyle w:val="TableParagraph"/>
              <w:spacing w:line="247" w:lineRule="exact"/>
              <w:ind w:right="77"/>
            </w:pPr>
            <w:r>
              <w:t>12</w:t>
            </w:r>
          </w:p>
        </w:tc>
      </w:tr>
      <w:tr w:rsidR="0096671F">
        <w:trPr>
          <w:trHeight w:val="270"/>
        </w:trPr>
        <w:tc>
          <w:tcPr>
            <w:tcW w:w="8174" w:type="dxa"/>
          </w:tcPr>
          <w:p w:rsidR="0096671F" w:rsidRDefault="008F1D1E">
            <w:pPr>
              <w:pStyle w:val="TableParagraph"/>
              <w:numPr>
                <w:ilvl w:val="0"/>
                <w:numId w:val="55"/>
              </w:numPr>
              <w:tabs>
                <w:tab w:val="left" w:pos="827"/>
                <w:tab w:val="left" w:pos="828"/>
              </w:tabs>
              <w:spacing w:line="251" w:lineRule="exact"/>
              <w:ind w:hanging="361"/>
              <w:jc w:val="left"/>
            </w:pPr>
            <w:r>
              <w:t>Liberal Arts Base</w:t>
            </w:r>
          </w:p>
        </w:tc>
        <w:tc>
          <w:tcPr>
            <w:tcW w:w="1176" w:type="dxa"/>
          </w:tcPr>
          <w:p w:rsidR="0096671F" w:rsidRDefault="008F1D1E">
            <w:pPr>
              <w:pStyle w:val="TableParagraph"/>
              <w:spacing w:line="249" w:lineRule="exact"/>
              <w:ind w:right="77"/>
            </w:pPr>
            <w:r>
              <w:t>13</w:t>
            </w:r>
          </w:p>
        </w:tc>
      </w:tr>
      <w:tr w:rsidR="0096671F">
        <w:trPr>
          <w:trHeight w:val="268"/>
        </w:trPr>
        <w:tc>
          <w:tcPr>
            <w:tcW w:w="8174" w:type="dxa"/>
          </w:tcPr>
          <w:p w:rsidR="0096671F" w:rsidRDefault="008F1D1E">
            <w:pPr>
              <w:pStyle w:val="TableParagraph"/>
              <w:numPr>
                <w:ilvl w:val="0"/>
                <w:numId w:val="54"/>
              </w:numPr>
              <w:tabs>
                <w:tab w:val="left" w:pos="827"/>
                <w:tab w:val="left" w:pos="828"/>
              </w:tabs>
              <w:spacing w:line="248" w:lineRule="exact"/>
              <w:ind w:hanging="361"/>
              <w:jc w:val="left"/>
            </w:pPr>
            <w:r>
              <w:t>Liberal Arts Courses &amp; Integration with B.S.W. Program</w:t>
            </w:r>
            <w:r>
              <w:rPr>
                <w:spacing w:val="-11"/>
              </w:rPr>
              <w:t xml:space="preserve"> </w:t>
            </w:r>
            <w:r>
              <w:t>Curriculum</w:t>
            </w:r>
          </w:p>
        </w:tc>
        <w:tc>
          <w:tcPr>
            <w:tcW w:w="1176" w:type="dxa"/>
          </w:tcPr>
          <w:p w:rsidR="0096671F" w:rsidRDefault="008F1D1E">
            <w:pPr>
              <w:pStyle w:val="TableParagraph"/>
              <w:spacing w:line="247" w:lineRule="exact"/>
              <w:ind w:right="77"/>
            </w:pPr>
            <w:r>
              <w:t>14</w:t>
            </w:r>
          </w:p>
        </w:tc>
      </w:tr>
      <w:tr w:rsidR="0096671F">
        <w:trPr>
          <w:trHeight w:val="268"/>
        </w:trPr>
        <w:tc>
          <w:tcPr>
            <w:tcW w:w="8174" w:type="dxa"/>
          </w:tcPr>
          <w:p w:rsidR="0096671F" w:rsidRDefault="008F1D1E">
            <w:pPr>
              <w:pStyle w:val="TableParagraph"/>
              <w:numPr>
                <w:ilvl w:val="0"/>
                <w:numId w:val="53"/>
              </w:numPr>
              <w:tabs>
                <w:tab w:val="left" w:pos="827"/>
                <w:tab w:val="left" w:pos="828"/>
              </w:tabs>
              <w:spacing w:line="248" w:lineRule="exact"/>
              <w:ind w:hanging="361"/>
              <w:jc w:val="left"/>
            </w:pPr>
            <w:r>
              <w:t>The Social Work Professional</w:t>
            </w:r>
            <w:r>
              <w:rPr>
                <w:spacing w:val="-7"/>
              </w:rPr>
              <w:t xml:space="preserve"> </w:t>
            </w:r>
            <w:r>
              <w:t>Foundation</w:t>
            </w:r>
          </w:p>
        </w:tc>
        <w:tc>
          <w:tcPr>
            <w:tcW w:w="1176" w:type="dxa"/>
          </w:tcPr>
          <w:p w:rsidR="0096671F" w:rsidRDefault="008F1D1E">
            <w:pPr>
              <w:pStyle w:val="TableParagraph"/>
              <w:spacing w:line="247" w:lineRule="exact"/>
              <w:ind w:right="77"/>
            </w:pPr>
            <w:r>
              <w:t>16</w:t>
            </w:r>
          </w:p>
        </w:tc>
      </w:tr>
      <w:tr w:rsidR="0096671F">
        <w:trPr>
          <w:trHeight w:val="268"/>
        </w:trPr>
        <w:tc>
          <w:tcPr>
            <w:tcW w:w="8174" w:type="dxa"/>
          </w:tcPr>
          <w:p w:rsidR="0096671F" w:rsidRDefault="008F1D1E">
            <w:pPr>
              <w:pStyle w:val="TableParagraph"/>
              <w:numPr>
                <w:ilvl w:val="0"/>
                <w:numId w:val="52"/>
              </w:numPr>
              <w:tabs>
                <w:tab w:val="left" w:pos="827"/>
                <w:tab w:val="left" w:pos="828"/>
              </w:tabs>
              <w:spacing w:line="248" w:lineRule="exact"/>
              <w:ind w:hanging="361"/>
              <w:jc w:val="left"/>
            </w:pPr>
            <w:r>
              <w:t>Overview of the B.S.W.</w:t>
            </w:r>
            <w:r>
              <w:rPr>
                <w:spacing w:val="-1"/>
              </w:rPr>
              <w:t xml:space="preserve"> </w:t>
            </w:r>
            <w:r>
              <w:t>Curriculum</w:t>
            </w:r>
          </w:p>
        </w:tc>
        <w:tc>
          <w:tcPr>
            <w:tcW w:w="1176" w:type="dxa"/>
          </w:tcPr>
          <w:p w:rsidR="0096671F" w:rsidRDefault="008F1D1E">
            <w:pPr>
              <w:pStyle w:val="TableParagraph"/>
              <w:spacing w:line="247" w:lineRule="exact"/>
              <w:ind w:right="77"/>
            </w:pPr>
            <w:r>
              <w:t>17</w:t>
            </w:r>
          </w:p>
        </w:tc>
      </w:tr>
      <w:tr w:rsidR="0096671F">
        <w:trPr>
          <w:trHeight w:val="268"/>
        </w:trPr>
        <w:tc>
          <w:tcPr>
            <w:tcW w:w="8174" w:type="dxa"/>
          </w:tcPr>
          <w:p w:rsidR="0096671F" w:rsidRDefault="008F1D1E">
            <w:pPr>
              <w:pStyle w:val="TableParagraph"/>
              <w:numPr>
                <w:ilvl w:val="0"/>
                <w:numId w:val="51"/>
              </w:numPr>
              <w:tabs>
                <w:tab w:val="left" w:pos="827"/>
                <w:tab w:val="left" w:pos="828"/>
              </w:tabs>
              <w:spacing w:line="248" w:lineRule="exact"/>
              <w:ind w:hanging="361"/>
              <w:jc w:val="left"/>
            </w:pPr>
            <w:r>
              <w:t>B.S.W. Program</w:t>
            </w:r>
            <w:r>
              <w:rPr>
                <w:spacing w:val="-5"/>
              </w:rPr>
              <w:t xml:space="preserve"> </w:t>
            </w:r>
            <w:r>
              <w:t>Curriculum</w:t>
            </w:r>
          </w:p>
        </w:tc>
        <w:tc>
          <w:tcPr>
            <w:tcW w:w="1176" w:type="dxa"/>
          </w:tcPr>
          <w:p w:rsidR="0096671F" w:rsidRDefault="008F1D1E">
            <w:pPr>
              <w:pStyle w:val="TableParagraph"/>
              <w:spacing w:line="247" w:lineRule="exact"/>
              <w:ind w:right="77"/>
            </w:pPr>
            <w:r>
              <w:t>18</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Social Work Minor</w:t>
            </w:r>
          </w:p>
        </w:tc>
        <w:tc>
          <w:tcPr>
            <w:tcW w:w="1176" w:type="dxa"/>
          </w:tcPr>
          <w:p w:rsidR="0096671F" w:rsidRDefault="008F1D1E">
            <w:pPr>
              <w:pStyle w:val="TableParagraph"/>
              <w:spacing w:line="247" w:lineRule="exact"/>
              <w:ind w:right="77"/>
            </w:pPr>
            <w:r>
              <w:t>19</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Description of B.S.W. Program Courses</w:t>
            </w:r>
          </w:p>
        </w:tc>
        <w:tc>
          <w:tcPr>
            <w:tcW w:w="1176" w:type="dxa"/>
          </w:tcPr>
          <w:p w:rsidR="0096671F" w:rsidRDefault="008F1D1E">
            <w:pPr>
              <w:pStyle w:val="TableParagraph"/>
              <w:spacing w:line="247" w:lineRule="exact"/>
              <w:ind w:right="77"/>
            </w:pPr>
            <w:r>
              <w:t>20</w:t>
            </w:r>
          </w:p>
        </w:tc>
      </w:tr>
      <w:tr w:rsidR="0096671F">
        <w:trPr>
          <w:trHeight w:val="277"/>
        </w:trPr>
        <w:tc>
          <w:tcPr>
            <w:tcW w:w="8174" w:type="dxa"/>
          </w:tcPr>
          <w:p w:rsidR="0096671F" w:rsidRDefault="008F1D1E">
            <w:pPr>
              <w:pStyle w:val="TableParagraph"/>
              <w:spacing w:line="258" w:lineRule="exact"/>
              <w:ind w:left="107"/>
              <w:jc w:val="left"/>
              <w:rPr>
                <w:b/>
                <w:sz w:val="24"/>
              </w:rPr>
            </w:pPr>
            <w:r>
              <w:rPr>
                <w:b/>
                <w:sz w:val="24"/>
              </w:rPr>
              <w:t>Safety</w:t>
            </w:r>
          </w:p>
        </w:tc>
        <w:tc>
          <w:tcPr>
            <w:tcW w:w="1176" w:type="dxa"/>
          </w:tcPr>
          <w:p w:rsidR="0096671F" w:rsidRDefault="008F1D1E">
            <w:pPr>
              <w:pStyle w:val="TableParagraph"/>
              <w:spacing w:line="249" w:lineRule="exact"/>
              <w:ind w:right="77"/>
            </w:pPr>
            <w:r>
              <w:t>25</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Dress Code</w:t>
            </w:r>
          </w:p>
        </w:tc>
        <w:tc>
          <w:tcPr>
            <w:tcW w:w="1176" w:type="dxa"/>
          </w:tcPr>
          <w:p w:rsidR="0096671F" w:rsidRDefault="008F1D1E">
            <w:pPr>
              <w:pStyle w:val="TableParagraph"/>
              <w:spacing w:line="247" w:lineRule="exact"/>
              <w:ind w:right="77"/>
            </w:pPr>
            <w:r>
              <w:t>26</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Cell Phone</w:t>
            </w:r>
          </w:p>
        </w:tc>
        <w:tc>
          <w:tcPr>
            <w:tcW w:w="1176" w:type="dxa"/>
          </w:tcPr>
          <w:p w:rsidR="0096671F" w:rsidRDefault="008F1D1E">
            <w:pPr>
              <w:pStyle w:val="TableParagraph"/>
              <w:spacing w:line="247" w:lineRule="exact"/>
              <w:ind w:right="77"/>
            </w:pPr>
            <w:r>
              <w:t>26</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Technology, Communication Tools, &amp; Social Media</w:t>
            </w:r>
          </w:p>
        </w:tc>
        <w:tc>
          <w:tcPr>
            <w:tcW w:w="1176" w:type="dxa"/>
          </w:tcPr>
          <w:p w:rsidR="0096671F" w:rsidRDefault="008F1D1E">
            <w:pPr>
              <w:pStyle w:val="TableParagraph"/>
              <w:spacing w:line="247" w:lineRule="exact"/>
              <w:ind w:right="77"/>
            </w:pPr>
            <w:r>
              <w:t>26</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Advisement, Retention, &amp; Termination</w:t>
            </w:r>
          </w:p>
        </w:tc>
        <w:tc>
          <w:tcPr>
            <w:tcW w:w="1176" w:type="dxa"/>
          </w:tcPr>
          <w:p w:rsidR="0096671F" w:rsidRDefault="008F1D1E">
            <w:pPr>
              <w:pStyle w:val="TableParagraph"/>
              <w:spacing w:line="247" w:lineRule="exact"/>
              <w:ind w:right="77"/>
            </w:pPr>
            <w:r>
              <w:t>27</w:t>
            </w:r>
          </w:p>
        </w:tc>
      </w:tr>
      <w:tr w:rsidR="0096671F">
        <w:trPr>
          <w:trHeight w:val="268"/>
        </w:trPr>
        <w:tc>
          <w:tcPr>
            <w:tcW w:w="8174" w:type="dxa"/>
          </w:tcPr>
          <w:p w:rsidR="0096671F" w:rsidRDefault="008F1D1E">
            <w:pPr>
              <w:pStyle w:val="TableParagraph"/>
              <w:numPr>
                <w:ilvl w:val="0"/>
                <w:numId w:val="50"/>
              </w:numPr>
              <w:tabs>
                <w:tab w:val="left" w:pos="827"/>
                <w:tab w:val="left" w:pos="828"/>
              </w:tabs>
              <w:spacing w:line="248" w:lineRule="exact"/>
              <w:ind w:hanging="361"/>
              <w:jc w:val="left"/>
            </w:pPr>
            <w:r>
              <w:t>Academic &amp; Professional</w:t>
            </w:r>
            <w:r>
              <w:rPr>
                <w:spacing w:val="-5"/>
              </w:rPr>
              <w:t xml:space="preserve"> </w:t>
            </w:r>
            <w:r>
              <w:t>Advisement</w:t>
            </w:r>
          </w:p>
        </w:tc>
        <w:tc>
          <w:tcPr>
            <w:tcW w:w="1176" w:type="dxa"/>
          </w:tcPr>
          <w:p w:rsidR="0096671F" w:rsidRDefault="008F1D1E">
            <w:pPr>
              <w:pStyle w:val="TableParagraph"/>
              <w:spacing w:line="247" w:lineRule="exact"/>
              <w:ind w:right="77"/>
            </w:pPr>
            <w:r>
              <w:t>27</w:t>
            </w:r>
          </w:p>
        </w:tc>
      </w:tr>
      <w:tr w:rsidR="0096671F">
        <w:trPr>
          <w:trHeight w:val="270"/>
        </w:trPr>
        <w:tc>
          <w:tcPr>
            <w:tcW w:w="8174" w:type="dxa"/>
          </w:tcPr>
          <w:p w:rsidR="0096671F" w:rsidRDefault="008F1D1E">
            <w:pPr>
              <w:pStyle w:val="TableParagraph"/>
              <w:numPr>
                <w:ilvl w:val="0"/>
                <w:numId w:val="49"/>
              </w:numPr>
              <w:tabs>
                <w:tab w:val="left" w:pos="827"/>
                <w:tab w:val="left" w:pos="828"/>
              </w:tabs>
              <w:spacing w:line="251" w:lineRule="exact"/>
              <w:ind w:hanging="361"/>
              <w:jc w:val="left"/>
            </w:pPr>
            <w:r>
              <w:t>Evaluation of Academic &amp; Professional Student</w:t>
            </w:r>
            <w:r>
              <w:rPr>
                <w:spacing w:val="-3"/>
              </w:rPr>
              <w:t xml:space="preserve"> </w:t>
            </w:r>
            <w:r>
              <w:t>Performance</w:t>
            </w:r>
          </w:p>
        </w:tc>
        <w:tc>
          <w:tcPr>
            <w:tcW w:w="1176" w:type="dxa"/>
          </w:tcPr>
          <w:p w:rsidR="0096671F" w:rsidRDefault="008F1D1E">
            <w:pPr>
              <w:pStyle w:val="TableParagraph"/>
              <w:spacing w:line="249" w:lineRule="exact"/>
              <w:ind w:right="77"/>
            </w:pPr>
            <w:r>
              <w:t>28</w:t>
            </w:r>
          </w:p>
        </w:tc>
      </w:tr>
      <w:tr w:rsidR="0096671F">
        <w:trPr>
          <w:trHeight w:val="268"/>
        </w:trPr>
        <w:tc>
          <w:tcPr>
            <w:tcW w:w="8174" w:type="dxa"/>
          </w:tcPr>
          <w:p w:rsidR="0096671F" w:rsidRDefault="008F1D1E">
            <w:pPr>
              <w:pStyle w:val="TableParagraph"/>
              <w:numPr>
                <w:ilvl w:val="0"/>
                <w:numId w:val="48"/>
              </w:numPr>
              <w:tabs>
                <w:tab w:val="left" w:pos="827"/>
                <w:tab w:val="left" w:pos="828"/>
              </w:tabs>
              <w:spacing w:line="248" w:lineRule="exact"/>
              <w:ind w:hanging="361"/>
              <w:jc w:val="left"/>
            </w:pPr>
            <w:r>
              <w:t>Policies &amp; Procedures for</w:t>
            </w:r>
            <w:r>
              <w:rPr>
                <w:spacing w:val="-9"/>
              </w:rPr>
              <w:t xml:space="preserve"> </w:t>
            </w:r>
            <w:r>
              <w:t>Grievance</w:t>
            </w:r>
          </w:p>
        </w:tc>
        <w:tc>
          <w:tcPr>
            <w:tcW w:w="1176" w:type="dxa"/>
          </w:tcPr>
          <w:p w:rsidR="0096671F" w:rsidRDefault="008F1D1E">
            <w:pPr>
              <w:pStyle w:val="TableParagraph"/>
              <w:spacing w:line="247" w:lineRule="exact"/>
              <w:ind w:right="77"/>
            </w:pPr>
            <w:r>
              <w:t>29</w:t>
            </w:r>
          </w:p>
        </w:tc>
      </w:tr>
      <w:tr w:rsidR="0096671F">
        <w:trPr>
          <w:trHeight w:val="268"/>
        </w:trPr>
        <w:tc>
          <w:tcPr>
            <w:tcW w:w="8174" w:type="dxa"/>
          </w:tcPr>
          <w:p w:rsidR="0096671F" w:rsidRDefault="008F1D1E">
            <w:pPr>
              <w:pStyle w:val="TableParagraph"/>
              <w:numPr>
                <w:ilvl w:val="0"/>
                <w:numId w:val="47"/>
              </w:numPr>
              <w:tabs>
                <w:tab w:val="left" w:pos="827"/>
                <w:tab w:val="left" w:pos="828"/>
              </w:tabs>
              <w:spacing w:line="248" w:lineRule="exact"/>
              <w:ind w:hanging="361"/>
              <w:jc w:val="left"/>
            </w:pPr>
            <w:r>
              <w:t>Termination from the Social Work</w:t>
            </w:r>
            <w:r>
              <w:rPr>
                <w:spacing w:val="-7"/>
              </w:rPr>
              <w:t xml:space="preserve"> </w:t>
            </w:r>
            <w:r>
              <w:t>Program</w:t>
            </w:r>
          </w:p>
        </w:tc>
        <w:tc>
          <w:tcPr>
            <w:tcW w:w="1176" w:type="dxa"/>
          </w:tcPr>
          <w:p w:rsidR="0096671F" w:rsidRDefault="008F1D1E">
            <w:pPr>
              <w:pStyle w:val="TableParagraph"/>
              <w:spacing w:line="247" w:lineRule="exact"/>
              <w:ind w:right="77"/>
            </w:pPr>
            <w:r>
              <w:t>31</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Academic Expectations, Policies &amp; Procedures</w:t>
            </w:r>
          </w:p>
        </w:tc>
        <w:tc>
          <w:tcPr>
            <w:tcW w:w="1176" w:type="dxa"/>
          </w:tcPr>
          <w:p w:rsidR="0096671F" w:rsidRDefault="008F1D1E">
            <w:pPr>
              <w:pStyle w:val="TableParagraph"/>
              <w:spacing w:line="247" w:lineRule="exact"/>
              <w:ind w:right="77"/>
            </w:pPr>
            <w:r>
              <w:t>34</w:t>
            </w:r>
          </w:p>
        </w:tc>
      </w:tr>
      <w:tr w:rsidR="0096671F">
        <w:trPr>
          <w:trHeight w:val="268"/>
        </w:trPr>
        <w:tc>
          <w:tcPr>
            <w:tcW w:w="8174" w:type="dxa"/>
          </w:tcPr>
          <w:p w:rsidR="0096671F" w:rsidRDefault="008F1D1E">
            <w:pPr>
              <w:pStyle w:val="TableParagraph"/>
              <w:numPr>
                <w:ilvl w:val="0"/>
                <w:numId w:val="46"/>
              </w:numPr>
              <w:tabs>
                <w:tab w:val="left" w:pos="827"/>
                <w:tab w:val="left" w:pos="828"/>
              </w:tabs>
              <w:spacing w:line="248" w:lineRule="exact"/>
              <w:ind w:hanging="361"/>
              <w:jc w:val="left"/>
            </w:pPr>
            <w:r>
              <w:t>Academic</w:t>
            </w:r>
            <w:r>
              <w:rPr>
                <w:spacing w:val="-1"/>
              </w:rPr>
              <w:t xml:space="preserve"> </w:t>
            </w:r>
            <w:r>
              <w:t>Expectations</w:t>
            </w:r>
          </w:p>
        </w:tc>
        <w:tc>
          <w:tcPr>
            <w:tcW w:w="1176" w:type="dxa"/>
          </w:tcPr>
          <w:p w:rsidR="0096671F" w:rsidRDefault="008F1D1E">
            <w:pPr>
              <w:pStyle w:val="TableParagraph"/>
              <w:spacing w:line="247" w:lineRule="exact"/>
              <w:ind w:right="77"/>
            </w:pPr>
            <w:r>
              <w:t>34</w:t>
            </w:r>
          </w:p>
        </w:tc>
      </w:tr>
      <w:tr w:rsidR="0096671F">
        <w:trPr>
          <w:trHeight w:val="268"/>
        </w:trPr>
        <w:tc>
          <w:tcPr>
            <w:tcW w:w="8174" w:type="dxa"/>
          </w:tcPr>
          <w:p w:rsidR="0096671F" w:rsidRDefault="008F1D1E">
            <w:pPr>
              <w:pStyle w:val="TableParagraph"/>
              <w:numPr>
                <w:ilvl w:val="0"/>
                <w:numId w:val="45"/>
              </w:numPr>
              <w:tabs>
                <w:tab w:val="left" w:pos="827"/>
                <w:tab w:val="left" w:pos="828"/>
              </w:tabs>
              <w:spacing w:line="248" w:lineRule="exact"/>
              <w:ind w:hanging="361"/>
              <w:jc w:val="left"/>
            </w:pPr>
            <w:r>
              <w:t>Policy on Incomplete</w:t>
            </w:r>
            <w:r>
              <w:rPr>
                <w:spacing w:val="-4"/>
              </w:rPr>
              <w:t xml:space="preserve"> </w:t>
            </w:r>
            <w:r>
              <w:t>Grades</w:t>
            </w:r>
          </w:p>
        </w:tc>
        <w:tc>
          <w:tcPr>
            <w:tcW w:w="1176" w:type="dxa"/>
          </w:tcPr>
          <w:p w:rsidR="0096671F" w:rsidRDefault="008F1D1E">
            <w:pPr>
              <w:pStyle w:val="TableParagraph"/>
              <w:spacing w:line="247" w:lineRule="exact"/>
              <w:ind w:right="77"/>
            </w:pPr>
            <w:r>
              <w:t>35</w:t>
            </w:r>
          </w:p>
        </w:tc>
      </w:tr>
      <w:tr w:rsidR="0096671F">
        <w:trPr>
          <w:trHeight w:val="270"/>
        </w:trPr>
        <w:tc>
          <w:tcPr>
            <w:tcW w:w="8174" w:type="dxa"/>
          </w:tcPr>
          <w:p w:rsidR="0096671F" w:rsidRDefault="008F1D1E">
            <w:pPr>
              <w:pStyle w:val="TableParagraph"/>
              <w:numPr>
                <w:ilvl w:val="0"/>
                <w:numId w:val="44"/>
              </w:numPr>
              <w:tabs>
                <w:tab w:val="left" w:pos="827"/>
                <w:tab w:val="left" w:pos="828"/>
              </w:tabs>
              <w:spacing w:line="251" w:lineRule="exact"/>
              <w:ind w:hanging="361"/>
              <w:jc w:val="left"/>
            </w:pPr>
            <w:r>
              <w:t>Class</w:t>
            </w:r>
            <w:r>
              <w:rPr>
                <w:spacing w:val="-1"/>
              </w:rPr>
              <w:t xml:space="preserve"> </w:t>
            </w:r>
            <w:r>
              <w:t>Attendance</w:t>
            </w:r>
          </w:p>
        </w:tc>
        <w:tc>
          <w:tcPr>
            <w:tcW w:w="1176" w:type="dxa"/>
          </w:tcPr>
          <w:p w:rsidR="0096671F" w:rsidRDefault="008F1D1E">
            <w:pPr>
              <w:pStyle w:val="TableParagraph"/>
              <w:spacing w:line="249" w:lineRule="exact"/>
              <w:ind w:right="77"/>
            </w:pPr>
            <w:r>
              <w:t>35</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Field Practicum</w:t>
            </w:r>
          </w:p>
        </w:tc>
        <w:tc>
          <w:tcPr>
            <w:tcW w:w="1176" w:type="dxa"/>
          </w:tcPr>
          <w:p w:rsidR="0096671F" w:rsidRDefault="008F1D1E">
            <w:pPr>
              <w:pStyle w:val="TableParagraph"/>
              <w:spacing w:line="247" w:lineRule="exact"/>
              <w:ind w:right="77"/>
            </w:pPr>
            <w:r>
              <w:t>36</w:t>
            </w:r>
          </w:p>
        </w:tc>
      </w:tr>
    </w:tbl>
    <w:p w:rsidR="0096671F" w:rsidRDefault="0096671F">
      <w:pPr>
        <w:spacing w:line="247" w:lineRule="exact"/>
        <w:sectPr w:rsidR="0096671F">
          <w:pgSz w:w="12240" w:h="15840"/>
          <w:pgMar w:top="1360" w:right="1320" w:bottom="280" w:left="440" w:header="720" w:footer="720" w:gutter="0"/>
          <w:cols w:space="720"/>
        </w:sect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4"/>
        <w:gridCol w:w="1176"/>
      </w:tblGrid>
      <w:tr w:rsidR="0096671F">
        <w:trPr>
          <w:trHeight w:val="275"/>
        </w:trPr>
        <w:tc>
          <w:tcPr>
            <w:tcW w:w="8174" w:type="dxa"/>
          </w:tcPr>
          <w:p w:rsidR="0096671F" w:rsidRDefault="008F1D1E">
            <w:pPr>
              <w:pStyle w:val="TableParagraph"/>
              <w:spacing w:line="256" w:lineRule="exact"/>
              <w:ind w:left="107"/>
              <w:jc w:val="left"/>
              <w:rPr>
                <w:b/>
                <w:sz w:val="24"/>
              </w:rPr>
            </w:pPr>
            <w:r>
              <w:rPr>
                <w:b/>
                <w:sz w:val="24"/>
              </w:rPr>
              <w:lastRenderedPageBreak/>
              <w:t>Graduation Requirements</w:t>
            </w:r>
          </w:p>
        </w:tc>
        <w:tc>
          <w:tcPr>
            <w:tcW w:w="1176" w:type="dxa"/>
          </w:tcPr>
          <w:p w:rsidR="0096671F" w:rsidRDefault="008F1D1E">
            <w:pPr>
              <w:pStyle w:val="TableParagraph"/>
              <w:spacing w:line="247" w:lineRule="exact"/>
              <w:ind w:right="77"/>
            </w:pPr>
            <w:r>
              <w:t>37</w:t>
            </w:r>
          </w:p>
        </w:tc>
      </w:tr>
      <w:tr w:rsidR="0096671F">
        <w:trPr>
          <w:trHeight w:val="268"/>
        </w:trPr>
        <w:tc>
          <w:tcPr>
            <w:tcW w:w="8174" w:type="dxa"/>
          </w:tcPr>
          <w:p w:rsidR="0096671F" w:rsidRDefault="008F1D1E">
            <w:pPr>
              <w:pStyle w:val="TableParagraph"/>
              <w:numPr>
                <w:ilvl w:val="0"/>
                <w:numId w:val="43"/>
              </w:numPr>
              <w:tabs>
                <w:tab w:val="left" w:pos="827"/>
                <w:tab w:val="left" w:pos="828"/>
              </w:tabs>
              <w:spacing w:line="248" w:lineRule="exact"/>
              <w:ind w:hanging="361"/>
              <w:jc w:val="left"/>
            </w:pPr>
            <w:r>
              <w:t>Social Work Exit</w:t>
            </w:r>
            <w:r>
              <w:rPr>
                <w:spacing w:val="-2"/>
              </w:rPr>
              <w:t xml:space="preserve"> </w:t>
            </w:r>
            <w:r>
              <w:t>Questionnaire</w:t>
            </w:r>
          </w:p>
        </w:tc>
        <w:tc>
          <w:tcPr>
            <w:tcW w:w="1176" w:type="dxa"/>
          </w:tcPr>
          <w:p w:rsidR="0096671F" w:rsidRDefault="008F1D1E">
            <w:pPr>
              <w:pStyle w:val="TableParagraph"/>
              <w:spacing w:line="247" w:lineRule="exact"/>
              <w:ind w:right="77"/>
            </w:pPr>
            <w:r>
              <w:t>37</w:t>
            </w:r>
          </w:p>
        </w:tc>
      </w:tr>
      <w:tr w:rsidR="0096671F">
        <w:trPr>
          <w:trHeight w:val="268"/>
        </w:trPr>
        <w:tc>
          <w:tcPr>
            <w:tcW w:w="8174" w:type="dxa"/>
          </w:tcPr>
          <w:p w:rsidR="0096671F" w:rsidRDefault="008F1D1E">
            <w:pPr>
              <w:pStyle w:val="TableParagraph"/>
              <w:numPr>
                <w:ilvl w:val="0"/>
                <w:numId w:val="42"/>
              </w:numPr>
              <w:tabs>
                <w:tab w:val="left" w:pos="827"/>
                <w:tab w:val="left" w:pos="828"/>
              </w:tabs>
              <w:spacing w:line="248" w:lineRule="exact"/>
              <w:ind w:hanging="361"/>
              <w:jc w:val="left"/>
            </w:pPr>
            <w:r>
              <w:t>Graduation Clearance Approval (Online)</w:t>
            </w:r>
          </w:p>
        </w:tc>
        <w:tc>
          <w:tcPr>
            <w:tcW w:w="1176" w:type="dxa"/>
          </w:tcPr>
          <w:p w:rsidR="0096671F" w:rsidRDefault="008F1D1E">
            <w:pPr>
              <w:pStyle w:val="TableParagraph"/>
              <w:spacing w:line="247" w:lineRule="exact"/>
              <w:ind w:right="77"/>
            </w:pPr>
            <w:r>
              <w:t>37</w:t>
            </w:r>
          </w:p>
        </w:tc>
      </w:tr>
      <w:tr w:rsidR="0096671F">
        <w:trPr>
          <w:trHeight w:val="270"/>
        </w:trPr>
        <w:tc>
          <w:tcPr>
            <w:tcW w:w="8174" w:type="dxa"/>
          </w:tcPr>
          <w:p w:rsidR="0096671F" w:rsidRDefault="008F1D1E">
            <w:pPr>
              <w:pStyle w:val="TableParagraph"/>
              <w:numPr>
                <w:ilvl w:val="0"/>
                <w:numId w:val="41"/>
              </w:numPr>
              <w:tabs>
                <w:tab w:val="left" w:pos="827"/>
                <w:tab w:val="left" w:pos="828"/>
              </w:tabs>
              <w:spacing w:line="251" w:lineRule="exact"/>
              <w:ind w:hanging="361"/>
              <w:jc w:val="left"/>
            </w:pPr>
            <w:r>
              <w:t>English Proficiency</w:t>
            </w:r>
            <w:r>
              <w:rPr>
                <w:spacing w:val="-4"/>
              </w:rPr>
              <w:t xml:space="preserve"> </w:t>
            </w:r>
            <w:r>
              <w:t>Exam</w:t>
            </w:r>
          </w:p>
        </w:tc>
        <w:tc>
          <w:tcPr>
            <w:tcW w:w="1176" w:type="dxa"/>
          </w:tcPr>
          <w:p w:rsidR="0096671F" w:rsidRDefault="008F1D1E">
            <w:pPr>
              <w:pStyle w:val="TableParagraph"/>
              <w:spacing w:line="249" w:lineRule="exact"/>
              <w:ind w:right="77"/>
            </w:pPr>
            <w:r>
              <w:t>37</w:t>
            </w:r>
          </w:p>
        </w:tc>
      </w:tr>
      <w:tr w:rsidR="0096671F">
        <w:trPr>
          <w:trHeight w:val="268"/>
        </w:trPr>
        <w:tc>
          <w:tcPr>
            <w:tcW w:w="8174" w:type="dxa"/>
          </w:tcPr>
          <w:p w:rsidR="0096671F" w:rsidRDefault="008F1D1E">
            <w:pPr>
              <w:pStyle w:val="TableParagraph"/>
              <w:numPr>
                <w:ilvl w:val="0"/>
                <w:numId w:val="40"/>
              </w:numPr>
              <w:tabs>
                <w:tab w:val="left" w:pos="827"/>
                <w:tab w:val="left" w:pos="828"/>
              </w:tabs>
              <w:spacing w:line="248" w:lineRule="exact"/>
              <w:ind w:hanging="361"/>
              <w:jc w:val="left"/>
            </w:pPr>
            <w:r>
              <w:t>Service Learning/Community</w:t>
            </w:r>
            <w:r>
              <w:rPr>
                <w:spacing w:val="-4"/>
              </w:rPr>
              <w:t xml:space="preserve"> </w:t>
            </w:r>
            <w:r>
              <w:t>Service</w:t>
            </w:r>
          </w:p>
        </w:tc>
        <w:tc>
          <w:tcPr>
            <w:tcW w:w="1176" w:type="dxa"/>
          </w:tcPr>
          <w:p w:rsidR="0096671F" w:rsidRDefault="008F1D1E">
            <w:pPr>
              <w:pStyle w:val="TableParagraph"/>
              <w:spacing w:line="247" w:lineRule="exact"/>
              <w:ind w:right="77"/>
            </w:pPr>
            <w:r>
              <w:t>38</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Student Rights &amp; Responsibilities</w:t>
            </w:r>
          </w:p>
        </w:tc>
        <w:tc>
          <w:tcPr>
            <w:tcW w:w="1176" w:type="dxa"/>
          </w:tcPr>
          <w:p w:rsidR="0096671F" w:rsidRDefault="008F1D1E">
            <w:pPr>
              <w:pStyle w:val="TableParagraph"/>
              <w:spacing w:line="247" w:lineRule="exact"/>
              <w:ind w:right="77"/>
            </w:pPr>
            <w:r>
              <w:t>38</w:t>
            </w:r>
          </w:p>
        </w:tc>
      </w:tr>
      <w:tr w:rsidR="0096671F">
        <w:trPr>
          <w:trHeight w:val="268"/>
        </w:trPr>
        <w:tc>
          <w:tcPr>
            <w:tcW w:w="8174" w:type="dxa"/>
          </w:tcPr>
          <w:p w:rsidR="0096671F" w:rsidRDefault="008F1D1E">
            <w:pPr>
              <w:pStyle w:val="TableParagraph"/>
              <w:numPr>
                <w:ilvl w:val="0"/>
                <w:numId w:val="39"/>
              </w:numPr>
              <w:tabs>
                <w:tab w:val="left" w:pos="827"/>
                <w:tab w:val="left" w:pos="828"/>
              </w:tabs>
              <w:spacing w:line="248" w:lineRule="exact"/>
              <w:ind w:hanging="361"/>
              <w:jc w:val="left"/>
            </w:pPr>
            <w:r>
              <w:t>Non-Discrimination</w:t>
            </w:r>
            <w:r>
              <w:rPr>
                <w:spacing w:val="-1"/>
              </w:rPr>
              <w:t xml:space="preserve"> </w:t>
            </w:r>
            <w:r>
              <w:t>Statement</w:t>
            </w:r>
          </w:p>
        </w:tc>
        <w:tc>
          <w:tcPr>
            <w:tcW w:w="1176" w:type="dxa"/>
          </w:tcPr>
          <w:p w:rsidR="0096671F" w:rsidRDefault="008F1D1E">
            <w:pPr>
              <w:pStyle w:val="TableParagraph"/>
              <w:spacing w:line="247" w:lineRule="exact"/>
              <w:ind w:right="77"/>
            </w:pPr>
            <w:r>
              <w:t>38</w:t>
            </w:r>
          </w:p>
        </w:tc>
      </w:tr>
      <w:tr w:rsidR="0096671F">
        <w:trPr>
          <w:trHeight w:val="268"/>
        </w:trPr>
        <w:tc>
          <w:tcPr>
            <w:tcW w:w="8174" w:type="dxa"/>
          </w:tcPr>
          <w:p w:rsidR="0096671F" w:rsidRDefault="008F1D1E">
            <w:pPr>
              <w:pStyle w:val="TableParagraph"/>
              <w:numPr>
                <w:ilvl w:val="0"/>
                <w:numId w:val="38"/>
              </w:numPr>
              <w:tabs>
                <w:tab w:val="left" w:pos="827"/>
                <w:tab w:val="left" w:pos="828"/>
              </w:tabs>
              <w:spacing w:line="248" w:lineRule="exact"/>
              <w:ind w:hanging="361"/>
              <w:jc w:val="left"/>
            </w:pPr>
            <w:r>
              <w:t>Professional Standards for Social Work</w:t>
            </w:r>
            <w:r>
              <w:rPr>
                <w:spacing w:val="-6"/>
              </w:rPr>
              <w:t xml:space="preserve"> </w:t>
            </w:r>
            <w:r>
              <w:t>Students</w:t>
            </w:r>
          </w:p>
        </w:tc>
        <w:tc>
          <w:tcPr>
            <w:tcW w:w="1176" w:type="dxa"/>
          </w:tcPr>
          <w:p w:rsidR="0096671F" w:rsidRDefault="008F1D1E">
            <w:pPr>
              <w:pStyle w:val="TableParagraph"/>
              <w:spacing w:line="247" w:lineRule="exact"/>
              <w:ind w:right="77"/>
            </w:pPr>
            <w:r>
              <w:t>39</w:t>
            </w:r>
          </w:p>
        </w:tc>
      </w:tr>
      <w:tr w:rsidR="0096671F">
        <w:trPr>
          <w:trHeight w:val="268"/>
        </w:trPr>
        <w:tc>
          <w:tcPr>
            <w:tcW w:w="8174" w:type="dxa"/>
          </w:tcPr>
          <w:p w:rsidR="0096671F" w:rsidRDefault="008F1D1E">
            <w:pPr>
              <w:pStyle w:val="TableParagraph"/>
              <w:numPr>
                <w:ilvl w:val="0"/>
                <w:numId w:val="37"/>
              </w:numPr>
              <w:tabs>
                <w:tab w:val="left" w:pos="827"/>
                <w:tab w:val="left" w:pos="828"/>
              </w:tabs>
              <w:spacing w:line="248" w:lineRule="exact"/>
              <w:ind w:hanging="361"/>
              <w:jc w:val="left"/>
            </w:pPr>
            <w:r>
              <w:t>Academic</w:t>
            </w:r>
            <w:r>
              <w:rPr>
                <w:spacing w:val="-1"/>
              </w:rPr>
              <w:t xml:space="preserve"> </w:t>
            </w:r>
            <w:r>
              <w:t>Honesty</w:t>
            </w:r>
          </w:p>
        </w:tc>
        <w:tc>
          <w:tcPr>
            <w:tcW w:w="1176" w:type="dxa"/>
          </w:tcPr>
          <w:p w:rsidR="0096671F" w:rsidRDefault="008F1D1E">
            <w:pPr>
              <w:pStyle w:val="TableParagraph"/>
              <w:spacing w:line="247" w:lineRule="exact"/>
              <w:ind w:right="77"/>
            </w:pPr>
            <w:r>
              <w:t>39</w:t>
            </w:r>
          </w:p>
        </w:tc>
      </w:tr>
      <w:tr w:rsidR="0096671F">
        <w:trPr>
          <w:trHeight w:val="270"/>
        </w:trPr>
        <w:tc>
          <w:tcPr>
            <w:tcW w:w="8174" w:type="dxa"/>
          </w:tcPr>
          <w:p w:rsidR="0096671F" w:rsidRDefault="008F1D1E">
            <w:pPr>
              <w:pStyle w:val="TableParagraph"/>
              <w:numPr>
                <w:ilvl w:val="0"/>
                <w:numId w:val="36"/>
              </w:numPr>
              <w:tabs>
                <w:tab w:val="left" w:pos="827"/>
                <w:tab w:val="left" w:pos="828"/>
              </w:tabs>
              <w:spacing w:line="251" w:lineRule="exact"/>
              <w:ind w:hanging="361"/>
              <w:jc w:val="left"/>
            </w:pPr>
            <w:r>
              <w:t>Alcohol Beverage Policy</w:t>
            </w:r>
          </w:p>
        </w:tc>
        <w:tc>
          <w:tcPr>
            <w:tcW w:w="1176" w:type="dxa"/>
          </w:tcPr>
          <w:p w:rsidR="0096671F" w:rsidRDefault="008F1D1E">
            <w:pPr>
              <w:pStyle w:val="TableParagraph"/>
              <w:spacing w:line="249" w:lineRule="exact"/>
              <w:ind w:right="77"/>
            </w:pPr>
            <w:r>
              <w:t>39</w:t>
            </w:r>
          </w:p>
        </w:tc>
      </w:tr>
      <w:tr w:rsidR="0096671F">
        <w:trPr>
          <w:trHeight w:val="268"/>
        </w:trPr>
        <w:tc>
          <w:tcPr>
            <w:tcW w:w="8174" w:type="dxa"/>
          </w:tcPr>
          <w:p w:rsidR="0096671F" w:rsidRDefault="008F1D1E">
            <w:pPr>
              <w:pStyle w:val="TableParagraph"/>
              <w:numPr>
                <w:ilvl w:val="0"/>
                <w:numId w:val="35"/>
              </w:numPr>
              <w:tabs>
                <w:tab w:val="left" w:pos="827"/>
                <w:tab w:val="left" w:pos="828"/>
              </w:tabs>
              <w:spacing w:line="248" w:lineRule="exact"/>
              <w:ind w:hanging="361"/>
              <w:jc w:val="left"/>
            </w:pPr>
            <w:r>
              <w:t>Controlled Substance</w:t>
            </w:r>
            <w:r>
              <w:rPr>
                <w:spacing w:val="-1"/>
              </w:rPr>
              <w:t xml:space="preserve"> </w:t>
            </w:r>
            <w:r>
              <w:t>Policy</w:t>
            </w:r>
          </w:p>
        </w:tc>
        <w:tc>
          <w:tcPr>
            <w:tcW w:w="1176" w:type="dxa"/>
          </w:tcPr>
          <w:p w:rsidR="0096671F" w:rsidRDefault="008F1D1E">
            <w:pPr>
              <w:pStyle w:val="TableParagraph"/>
              <w:spacing w:line="247" w:lineRule="exact"/>
              <w:ind w:right="77"/>
            </w:pPr>
            <w:r>
              <w:t>39</w:t>
            </w:r>
          </w:p>
        </w:tc>
      </w:tr>
      <w:tr w:rsidR="0096671F">
        <w:trPr>
          <w:trHeight w:val="268"/>
        </w:trPr>
        <w:tc>
          <w:tcPr>
            <w:tcW w:w="8174" w:type="dxa"/>
          </w:tcPr>
          <w:p w:rsidR="0096671F" w:rsidRDefault="008F1D1E">
            <w:pPr>
              <w:pStyle w:val="TableParagraph"/>
              <w:numPr>
                <w:ilvl w:val="0"/>
                <w:numId w:val="34"/>
              </w:numPr>
              <w:tabs>
                <w:tab w:val="left" w:pos="827"/>
                <w:tab w:val="left" w:pos="828"/>
              </w:tabs>
              <w:spacing w:line="248" w:lineRule="exact"/>
              <w:ind w:hanging="361"/>
              <w:jc w:val="left"/>
            </w:pPr>
            <w:r>
              <w:t>Sexual</w:t>
            </w:r>
            <w:r>
              <w:rPr>
                <w:spacing w:val="-3"/>
              </w:rPr>
              <w:t xml:space="preserve"> </w:t>
            </w:r>
            <w:r>
              <w:t>Harassment</w:t>
            </w:r>
          </w:p>
        </w:tc>
        <w:tc>
          <w:tcPr>
            <w:tcW w:w="1176" w:type="dxa"/>
          </w:tcPr>
          <w:p w:rsidR="0096671F" w:rsidRDefault="008F1D1E">
            <w:pPr>
              <w:pStyle w:val="TableParagraph"/>
              <w:spacing w:line="247" w:lineRule="exact"/>
              <w:ind w:right="77"/>
            </w:pPr>
            <w:r>
              <w:t>40</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Student Support Services</w:t>
            </w:r>
          </w:p>
        </w:tc>
        <w:tc>
          <w:tcPr>
            <w:tcW w:w="1176" w:type="dxa"/>
          </w:tcPr>
          <w:p w:rsidR="0096671F" w:rsidRDefault="008F1D1E">
            <w:pPr>
              <w:pStyle w:val="TableParagraph"/>
              <w:spacing w:line="247" w:lineRule="exact"/>
              <w:ind w:right="77"/>
            </w:pPr>
            <w:r>
              <w:t>40</w:t>
            </w:r>
          </w:p>
        </w:tc>
      </w:tr>
      <w:tr w:rsidR="0096671F">
        <w:trPr>
          <w:trHeight w:val="268"/>
        </w:trPr>
        <w:tc>
          <w:tcPr>
            <w:tcW w:w="8174" w:type="dxa"/>
          </w:tcPr>
          <w:p w:rsidR="0096671F" w:rsidRDefault="008F1D1E">
            <w:pPr>
              <w:pStyle w:val="TableParagraph"/>
              <w:numPr>
                <w:ilvl w:val="0"/>
                <w:numId w:val="33"/>
              </w:numPr>
              <w:tabs>
                <w:tab w:val="left" w:pos="827"/>
                <w:tab w:val="left" w:pos="828"/>
              </w:tabs>
              <w:spacing w:line="248" w:lineRule="exact"/>
              <w:ind w:hanging="361"/>
              <w:jc w:val="left"/>
            </w:pPr>
            <w:r>
              <w:t>Financial Assistance</w:t>
            </w:r>
          </w:p>
        </w:tc>
        <w:tc>
          <w:tcPr>
            <w:tcW w:w="1176" w:type="dxa"/>
          </w:tcPr>
          <w:p w:rsidR="0096671F" w:rsidRDefault="008F1D1E">
            <w:pPr>
              <w:pStyle w:val="TableParagraph"/>
              <w:spacing w:line="247" w:lineRule="exact"/>
              <w:ind w:right="77"/>
            </w:pPr>
            <w:r>
              <w:t>40</w:t>
            </w:r>
          </w:p>
        </w:tc>
      </w:tr>
      <w:tr w:rsidR="0096671F">
        <w:trPr>
          <w:trHeight w:val="268"/>
        </w:trPr>
        <w:tc>
          <w:tcPr>
            <w:tcW w:w="8174" w:type="dxa"/>
          </w:tcPr>
          <w:p w:rsidR="0096671F" w:rsidRDefault="008F1D1E">
            <w:pPr>
              <w:pStyle w:val="TableParagraph"/>
              <w:numPr>
                <w:ilvl w:val="0"/>
                <w:numId w:val="32"/>
              </w:numPr>
              <w:tabs>
                <w:tab w:val="left" w:pos="827"/>
                <w:tab w:val="left" w:pos="828"/>
              </w:tabs>
              <w:spacing w:line="248" w:lineRule="exact"/>
              <w:ind w:hanging="361"/>
              <w:jc w:val="left"/>
            </w:pPr>
            <w:r>
              <w:t>Computer Laboratory</w:t>
            </w:r>
          </w:p>
        </w:tc>
        <w:tc>
          <w:tcPr>
            <w:tcW w:w="1176" w:type="dxa"/>
          </w:tcPr>
          <w:p w:rsidR="0096671F" w:rsidRDefault="008F1D1E">
            <w:pPr>
              <w:pStyle w:val="TableParagraph"/>
              <w:spacing w:line="247" w:lineRule="exact"/>
              <w:ind w:right="77"/>
            </w:pPr>
            <w:r>
              <w:t>40</w:t>
            </w:r>
          </w:p>
        </w:tc>
      </w:tr>
      <w:tr w:rsidR="0096671F">
        <w:trPr>
          <w:trHeight w:val="268"/>
        </w:trPr>
        <w:tc>
          <w:tcPr>
            <w:tcW w:w="8174" w:type="dxa"/>
          </w:tcPr>
          <w:p w:rsidR="0096671F" w:rsidRDefault="008F1D1E">
            <w:pPr>
              <w:pStyle w:val="TableParagraph"/>
              <w:numPr>
                <w:ilvl w:val="0"/>
                <w:numId w:val="31"/>
              </w:numPr>
              <w:tabs>
                <w:tab w:val="left" w:pos="827"/>
                <w:tab w:val="left" w:pos="828"/>
              </w:tabs>
              <w:spacing w:line="248" w:lineRule="exact"/>
              <w:ind w:hanging="361"/>
              <w:jc w:val="left"/>
            </w:pPr>
            <w:r>
              <w:t>The University</w:t>
            </w:r>
            <w:r>
              <w:rPr>
                <w:spacing w:val="-6"/>
              </w:rPr>
              <w:t xml:space="preserve"> </w:t>
            </w:r>
            <w:r>
              <w:t>Library</w:t>
            </w:r>
          </w:p>
        </w:tc>
        <w:tc>
          <w:tcPr>
            <w:tcW w:w="1176" w:type="dxa"/>
          </w:tcPr>
          <w:p w:rsidR="0096671F" w:rsidRDefault="008F1D1E">
            <w:pPr>
              <w:pStyle w:val="TableParagraph"/>
              <w:spacing w:line="247" w:lineRule="exact"/>
              <w:ind w:right="77"/>
            </w:pPr>
            <w:r>
              <w:t>40</w:t>
            </w:r>
          </w:p>
        </w:tc>
      </w:tr>
      <w:tr w:rsidR="0096671F">
        <w:trPr>
          <w:trHeight w:val="270"/>
        </w:trPr>
        <w:tc>
          <w:tcPr>
            <w:tcW w:w="8174" w:type="dxa"/>
          </w:tcPr>
          <w:p w:rsidR="0096671F" w:rsidRDefault="008F1D1E">
            <w:pPr>
              <w:pStyle w:val="TableParagraph"/>
              <w:numPr>
                <w:ilvl w:val="0"/>
                <w:numId w:val="30"/>
              </w:numPr>
              <w:tabs>
                <w:tab w:val="left" w:pos="827"/>
                <w:tab w:val="left" w:pos="828"/>
              </w:tabs>
              <w:spacing w:line="251" w:lineRule="exact"/>
              <w:ind w:hanging="361"/>
              <w:jc w:val="left"/>
            </w:pPr>
            <w:r>
              <w:t>Health</w:t>
            </w:r>
            <w:r>
              <w:rPr>
                <w:spacing w:val="-1"/>
              </w:rPr>
              <w:t xml:space="preserve"> </w:t>
            </w:r>
            <w:r>
              <w:t>Services</w:t>
            </w:r>
          </w:p>
        </w:tc>
        <w:tc>
          <w:tcPr>
            <w:tcW w:w="1176" w:type="dxa"/>
          </w:tcPr>
          <w:p w:rsidR="0096671F" w:rsidRDefault="008F1D1E">
            <w:pPr>
              <w:pStyle w:val="TableParagraph"/>
              <w:spacing w:line="249" w:lineRule="exact"/>
              <w:ind w:right="77"/>
            </w:pPr>
            <w:r>
              <w:t>42</w:t>
            </w:r>
          </w:p>
        </w:tc>
      </w:tr>
      <w:tr w:rsidR="0096671F">
        <w:trPr>
          <w:trHeight w:val="268"/>
        </w:trPr>
        <w:tc>
          <w:tcPr>
            <w:tcW w:w="8174" w:type="dxa"/>
          </w:tcPr>
          <w:p w:rsidR="0096671F" w:rsidRDefault="008F1D1E">
            <w:pPr>
              <w:pStyle w:val="TableParagraph"/>
              <w:numPr>
                <w:ilvl w:val="0"/>
                <w:numId w:val="29"/>
              </w:numPr>
              <w:tabs>
                <w:tab w:val="left" w:pos="827"/>
                <w:tab w:val="left" w:pos="828"/>
              </w:tabs>
              <w:spacing w:line="248" w:lineRule="exact"/>
              <w:ind w:hanging="361"/>
              <w:jc w:val="left"/>
            </w:pPr>
            <w:r>
              <w:t>Personal, Social, &amp; Therapeutic</w:t>
            </w:r>
            <w:r>
              <w:rPr>
                <w:spacing w:val="-5"/>
              </w:rPr>
              <w:t xml:space="preserve"> </w:t>
            </w:r>
            <w:r>
              <w:t>Counseling</w:t>
            </w:r>
          </w:p>
        </w:tc>
        <w:tc>
          <w:tcPr>
            <w:tcW w:w="1176" w:type="dxa"/>
          </w:tcPr>
          <w:p w:rsidR="0096671F" w:rsidRDefault="008F1D1E">
            <w:pPr>
              <w:pStyle w:val="TableParagraph"/>
              <w:spacing w:line="247" w:lineRule="exact"/>
              <w:ind w:right="77"/>
            </w:pPr>
            <w:r>
              <w:t>42</w:t>
            </w:r>
          </w:p>
        </w:tc>
      </w:tr>
      <w:tr w:rsidR="0096671F">
        <w:trPr>
          <w:trHeight w:val="268"/>
        </w:trPr>
        <w:tc>
          <w:tcPr>
            <w:tcW w:w="8174" w:type="dxa"/>
          </w:tcPr>
          <w:p w:rsidR="0096671F" w:rsidRDefault="008F1D1E">
            <w:pPr>
              <w:pStyle w:val="TableParagraph"/>
              <w:numPr>
                <w:ilvl w:val="0"/>
                <w:numId w:val="28"/>
              </w:numPr>
              <w:tabs>
                <w:tab w:val="left" w:pos="827"/>
                <w:tab w:val="left" w:pos="828"/>
              </w:tabs>
              <w:spacing w:line="248" w:lineRule="exact"/>
              <w:ind w:hanging="361"/>
              <w:jc w:val="left"/>
            </w:pPr>
            <w:r>
              <w:t>JSU</w:t>
            </w:r>
            <w:r>
              <w:rPr>
                <w:spacing w:val="-2"/>
              </w:rPr>
              <w:t xml:space="preserve"> </w:t>
            </w:r>
            <w:r>
              <w:t>Global</w:t>
            </w:r>
          </w:p>
        </w:tc>
        <w:tc>
          <w:tcPr>
            <w:tcW w:w="1176" w:type="dxa"/>
          </w:tcPr>
          <w:p w:rsidR="0096671F" w:rsidRDefault="008F1D1E">
            <w:pPr>
              <w:pStyle w:val="TableParagraph"/>
              <w:spacing w:line="247" w:lineRule="exact"/>
              <w:ind w:right="77"/>
            </w:pPr>
            <w:r>
              <w:t>42</w:t>
            </w:r>
          </w:p>
        </w:tc>
      </w:tr>
      <w:tr w:rsidR="0096671F">
        <w:trPr>
          <w:trHeight w:val="268"/>
        </w:trPr>
        <w:tc>
          <w:tcPr>
            <w:tcW w:w="8174" w:type="dxa"/>
          </w:tcPr>
          <w:p w:rsidR="0096671F" w:rsidRDefault="008F1D1E">
            <w:pPr>
              <w:pStyle w:val="TableParagraph"/>
              <w:numPr>
                <w:ilvl w:val="0"/>
                <w:numId w:val="27"/>
              </w:numPr>
              <w:tabs>
                <w:tab w:val="left" w:pos="827"/>
                <w:tab w:val="left" w:pos="828"/>
              </w:tabs>
              <w:spacing w:line="248" w:lineRule="exact"/>
              <w:ind w:hanging="361"/>
              <w:jc w:val="left"/>
            </w:pPr>
            <w:r>
              <w:t>Student</w:t>
            </w:r>
            <w:r>
              <w:rPr>
                <w:spacing w:val="1"/>
              </w:rPr>
              <w:t xml:space="preserve"> </w:t>
            </w:r>
            <w:r>
              <w:t>Housing</w:t>
            </w:r>
          </w:p>
        </w:tc>
        <w:tc>
          <w:tcPr>
            <w:tcW w:w="1176" w:type="dxa"/>
          </w:tcPr>
          <w:p w:rsidR="0096671F" w:rsidRDefault="008F1D1E">
            <w:pPr>
              <w:pStyle w:val="TableParagraph"/>
              <w:spacing w:line="247" w:lineRule="exact"/>
              <w:ind w:right="77"/>
            </w:pPr>
            <w:r>
              <w:t>42</w:t>
            </w:r>
          </w:p>
        </w:tc>
      </w:tr>
      <w:tr w:rsidR="0096671F">
        <w:trPr>
          <w:trHeight w:val="268"/>
        </w:trPr>
        <w:tc>
          <w:tcPr>
            <w:tcW w:w="8174" w:type="dxa"/>
          </w:tcPr>
          <w:p w:rsidR="0096671F" w:rsidRDefault="008F1D1E">
            <w:pPr>
              <w:pStyle w:val="TableParagraph"/>
              <w:numPr>
                <w:ilvl w:val="0"/>
                <w:numId w:val="26"/>
              </w:numPr>
              <w:tabs>
                <w:tab w:val="left" w:pos="827"/>
                <w:tab w:val="left" w:pos="828"/>
              </w:tabs>
              <w:spacing w:line="248" w:lineRule="exact"/>
              <w:ind w:hanging="361"/>
              <w:jc w:val="left"/>
            </w:pPr>
            <w:r>
              <w:t>Religious</w:t>
            </w:r>
            <w:r>
              <w:rPr>
                <w:spacing w:val="-1"/>
              </w:rPr>
              <w:t xml:space="preserve"> </w:t>
            </w:r>
            <w:r>
              <w:t>Affairs</w:t>
            </w:r>
          </w:p>
        </w:tc>
        <w:tc>
          <w:tcPr>
            <w:tcW w:w="1176" w:type="dxa"/>
          </w:tcPr>
          <w:p w:rsidR="0096671F" w:rsidRDefault="008F1D1E">
            <w:pPr>
              <w:pStyle w:val="TableParagraph"/>
              <w:spacing w:line="247" w:lineRule="exact"/>
              <w:ind w:right="77"/>
            </w:pPr>
            <w:r>
              <w:t>42</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Student Associations, Participation, &amp; Governance</w:t>
            </w:r>
          </w:p>
        </w:tc>
        <w:tc>
          <w:tcPr>
            <w:tcW w:w="1176" w:type="dxa"/>
          </w:tcPr>
          <w:p w:rsidR="0096671F" w:rsidRDefault="008F1D1E">
            <w:pPr>
              <w:pStyle w:val="TableParagraph"/>
              <w:spacing w:line="247" w:lineRule="exact"/>
              <w:ind w:right="77"/>
            </w:pPr>
            <w:r>
              <w:t>42</w:t>
            </w:r>
          </w:p>
        </w:tc>
      </w:tr>
      <w:tr w:rsidR="0096671F">
        <w:trPr>
          <w:trHeight w:val="278"/>
        </w:trPr>
        <w:tc>
          <w:tcPr>
            <w:tcW w:w="8174" w:type="dxa"/>
          </w:tcPr>
          <w:p w:rsidR="0096671F" w:rsidRDefault="008F1D1E">
            <w:pPr>
              <w:pStyle w:val="TableParagraph"/>
              <w:spacing w:line="258" w:lineRule="exact"/>
              <w:ind w:left="107"/>
              <w:jc w:val="left"/>
              <w:rPr>
                <w:b/>
                <w:sz w:val="24"/>
              </w:rPr>
            </w:pPr>
            <w:r>
              <w:rPr>
                <w:b/>
                <w:sz w:val="24"/>
              </w:rPr>
              <w:t>The School of Social Work Advisory Council</w:t>
            </w:r>
          </w:p>
        </w:tc>
        <w:tc>
          <w:tcPr>
            <w:tcW w:w="1176" w:type="dxa"/>
          </w:tcPr>
          <w:p w:rsidR="0096671F" w:rsidRDefault="008F1D1E">
            <w:pPr>
              <w:pStyle w:val="TableParagraph"/>
              <w:spacing w:line="249" w:lineRule="exact"/>
              <w:ind w:right="77"/>
            </w:pPr>
            <w:r>
              <w:t>43</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Post-Graduation Planning Information</w:t>
            </w:r>
          </w:p>
        </w:tc>
        <w:tc>
          <w:tcPr>
            <w:tcW w:w="1176" w:type="dxa"/>
          </w:tcPr>
          <w:p w:rsidR="0096671F" w:rsidRDefault="008F1D1E">
            <w:pPr>
              <w:pStyle w:val="TableParagraph"/>
              <w:spacing w:line="247" w:lineRule="exact"/>
              <w:ind w:right="77"/>
            </w:pPr>
            <w:r>
              <w:t>44</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Frequently Requested University Contacts</w:t>
            </w:r>
          </w:p>
        </w:tc>
        <w:tc>
          <w:tcPr>
            <w:tcW w:w="1176" w:type="dxa"/>
          </w:tcPr>
          <w:p w:rsidR="0096671F" w:rsidRDefault="008F1D1E">
            <w:pPr>
              <w:pStyle w:val="TableParagraph"/>
              <w:spacing w:line="247" w:lineRule="exact"/>
              <w:ind w:right="77"/>
            </w:pPr>
            <w:r>
              <w:t>46</w:t>
            </w:r>
          </w:p>
        </w:tc>
      </w:tr>
      <w:tr w:rsidR="0096671F">
        <w:trPr>
          <w:trHeight w:val="275"/>
        </w:trPr>
        <w:tc>
          <w:tcPr>
            <w:tcW w:w="8174" w:type="dxa"/>
          </w:tcPr>
          <w:p w:rsidR="0096671F" w:rsidRDefault="008F1D1E">
            <w:pPr>
              <w:pStyle w:val="TableParagraph"/>
              <w:spacing w:line="256" w:lineRule="exact"/>
              <w:ind w:left="107"/>
              <w:jc w:val="left"/>
              <w:rPr>
                <w:b/>
                <w:sz w:val="24"/>
              </w:rPr>
            </w:pPr>
            <w:r>
              <w:rPr>
                <w:b/>
                <w:sz w:val="24"/>
              </w:rPr>
              <w:t>Appendices</w:t>
            </w:r>
          </w:p>
        </w:tc>
        <w:tc>
          <w:tcPr>
            <w:tcW w:w="1176" w:type="dxa"/>
          </w:tcPr>
          <w:p w:rsidR="0096671F" w:rsidRDefault="0096671F">
            <w:pPr>
              <w:pStyle w:val="TableParagraph"/>
              <w:ind w:left="0"/>
              <w:jc w:val="left"/>
              <w:rPr>
                <w:sz w:val="20"/>
              </w:rPr>
            </w:pPr>
          </w:p>
        </w:tc>
      </w:tr>
      <w:tr w:rsidR="0096671F">
        <w:trPr>
          <w:trHeight w:val="275"/>
        </w:trPr>
        <w:tc>
          <w:tcPr>
            <w:tcW w:w="8174" w:type="dxa"/>
          </w:tcPr>
          <w:p w:rsidR="0096671F" w:rsidRDefault="008F1D1E">
            <w:pPr>
              <w:pStyle w:val="TableParagraph"/>
              <w:numPr>
                <w:ilvl w:val="0"/>
                <w:numId w:val="25"/>
              </w:numPr>
              <w:tabs>
                <w:tab w:val="left" w:pos="827"/>
                <w:tab w:val="left" w:pos="828"/>
              </w:tabs>
              <w:spacing w:line="256" w:lineRule="exact"/>
              <w:ind w:hanging="361"/>
              <w:jc w:val="left"/>
            </w:pPr>
            <w:r>
              <w:t>Appendix A-Professional Standards for Social Work</w:t>
            </w:r>
            <w:r>
              <w:rPr>
                <w:spacing w:val="-8"/>
              </w:rPr>
              <w:t xml:space="preserve"> </w:t>
            </w:r>
            <w:r>
              <w:t>Students</w:t>
            </w:r>
          </w:p>
        </w:tc>
        <w:tc>
          <w:tcPr>
            <w:tcW w:w="1176" w:type="dxa"/>
          </w:tcPr>
          <w:p w:rsidR="0096671F" w:rsidRDefault="0096671F">
            <w:pPr>
              <w:pStyle w:val="TableParagraph"/>
              <w:ind w:left="0"/>
              <w:jc w:val="left"/>
              <w:rPr>
                <w:sz w:val="20"/>
              </w:rPr>
            </w:pPr>
          </w:p>
        </w:tc>
      </w:tr>
      <w:tr w:rsidR="0096671F">
        <w:trPr>
          <w:trHeight w:val="522"/>
        </w:trPr>
        <w:tc>
          <w:tcPr>
            <w:tcW w:w="8174" w:type="dxa"/>
          </w:tcPr>
          <w:p w:rsidR="0096671F" w:rsidRDefault="008F1D1E">
            <w:pPr>
              <w:pStyle w:val="TableParagraph"/>
              <w:numPr>
                <w:ilvl w:val="0"/>
                <w:numId w:val="24"/>
              </w:numPr>
              <w:tabs>
                <w:tab w:val="left" w:pos="827"/>
                <w:tab w:val="left" w:pos="828"/>
              </w:tabs>
              <w:spacing w:before="10" w:line="254" w:lineRule="exact"/>
              <w:ind w:right="93"/>
              <w:jc w:val="left"/>
            </w:pPr>
            <w:r>
              <w:t>Appendix B-Policy &amp;</w:t>
            </w:r>
            <w:r>
              <w:t xml:space="preserve"> Procedures for Professional Standards for Social Work Students</w:t>
            </w:r>
          </w:p>
        </w:tc>
        <w:tc>
          <w:tcPr>
            <w:tcW w:w="1176" w:type="dxa"/>
          </w:tcPr>
          <w:p w:rsidR="0096671F" w:rsidRDefault="0096671F">
            <w:pPr>
              <w:pStyle w:val="TableParagraph"/>
              <w:ind w:left="0"/>
              <w:jc w:val="left"/>
            </w:pPr>
          </w:p>
        </w:tc>
      </w:tr>
    </w:tbl>
    <w:p w:rsidR="0096671F" w:rsidRDefault="0096671F">
      <w:pPr>
        <w:sectPr w:rsidR="0096671F">
          <w:pgSz w:w="12240" w:h="15840"/>
          <w:pgMar w:top="1440" w:right="1320" w:bottom="280" w:left="440" w:header="720" w:footer="720" w:gutter="0"/>
          <w:cols w:space="720"/>
        </w:sectPr>
      </w:pPr>
    </w:p>
    <w:p w:rsidR="0096671F" w:rsidRDefault="008F1D1E">
      <w:pPr>
        <w:spacing w:before="77"/>
        <w:ind w:left="1064" w:right="190"/>
        <w:jc w:val="center"/>
        <w:rPr>
          <w:b/>
          <w:sz w:val="28"/>
        </w:rPr>
      </w:pPr>
      <w:r>
        <w:rPr>
          <w:b/>
          <w:sz w:val="28"/>
          <w:u w:val="thick"/>
        </w:rPr>
        <w:lastRenderedPageBreak/>
        <w:t>PREFACE</w:t>
      </w:r>
    </w:p>
    <w:p w:rsidR="0096671F" w:rsidRDefault="0096671F">
      <w:pPr>
        <w:pStyle w:val="BodyText"/>
        <w:spacing w:before="8"/>
        <w:rPr>
          <w:b/>
          <w:sz w:val="15"/>
        </w:rPr>
      </w:pPr>
    </w:p>
    <w:p w:rsidR="0096671F" w:rsidRDefault="008F1D1E">
      <w:pPr>
        <w:pStyle w:val="BodyText"/>
        <w:spacing w:before="92"/>
        <w:ind w:left="999" w:right="113"/>
        <w:jc w:val="both"/>
      </w:pPr>
      <w:r>
        <w:t>This handbook is intended to orient students to the Bachelor of Social Work Program (B.S.W.) at Jackson State University. It is a general information publication only. We re</w:t>
      </w:r>
      <w:r>
        <w:t>commend that students read and use this handbook as a reference source. It is not intended to nor does it contain all regulations that relate to students. The provision of the handbook does not constitute a contract, expressed or implied, between any appli</w:t>
      </w:r>
      <w:r>
        <w:t>cant,</w:t>
      </w:r>
      <w:r>
        <w:rPr>
          <w:spacing w:val="-6"/>
        </w:rPr>
        <w:t xml:space="preserve"> </w:t>
      </w:r>
      <w:r>
        <w:t>student</w:t>
      </w:r>
      <w:r>
        <w:rPr>
          <w:spacing w:val="-5"/>
        </w:rPr>
        <w:t xml:space="preserve"> </w:t>
      </w:r>
      <w:r>
        <w:t>or</w:t>
      </w:r>
      <w:r>
        <w:rPr>
          <w:spacing w:val="-5"/>
        </w:rPr>
        <w:t xml:space="preserve"> </w:t>
      </w:r>
      <w:r>
        <w:t>faculty</w:t>
      </w:r>
      <w:r>
        <w:rPr>
          <w:spacing w:val="-6"/>
        </w:rPr>
        <w:t xml:space="preserve"> </w:t>
      </w:r>
      <w:r>
        <w:t>member</w:t>
      </w:r>
      <w:r>
        <w:rPr>
          <w:spacing w:val="-3"/>
        </w:rPr>
        <w:t xml:space="preserve"> </w:t>
      </w:r>
      <w:r>
        <w:t>of</w:t>
      </w:r>
      <w:r>
        <w:rPr>
          <w:spacing w:val="-4"/>
        </w:rPr>
        <w:t xml:space="preserve"> </w:t>
      </w:r>
      <w:r>
        <w:t>Jackson</w:t>
      </w:r>
      <w:r>
        <w:rPr>
          <w:spacing w:val="-4"/>
        </w:rPr>
        <w:t xml:space="preserve"> </w:t>
      </w:r>
      <w:r>
        <w:t>State</w:t>
      </w:r>
      <w:r>
        <w:rPr>
          <w:spacing w:val="-6"/>
        </w:rPr>
        <w:t xml:space="preserve"> </w:t>
      </w:r>
      <w:r>
        <w:t>University</w:t>
      </w:r>
      <w:r>
        <w:rPr>
          <w:spacing w:val="-6"/>
        </w:rPr>
        <w:t xml:space="preserve"> </w:t>
      </w:r>
      <w:r>
        <w:t>or</w:t>
      </w:r>
      <w:r>
        <w:rPr>
          <w:spacing w:val="-3"/>
        </w:rPr>
        <w:t xml:space="preserve"> </w:t>
      </w:r>
      <w:r>
        <w:t>the</w:t>
      </w:r>
      <w:r>
        <w:rPr>
          <w:spacing w:val="-6"/>
        </w:rPr>
        <w:t xml:space="preserve"> </w:t>
      </w:r>
      <w:r>
        <w:t>Jackson</w:t>
      </w:r>
      <w:r>
        <w:rPr>
          <w:spacing w:val="-3"/>
        </w:rPr>
        <w:t xml:space="preserve"> </w:t>
      </w:r>
      <w:r>
        <w:t>State</w:t>
      </w:r>
      <w:r>
        <w:rPr>
          <w:spacing w:val="-3"/>
        </w:rPr>
        <w:t xml:space="preserve"> </w:t>
      </w:r>
      <w:r>
        <w:t>University</w:t>
      </w:r>
      <w:r>
        <w:rPr>
          <w:spacing w:val="-6"/>
        </w:rPr>
        <w:t xml:space="preserve"> </w:t>
      </w:r>
      <w:r>
        <w:t>School</w:t>
      </w:r>
      <w:r>
        <w:rPr>
          <w:spacing w:val="-3"/>
        </w:rPr>
        <w:t xml:space="preserve"> of </w:t>
      </w:r>
      <w:r>
        <w:t>Social Work. The University reserves the right to withdraw courses at any time, change fees, rules, calendars, curriculum, degree programs, degree requirements, graduation procedures and any other requirements affecting students. Changes will become effect</w:t>
      </w:r>
      <w:r>
        <w:t>ive whenever the proper authorities so determine and will apply to both prospective students and those already enrolled. Students are held individually</w:t>
      </w:r>
      <w:r>
        <w:rPr>
          <w:spacing w:val="-7"/>
        </w:rPr>
        <w:t xml:space="preserve"> </w:t>
      </w:r>
      <w:r>
        <w:t>responsible</w:t>
      </w:r>
      <w:r>
        <w:rPr>
          <w:spacing w:val="-6"/>
        </w:rPr>
        <w:t xml:space="preserve"> </w:t>
      </w:r>
      <w:r>
        <w:t>for</w:t>
      </w:r>
      <w:r>
        <w:rPr>
          <w:spacing w:val="-6"/>
        </w:rPr>
        <w:t xml:space="preserve"> </w:t>
      </w:r>
      <w:r>
        <w:t>complying</w:t>
      </w:r>
      <w:r>
        <w:rPr>
          <w:spacing w:val="-6"/>
        </w:rPr>
        <w:t xml:space="preserve"> </w:t>
      </w:r>
      <w:r>
        <w:t>with</w:t>
      </w:r>
      <w:r>
        <w:rPr>
          <w:spacing w:val="-5"/>
        </w:rPr>
        <w:t xml:space="preserve"> </w:t>
      </w:r>
      <w:r>
        <w:t>all</w:t>
      </w:r>
      <w:r>
        <w:rPr>
          <w:spacing w:val="-5"/>
        </w:rPr>
        <w:t xml:space="preserve"> </w:t>
      </w:r>
      <w:r>
        <w:t>requirements</w:t>
      </w:r>
      <w:r>
        <w:rPr>
          <w:spacing w:val="-3"/>
        </w:rPr>
        <w:t xml:space="preserve"> </w:t>
      </w:r>
      <w:r>
        <w:t>of</w:t>
      </w:r>
      <w:r>
        <w:rPr>
          <w:spacing w:val="-6"/>
        </w:rPr>
        <w:t xml:space="preserve"> </w:t>
      </w:r>
      <w:r>
        <w:t>the</w:t>
      </w:r>
      <w:r>
        <w:rPr>
          <w:spacing w:val="-6"/>
        </w:rPr>
        <w:t xml:space="preserve"> </w:t>
      </w:r>
      <w:r>
        <w:t>rules</w:t>
      </w:r>
      <w:r>
        <w:rPr>
          <w:spacing w:val="-4"/>
        </w:rPr>
        <w:t xml:space="preserve"> </w:t>
      </w:r>
      <w:r>
        <w:t>and</w:t>
      </w:r>
      <w:r>
        <w:rPr>
          <w:spacing w:val="-4"/>
        </w:rPr>
        <w:t xml:space="preserve"> </w:t>
      </w:r>
      <w:r>
        <w:t>regulations</w:t>
      </w:r>
      <w:r>
        <w:rPr>
          <w:spacing w:val="-6"/>
        </w:rPr>
        <w:t xml:space="preserve"> </w:t>
      </w:r>
      <w:r>
        <w:t>of</w:t>
      </w:r>
      <w:r>
        <w:rPr>
          <w:spacing w:val="-6"/>
        </w:rPr>
        <w:t xml:space="preserve"> </w:t>
      </w:r>
      <w:r>
        <w:t>the</w:t>
      </w:r>
      <w:r>
        <w:rPr>
          <w:spacing w:val="-6"/>
        </w:rPr>
        <w:t xml:space="preserve"> </w:t>
      </w:r>
      <w:r>
        <w:t xml:space="preserve">University. Failure </w:t>
      </w:r>
      <w:r>
        <w:t>to read and comply with policies, regulations, and procedures will not exempt students from whatever</w:t>
      </w:r>
      <w:r>
        <w:rPr>
          <w:spacing w:val="-10"/>
        </w:rPr>
        <w:t xml:space="preserve"> </w:t>
      </w:r>
      <w:r>
        <w:t>penalties</w:t>
      </w:r>
      <w:r>
        <w:rPr>
          <w:spacing w:val="-13"/>
        </w:rPr>
        <w:t xml:space="preserve"> </w:t>
      </w:r>
      <w:r>
        <w:t>they</w:t>
      </w:r>
      <w:r>
        <w:rPr>
          <w:spacing w:val="-13"/>
        </w:rPr>
        <w:t xml:space="preserve"> </w:t>
      </w:r>
      <w:r>
        <w:t>may</w:t>
      </w:r>
      <w:r>
        <w:rPr>
          <w:spacing w:val="-12"/>
        </w:rPr>
        <w:t xml:space="preserve"> </w:t>
      </w:r>
      <w:r>
        <w:t>incur.</w:t>
      </w:r>
      <w:r>
        <w:rPr>
          <w:spacing w:val="-11"/>
        </w:rPr>
        <w:t xml:space="preserve"> </w:t>
      </w:r>
      <w:r>
        <w:t>Moreover,</w:t>
      </w:r>
      <w:r>
        <w:rPr>
          <w:spacing w:val="-13"/>
        </w:rPr>
        <w:t xml:space="preserve"> </w:t>
      </w:r>
      <w:r>
        <w:t>students</w:t>
      </w:r>
      <w:r>
        <w:rPr>
          <w:spacing w:val="-13"/>
        </w:rPr>
        <w:t xml:space="preserve"> </w:t>
      </w:r>
      <w:r>
        <w:t>are</w:t>
      </w:r>
      <w:r>
        <w:rPr>
          <w:spacing w:val="-9"/>
        </w:rPr>
        <w:t xml:space="preserve"> </w:t>
      </w:r>
      <w:r>
        <w:t>advised</w:t>
      </w:r>
      <w:r>
        <w:rPr>
          <w:spacing w:val="-13"/>
        </w:rPr>
        <w:t xml:space="preserve"> </w:t>
      </w:r>
      <w:r>
        <w:t>to</w:t>
      </w:r>
      <w:r>
        <w:rPr>
          <w:spacing w:val="-11"/>
        </w:rPr>
        <w:t xml:space="preserve"> </w:t>
      </w:r>
      <w:r>
        <w:t>consult</w:t>
      </w:r>
      <w:r>
        <w:rPr>
          <w:spacing w:val="-10"/>
        </w:rPr>
        <w:t xml:space="preserve"> </w:t>
      </w:r>
      <w:r>
        <w:t>other</w:t>
      </w:r>
      <w:r>
        <w:rPr>
          <w:spacing w:val="-11"/>
        </w:rPr>
        <w:t xml:space="preserve"> </w:t>
      </w:r>
      <w:r>
        <w:t>sources,</w:t>
      </w:r>
      <w:r>
        <w:rPr>
          <w:spacing w:val="-11"/>
        </w:rPr>
        <w:t xml:space="preserve"> </w:t>
      </w:r>
      <w:r>
        <w:t>as</w:t>
      </w:r>
      <w:r>
        <w:rPr>
          <w:spacing w:val="-10"/>
        </w:rPr>
        <w:t xml:space="preserve"> </w:t>
      </w:r>
      <w:r>
        <w:t>needed,</w:t>
      </w:r>
      <w:r>
        <w:rPr>
          <w:spacing w:val="-13"/>
        </w:rPr>
        <w:t xml:space="preserve"> </w:t>
      </w:r>
      <w:r>
        <w:t xml:space="preserve">such as the most recent </w:t>
      </w:r>
      <w:r>
        <w:rPr>
          <w:i/>
        </w:rPr>
        <w:t xml:space="preserve">Undergraduate Catalog </w:t>
      </w:r>
      <w:r>
        <w:t xml:space="preserve">or </w:t>
      </w:r>
      <w:r>
        <w:rPr>
          <w:i/>
        </w:rPr>
        <w:t>Student Hand</w:t>
      </w:r>
      <w:r>
        <w:rPr>
          <w:i/>
        </w:rPr>
        <w:t xml:space="preserve">book, </w:t>
      </w:r>
      <w:r>
        <w:t>both of which are available on the University Web site,</w:t>
      </w:r>
      <w:r>
        <w:rPr>
          <w:spacing w:val="-4"/>
        </w:rPr>
        <w:t xml:space="preserve"> </w:t>
      </w:r>
      <w:hyperlink r:id="rId7">
        <w:r>
          <w:t>www.jsums.edu.</w:t>
        </w:r>
      </w:hyperlink>
    </w:p>
    <w:p w:rsidR="0096671F" w:rsidRDefault="0096671F">
      <w:pPr>
        <w:pStyle w:val="BodyText"/>
        <w:spacing w:before="10"/>
        <w:rPr>
          <w:sz w:val="21"/>
        </w:rPr>
      </w:pPr>
    </w:p>
    <w:p w:rsidR="0096671F" w:rsidRDefault="008F1D1E">
      <w:pPr>
        <w:pStyle w:val="BodyText"/>
        <w:ind w:left="999" w:right="116"/>
        <w:jc w:val="both"/>
      </w:pPr>
      <w:r>
        <w:t>The faculty and staff of the School of Social Work are here to help students get the most possible benefit from</w:t>
      </w:r>
      <w:r>
        <w:rPr>
          <w:spacing w:val="-12"/>
        </w:rPr>
        <w:t xml:space="preserve"> </w:t>
      </w:r>
      <w:r>
        <w:t>their</w:t>
      </w:r>
      <w:r>
        <w:rPr>
          <w:spacing w:val="-8"/>
        </w:rPr>
        <w:t xml:space="preserve"> </w:t>
      </w:r>
      <w:r>
        <w:t>education.</w:t>
      </w:r>
      <w:r>
        <w:rPr>
          <w:spacing w:val="39"/>
        </w:rPr>
        <w:t xml:space="preserve"> </w:t>
      </w:r>
      <w:r>
        <w:t>Students</w:t>
      </w:r>
      <w:r>
        <w:rPr>
          <w:spacing w:val="-7"/>
        </w:rPr>
        <w:t xml:space="preserve"> </w:t>
      </w:r>
      <w:r>
        <w:t>should</w:t>
      </w:r>
      <w:r>
        <w:rPr>
          <w:spacing w:val="-9"/>
        </w:rPr>
        <w:t xml:space="preserve"> </w:t>
      </w:r>
      <w:r>
        <w:t>consult</w:t>
      </w:r>
      <w:r>
        <w:rPr>
          <w:spacing w:val="-8"/>
        </w:rPr>
        <w:t xml:space="preserve"> </w:t>
      </w:r>
      <w:r>
        <w:t>with</w:t>
      </w:r>
      <w:r>
        <w:rPr>
          <w:spacing w:val="-8"/>
        </w:rPr>
        <w:t xml:space="preserve"> </w:t>
      </w:r>
      <w:r>
        <w:t>their</w:t>
      </w:r>
      <w:r>
        <w:rPr>
          <w:spacing w:val="-8"/>
        </w:rPr>
        <w:t xml:space="preserve"> </w:t>
      </w:r>
      <w:r>
        <w:t>advisor</w:t>
      </w:r>
      <w:r>
        <w:rPr>
          <w:spacing w:val="-8"/>
        </w:rPr>
        <w:t xml:space="preserve"> </w:t>
      </w:r>
      <w:r>
        <w:t>or</w:t>
      </w:r>
      <w:r>
        <w:rPr>
          <w:spacing w:val="-9"/>
        </w:rPr>
        <w:t xml:space="preserve"> </w:t>
      </w:r>
      <w:r>
        <w:t>the</w:t>
      </w:r>
      <w:r>
        <w:rPr>
          <w:spacing w:val="-8"/>
        </w:rPr>
        <w:t xml:space="preserve"> </w:t>
      </w:r>
      <w:r>
        <w:t>B.S.W.</w:t>
      </w:r>
      <w:r>
        <w:rPr>
          <w:spacing w:val="-8"/>
        </w:rPr>
        <w:t xml:space="preserve"> </w:t>
      </w:r>
      <w:r>
        <w:t>Program</w:t>
      </w:r>
      <w:r>
        <w:rPr>
          <w:spacing w:val="-10"/>
        </w:rPr>
        <w:t xml:space="preserve"> </w:t>
      </w:r>
      <w:r>
        <w:t>Director</w:t>
      </w:r>
      <w:r>
        <w:rPr>
          <w:spacing w:val="-7"/>
        </w:rPr>
        <w:t xml:space="preserve"> </w:t>
      </w:r>
      <w:r>
        <w:t>for</w:t>
      </w:r>
      <w:r>
        <w:rPr>
          <w:spacing w:val="-8"/>
        </w:rPr>
        <w:t xml:space="preserve"> </w:t>
      </w:r>
      <w:r>
        <w:t>advice and clarification of policies and</w:t>
      </w:r>
      <w:r>
        <w:rPr>
          <w:spacing w:val="-2"/>
        </w:rPr>
        <w:t xml:space="preserve"> </w:t>
      </w:r>
      <w:r>
        <w:t>procedures.</w:t>
      </w:r>
    </w:p>
    <w:p w:rsidR="0096671F" w:rsidRDefault="0096671F">
      <w:pPr>
        <w:jc w:val="both"/>
        <w:sectPr w:rsidR="0096671F">
          <w:pgSz w:w="12240" w:h="15840"/>
          <w:pgMar w:top="1360" w:right="1320" w:bottom="280" w:left="440" w:header="720" w:footer="720" w:gutter="0"/>
          <w:cols w:space="720"/>
        </w:sectPr>
      </w:pPr>
    </w:p>
    <w:p w:rsidR="0096671F" w:rsidRDefault="008F1D1E">
      <w:pPr>
        <w:pStyle w:val="Heading1"/>
        <w:spacing w:before="77"/>
        <w:ind w:left="1244"/>
        <w:rPr>
          <w:u w:val="none"/>
        </w:rPr>
      </w:pPr>
      <w:r>
        <w:rPr>
          <w:u w:val="thick"/>
        </w:rPr>
        <w:t>THE COUNCIL ON SOCIAL WORK EDUCATION ACCREDITATION</w:t>
      </w:r>
    </w:p>
    <w:p w:rsidR="0096671F" w:rsidRDefault="0096671F">
      <w:pPr>
        <w:pStyle w:val="BodyText"/>
        <w:spacing w:before="8"/>
        <w:rPr>
          <w:b/>
          <w:sz w:val="15"/>
        </w:rPr>
      </w:pPr>
    </w:p>
    <w:p w:rsidR="0096671F" w:rsidRDefault="008F1D1E">
      <w:pPr>
        <w:pStyle w:val="BodyText"/>
        <w:spacing w:before="92"/>
        <w:ind w:left="1066" w:right="189"/>
        <w:jc w:val="center"/>
      </w:pPr>
      <w:r>
        <w:t>The Jackson State University Bachelor of Social Work Program is accredited by the Council on Social Work Education (CSWE). The following is the contact information for CSWE:</w:t>
      </w:r>
    </w:p>
    <w:p w:rsidR="0096671F" w:rsidRDefault="0096671F">
      <w:pPr>
        <w:pStyle w:val="BodyText"/>
        <w:spacing w:before="10"/>
        <w:rPr>
          <w:sz w:val="21"/>
        </w:rPr>
      </w:pPr>
    </w:p>
    <w:p w:rsidR="0096671F" w:rsidRDefault="008F1D1E">
      <w:pPr>
        <w:pStyle w:val="BodyText"/>
        <w:ind w:left="4139" w:right="3257"/>
        <w:jc w:val="center"/>
      </w:pPr>
      <w:r>
        <w:t>Council on Social Work</w:t>
      </w:r>
      <w:r>
        <w:rPr>
          <w:spacing w:val="-8"/>
        </w:rPr>
        <w:t xml:space="preserve"> </w:t>
      </w:r>
      <w:r>
        <w:t>Education 1701 Duke Street, Suite</w:t>
      </w:r>
      <w:r>
        <w:rPr>
          <w:spacing w:val="-6"/>
        </w:rPr>
        <w:t xml:space="preserve"> </w:t>
      </w:r>
      <w:r>
        <w:t>200</w:t>
      </w:r>
    </w:p>
    <w:p w:rsidR="0096671F" w:rsidRDefault="008F1D1E">
      <w:pPr>
        <w:pStyle w:val="BodyText"/>
        <w:spacing w:before="1"/>
        <w:ind w:left="1066" w:right="187"/>
        <w:jc w:val="center"/>
      </w:pPr>
      <w:r>
        <w:t>Alexandria, VA</w:t>
      </w:r>
      <w:r>
        <w:rPr>
          <w:spacing w:val="-5"/>
        </w:rPr>
        <w:t xml:space="preserve"> </w:t>
      </w:r>
      <w:r>
        <w:t>22314</w:t>
      </w:r>
      <w:r>
        <w:t>-3457</w:t>
      </w:r>
    </w:p>
    <w:p w:rsidR="0096671F" w:rsidRDefault="008F1D1E">
      <w:pPr>
        <w:pStyle w:val="BodyText"/>
        <w:spacing w:before="1" w:line="252" w:lineRule="exact"/>
        <w:ind w:left="1066" w:right="184"/>
        <w:jc w:val="center"/>
      </w:pPr>
      <w:r>
        <w:t>Phone: (703) 683-8080</w:t>
      </w:r>
    </w:p>
    <w:p w:rsidR="0096671F" w:rsidRDefault="008F1D1E">
      <w:pPr>
        <w:pStyle w:val="BodyText"/>
        <w:spacing w:line="252" w:lineRule="exact"/>
        <w:ind w:left="1066" w:right="189"/>
        <w:jc w:val="center"/>
      </w:pPr>
      <w:r>
        <w:t>Fax: (703) 683-8099</w:t>
      </w:r>
    </w:p>
    <w:p w:rsidR="0096671F" w:rsidRDefault="008F1D1E">
      <w:pPr>
        <w:pStyle w:val="BodyText"/>
        <w:ind w:left="4686" w:right="3801" w:hanging="4"/>
        <w:jc w:val="center"/>
      </w:pPr>
      <w:hyperlink r:id="rId8">
        <w:r>
          <w:rPr>
            <w:color w:val="0000FF"/>
            <w:u w:val="single" w:color="0000FF"/>
          </w:rPr>
          <w:t>http://www.cswe.org</w:t>
        </w:r>
      </w:hyperlink>
      <w:r>
        <w:rPr>
          <w:color w:val="0000FF"/>
        </w:rPr>
        <w:t xml:space="preserve"> </w:t>
      </w:r>
      <w:r>
        <w:t xml:space="preserve">Email: </w:t>
      </w:r>
      <w:hyperlink r:id="rId9">
        <w:r>
          <w:rPr>
            <w:color w:val="0000FF"/>
            <w:u w:val="single" w:color="0000FF"/>
          </w:rPr>
          <w:t>info@cswe.org</w:t>
        </w:r>
      </w:hyperlink>
    </w:p>
    <w:p w:rsidR="0096671F" w:rsidRDefault="0096671F">
      <w:pPr>
        <w:pStyle w:val="BodyText"/>
        <w:rPr>
          <w:sz w:val="20"/>
        </w:rPr>
      </w:pPr>
    </w:p>
    <w:p w:rsidR="0096671F" w:rsidRDefault="0096671F">
      <w:pPr>
        <w:pStyle w:val="BodyText"/>
        <w:spacing w:before="6"/>
        <w:rPr>
          <w:sz w:val="16"/>
        </w:rPr>
      </w:pPr>
    </w:p>
    <w:p w:rsidR="0096671F" w:rsidRDefault="008F1D1E">
      <w:pPr>
        <w:pStyle w:val="Heading3"/>
        <w:spacing w:before="92"/>
      </w:pPr>
      <w:r>
        <w:rPr>
          <w:u w:val="thick"/>
        </w:rPr>
        <w:t>2015 Educational Policy and Accreditation Standards</w:t>
      </w:r>
    </w:p>
    <w:p w:rsidR="0096671F" w:rsidRDefault="008F1D1E">
      <w:pPr>
        <w:pStyle w:val="BodyText"/>
        <w:spacing w:line="242" w:lineRule="auto"/>
        <w:ind w:left="1000" w:right="118"/>
        <w:jc w:val="both"/>
      </w:pPr>
      <w:r>
        <w:t xml:space="preserve">The following information was retrieved from the Council on Social Work Education website: </w:t>
      </w:r>
      <w:hyperlink r:id="rId10">
        <w:r>
          <w:t xml:space="preserve">http://www.cswe.org </w:t>
        </w:r>
      </w:hyperlink>
      <w:r>
        <w:t>(Copyright © 2015, Council on Social Work Education, Inc.)</w:t>
      </w:r>
    </w:p>
    <w:p w:rsidR="0096671F" w:rsidRDefault="0096671F">
      <w:pPr>
        <w:pStyle w:val="BodyText"/>
        <w:spacing w:before="5"/>
        <w:rPr>
          <w:sz w:val="21"/>
        </w:rPr>
      </w:pPr>
    </w:p>
    <w:p w:rsidR="0096671F" w:rsidRDefault="008F1D1E">
      <w:pPr>
        <w:pStyle w:val="BodyText"/>
        <w:ind w:left="999" w:right="116"/>
        <w:jc w:val="both"/>
      </w:pPr>
      <w:r>
        <w:t xml:space="preserve">The purpose of the social work profession is </w:t>
      </w:r>
      <w:r>
        <w:t>to promote human and community well-being. Guided by a person</w:t>
      </w:r>
      <w:r>
        <w:rPr>
          <w:spacing w:val="-5"/>
        </w:rPr>
        <w:t xml:space="preserve"> </w:t>
      </w:r>
      <w:r>
        <w:t>and</w:t>
      </w:r>
      <w:r>
        <w:rPr>
          <w:spacing w:val="-5"/>
        </w:rPr>
        <w:t xml:space="preserve"> </w:t>
      </w:r>
      <w:r>
        <w:t>environment</w:t>
      </w:r>
      <w:r>
        <w:rPr>
          <w:spacing w:val="-4"/>
        </w:rPr>
        <w:t xml:space="preserve"> </w:t>
      </w:r>
      <w:r>
        <w:t>construct,</w:t>
      </w:r>
      <w:r>
        <w:rPr>
          <w:spacing w:val="-5"/>
        </w:rPr>
        <w:t xml:space="preserve"> </w:t>
      </w:r>
      <w:r>
        <w:t>a</w:t>
      </w:r>
      <w:r>
        <w:rPr>
          <w:spacing w:val="-3"/>
        </w:rPr>
        <w:t xml:space="preserve"> </w:t>
      </w:r>
      <w:r>
        <w:t>global</w:t>
      </w:r>
      <w:r>
        <w:rPr>
          <w:spacing w:val="-4"/>
        </w:rPr>
        <w:t xml:space="preserve"> </w:t>
      </w:r>
      <w:r>
        <w:t>perspective,</w:t>
      </w:r>
      <w:r>
        <w:rPr>
          <w:spacing w:val="-5"/>
        </w:rPr>
        <w:t xml:space="preserve"> </w:t>
      </w:r>
      <w:r>
        <w:t>respect</w:t>
      </w:r>
      <w:r>
        <w:rPr>
          <w:spacing w:val="-4"/>
        </w:rPr>
        <w:t xml:space="preserve"> </w:t>
      </w:r>
      <w:r>
        <w:t>for</w:t>
      </w:r>
      <w:r>
        <w:rPr>
          <w:spacing w:val="-4"/>
        </w:rPr>
        <w:t xml:space="preserve"> </w:t>
      </w:r>
      <w:r>
        <w:t>human</w:t>
      </w:r>
      <w:r>
        <w:rPr>
          <w:spacing w:val="-5"/>
        </w:rPr>
        <w:t xml:space="preserve"> </w:t>
      </w:r>
      <w:r>
        <w:t>diversity,</w:t>
      </w:r>
      <w:r>
        <w:rPr>
          <w:spacing w:val="-4"/>
        </w:rPr>
        <w:t xml:space="preserve"> </w:t>
      </w:r>
      <w:r>
        <w:t>and</w:t>
      </w:r>
      <w:r>
        <w:rPr>
          <w:spacing w:val="-5"/>
        </w:rPr>
        <w:t xml:space="preserve"> </w:t>
      </w:r>
      <w:r>
        <w:t>knowledge</w:t>
      </w:r>
      <w:r>
        <w:rPr>
          <w:spacing w:val="-4"/>
        </w:rPr>
        <w:t xml:space="preserve"> </w:t>
      </w:r>
      <w:r>
        <w:t>based on scientific inquiry, social work’s purpose is actualized through its quest for social and econ</w:t>
      </w:r>
      <w:r>
        <w:t>omic justice, the</w:t>
      </w:r>
      <w:r>
        <w:rPr>
          <w:spacing w:val="-8"/>
        </w:rPr>
        <w:t xml:space="preserve"> </w:t>
      </w:r>
      <w:r>
        <w:t>prevention</w:t>
      </w:r>
      <w:r>
        <w:rPr>
          <w:spacing w:val="-8"/>
        </w:rPr>
        <w:t xml:space="preserve"> </w:t>
      </w:r>
      <w:r>
        <w:t>of</w:t>
      </w:r>
      <w:r>
        <w:rPr>
          <w:spacing w:val="-10"/>
        </w:rPr>
        <w:t xml:space="preserve"> </w:t>
      </w:r>
      <w:r>
        <w:t>conditions</w:t>
      </w:r>
      <w:r>
        <w:rPr>
          <w:spacing w:val="-9"/>
        </w:rPr>
        <w:t xml:space="preserve"> </w:t>
      </w:r>
      <w:r>
        <w:t>that</w:t>
      </w:r>
      <w:r>
        <w:rPr>
          <w:spacing w:val="-10"/>
        </w:rPr>
        <w:t xml:space="preserve"> </w:t>
      </w:r>
      <w:r>
        <w:t>limit</w:t>
      </w:r>
      <w:r>
        <w:rPr>
          <w:spacing w:val="-7"/>
        </w:rPr>
        <w:t xml:space="preserve"> </w:t>
      </w:r>
      <w:r>
        <w:t>human</w:t>
      </w:r>
      <w:r>
        <w:rPr>
          <w:spacing w:val="-9"/>
        </w:rPr>
        <w:t xml:space="preserve"> </w:t>
      </w:r>
      <w:r>
        <w:t>rights,</w:t>
      </w:r>
      <w:r>
        <w:rPr>
          <w:spacing w:val="-8"/>
        </w:rPr>
        <w:t xml:space="preserve"> </w:t>
      </w:r>
      <w:r>
        <w:t>the</w:t>
      </w:r>
      <w:r>
        <w:rPr>
          <w:spacing w:val="-11"/>
        </w:rPr>
        <w:t xml:space="preserve"> </w:t>
      </w:r>
      <w:r>
        <w:t>elimination</w:t>
      </w:r>
      <w:r>
        <w:rPr>
          <w:spacing w:val="-10"/>
        </w:rPr>
        <w:t xml:space="preserve"> </w:t>
      </w:r>
      <w:r>
        <w:t>of</w:t>
      </w:r>
      <w:r>
        <w:rPr>
          <w:spacing w:val="-8"/>
        </w:rPr>
        <w:t xml:space="preserve"> </w:t>
      </w:r>
      <w:r>
        <w:t>poverty,</w:t>
      </w:r>
      <w:r>
        <w:rPr>
          <w:spacing w:val="-8"/>
        </w:rPr>
        <w:t xml:space="preserve"> </w:t>
      </w:r>
      <w:r>
        <w:t>and</w:t>
      </w:r>
      <w:r>
        <w:rPr>
          <w:spacing w:val="-11"/>
        </w:rPr>
        <w:t xml:space="preserve"> </w:t>
      </w:r>
      <w:r>
        <w:t>the</w:t>
      </w:r>
      <w:r>
        <w:rPr>
          <w:spacing w:val="-7"/>
        </w:rPr>
        <w:t xml:space="preserve"> </w:t>
      </w:r>
      <w:r>
        <w:t>enhancement</w:t>
      </w:r>
      <w:r>
        <w:rPr>
          <w:spacing w:val="-7"/>
        </w:rPr>
        <w:t xml:space="preserve"> </w:t>
      </w:r>
      <w:r>
        <w:t>of</w:t>
      </w:r>
      <w:r>
        <w:rPr>
          <w:spacing w:val="-8"/>
        </w:rPr>
        <w:t xml:space="preserve"> </w:t>
      </w:r>
      <w:r>
        <w:t>the quality of life for all</w:t>
      </w:r>
      <w:r>
        <w:rPr>
          <w:spacing w:val="-9"/>
        </w:rPr>
        <w:t xml:space="preserve"> </w:t>
      </w:r>
      <w:r>
        <w:t>persons.</w:t>
      </w:r>
    </w:p>
    <w:p w:rsidR="0096671F" w:rsidRDefault="0096671F">
      <w:pPr>
        <w:pStyle w:val="BodyText"/>
        <w:spacing w:before="10"/>
        <w:rPr>
          <w:sz w:val="21"/>
        </w:rPr>
      </w:pPr>
    </w:p>
    <w:p w:rsidR="0096671F" w:rsidRDefault="008F1D1E">
      <w:pPr>
        <w:pStyle w:val="BodyText"/>
        <w:ind w:left="999" w:right="115"/>
        <w:jc w:val="both"/>
      </w:pPr>
      <w:r>
        <w:t>Social work educators serve the profession through their teaching, scholarship, and service. Social</w:t>
      </w:r>
      <w:r>
        <w:t xml:space="preserve"> work education – at the baccalaureate, master’s, and doctoral levels – shapes the profession’s future through the education of competent professionals, the generation of knowledge, and the exercise of leadership within the professional community.</w:t>
      </w:r>
    </w:p>
    <w:p w:rsidR="0096671F" w:rsidRDefault="0096671F">
      <w:pPr>
        <w:pStyle w:val="BodyText"/>
      </w:pPr>
    </w:p>
    <w:p w:rsidR="0096671F" w:rsidRDefault="008F1D1E">
      <w:pPr>
        <w:pStyle w:val="BodyText"/>
        <w:ind w:left="1000" w:right="115"/>
        <w:jc w:val="both"/>
      </w:pPr>
      <w:r>
        <w:t>The Cou</w:t>
      </w:r>
      <w:r>
        <w:t>ncil on Social Work Education (CSWE) uses the Educational Policy and Accreditation Standards (EPAS) to accredit baccalaureate and master level social work programs. EPAS supports academic excellence by establishing thresholds for professional competence. I</w:t>
      </w:r>
      <w:r>
        <w:t>t permits programs to use traditional and emerging models of curriculum design by balancing requirements that promote comparability across programs with a level of flexibility that encourages programs to differentiate.</w:t>
      </w:r>
    </w:p>
    <w:p w:rsidR="0096671F" w:rsidRDefault="0096671F">
      <w:pPr>
        <w:pStyle w:val="BodyText"/>
        <w:spacing w:before="1"/>
      </w:pPr>
    </w:p>
    <w:p w:rsidR="0096671F" w:rsidRDefault="008F1D1E">
      <w:pPr>
        <w:pStyle w:val="BodyText"/>
        <w:ind w:left="1000" w:right="115"/>
        <w:jc w:val="both"/>
      </w:pPr>
      <w:r>
        <w:t>EPAS</w:t>
      </w:r>
      <w:r>
        <w:rPr>
          <w:spacing w:val="-17"/>
        </w:rPr>
        <w:t xml:space="preserve"> </w:t>
      </w:r>
      <w:r>
        <w:t>describes</w:t>
      </w:r>
      <w:r>
        <w:rPr>
          <w:spacing w:val="-17"/>
        </w:rPr>
        <w:t xml:space="preserve"> </w:t>
      </w:r>
      <w:r>
        <w:t>four</w:t>
      </w:r>
      <w:r>
        <w:rPr>
          <w:spacing w:val="-18"/>
        </w:rPr>
        <w:t xml:space="preserve"> </w:t>
      </w:r>
      <w:r>
        <w:t>features</w:t>
      </w:r>
      <w:r>
        <w:rPr>
          <w:spacing w:val="-15"/>
        </w:rPr>
        <w:t xml:space="preserve"> </w:t>
      </w:r>
      <w:r>
        <w:t>of</w:t>
      </w:r>
      <w:r>
        <w:rPr>
          <w:spacing w:val="-15"/>
        </w:rPr>
        <w:t xml:space="preserve"> </w:t>
      </w:r>
      <w:r>
        <w:t>an</w:t>
      </w:r>
      <w:r>
        <w:rPr>
          <w:spacing w:val="-16"/>
        </w:rPr>
        <w:t xml:space="preserve"> </w:t>
      </w:r>
      <w:r>
        <w:t>integrated</w:t>
      </w:r>
      <w:r>
        <w:rPr>
          <w:spacing w:val="-16"/>
        </w:rPr>
        <w:t xml:space="preserve"> </w:t>
      </w:r>
      <w:r>
        <w:t>curriculum</w:t>
      </w:r>
      <w:r>
        <w:rPr>
          <w:spacing w:val="-17"/>
        </w:rPr>
        <w:t xml:space="preserve"> </w:t>
      </w:r>
      <w:r>
        <w:t>design:</w:t>
      </w:r>
      <w:r>
        <w:rPr>
          <w:spacing w:val="-15"/>
        </w:rPr>
        <w:t xml:space="preserve"> </w:t>
      </w:r>
      <w:r>
        <w:t>(1)</w:t>
      </w:r>
      <w:r>
        <w:rPr>
          <w:spacing w:val="-15"/>
        </w:rPr>
        <w:t xml:space="preserve"> </w:t>
      </w:r>
      <w:r>
        <w:t>program</w:t>
      </w:r>
      <w:r>
        <w:rPr>
          <w:spacing w:val="-17"/>
        </w:rPr>
        <w:t xml:space="preserve"> </w:t>
      </w:r>
      <w:r>
        <w:t>mission</w:t>
      </w:r>
      <w:r>
        <w:rPr>
          <w:spacing w:val="-16"/>
        </w:rPr>
        <w:t xml:space="preserve"> </w:t>
      </w:r>
      <w:r>
        <w:t>and</w:t>
      </w:r>
      <w:r>
        <w:rPr>
          <w:spacing w:val="-16"/>
        </w:rPr>
        <w:t xml:space="preserve"> </w:t>
      </w:r>
      <w:r>
        <w:t>goals;</w:t>
      </w:r>
      <w:r>
        <w:rPr>
          <w:spacing w:val="-15"/>
        </w:rPr>
        <w:t xml:space="preserve"> </w:t>
      </w:r>
      <w:r>
        <w:t>(2)</w:t>
      </w:r>
      <w:r>
        <w:rPr>
          <w:spacing w:val="-15"/>
        </w:rPr>
        <w:t xml:space="preserve"> </w:t>
      </w:r>
      <w:r>
        <w:t>explicit curriculum; (3) implicit curriculum; and (4) assessment. The Educational Policy and Accreditation Standards are conceptually linked. Educational Policy describes each curriculum feat</w:t>
      </w:r>
      <w:r>
        <w:t>ure. Accreditation Standards are derived from the Educational Policy and specify the requirements used to develop and maintain an accredited social work program at the baccalaureate (B) or master’s (M)</w:t>
      </w:r>
      <w:r>
        <w:rPr>
          <w:spacing w:val="-22"/>
        </w:rPr>
        <w:t xml:space="preserve"> </w:t>
      </w:r>
      <w:r>
        <w:t>level.</w:t>
      </w:r>
    </w:p>
    <w:p w:rsidR="0096671F" w:rsidRDefault="0096671F">
      <w:pPr>
        <w:pStyle w:val="BodyText"/>
        <w:spacing w:before="4"/>
      </w:pPr>
    </w:p>
    <w:p w:rsidR="0096671F" w:rsidRDefault="008F1D1E">
      <w:pPr>
        <w:pStyle w:val="Heading3"/>
        <w:spacing w:before="1"/>
      </w:pPr>
      <w:r>
        <w:rPr>
          <w:u w:val="thick"/>
        </w:rPr>
        <w:t>Competency-Based Education</w:t>
      </w:r>
    </w:p>
    <w:p w:rsidR="0096671F" w:rsidRDefault="008F1D1E">
      <w:pPr>
        <w:pStyle w:val="BodyText"/>
        <w:ind w:left="1000" w:right="114"/>
        <w:jc w:val="both"/>
      </w:pPr>
      <w:r>
        <w:t>In 2008, CSWE adopt</w:t>
      </w:r>
      <w:r>
        <w:t>ed a competency-based education framework for its EPAS. As in related health and human</w:t>
      </w:r>
      <w:r>
        <w:rPr>
          <w:spacing w:val="-1"/>
        </w:rPr>
        <w:t xml:space="preserve"> </w:t>
      </w:r>
      <w:r>
        <w:t>service</w:t>
      </w:r>
      <w:r>
        <w:rPr>
          <w:spacing w:val="-3"/>
        </w:rPr>
        <w:t xml:space="preserve"> </w:t>
      </w:r>
      <w:r>
        <w:t>professions,</w:t>
      </w:r>
      <w:r>
        <w:rPr>
          <w:spacing w:val="-6"/>
        </w:rPr>
        <w:t xml:space="preserve"> </w:t>
      </w:r>
      <w:r>
        <w:t>the</w:t>
      </w:r>
      <w:r>
        <w:rPr>
          <w:spacing w:val="-2"/>
        </w:rPr>
        <w:t xml:space="preserve"> </w:t>
      </w:r>
      <w:r>
        <w:t>policy</w:t>
      </w:r>
      <w:r>
        <w:rPr>
          <w:spacing w:val="-4"/>
        </w:rPr>
        <w:t xml:space="preserve"> </w:t>
      </w:r>
      <w:r>
        <w:t>moved</w:t>
      </w:r>
      <w:r>
        <w:rPr>
          <w:spacing w:val="-1"/>
        </w:rPr>
        <w:t xml:space="preserve"> </w:t>
      </w:r>
      <w:r>
        <w:t>from</w:t>
      </w:r>
      <w:r>
        <w:rPr>
          <w:spacing w:val="-4"/>
        </w:rPr>
        <w:t xml:space="preserve"> </w:t>
      </w:r>
      <w:r>
        <w:t>a</w:t>
      </w:r>
      <w:r>
        <w:rPr>
          <w:spacing w:val="-1"/>
        </w:rPr>
        <w:t xml:space="preserve"> </w:t>
      </w:r>
      <w:r>
        <w:t>model</w:t>
      </w:r>
      <w:r>
        <w:rPr>
          <w:spacing w:val="-3"/>
        </w:rPr>
        <w:t xml:space="preserve"> </w:t>
      </w:r>
      <w:r>
        <w:t>of</w:t>
      </w:r>
      <w:r>
        <w:rPr>
          <w:spacing w:val="-3"/>
        </w:rPr>
        <w:t xml:space="preserve"> </w:t>
      </w:r>
      <w:r>
        <w:t>curriculum</w:t>
      </w:r>
      <w:r>
        <w:rPr>
          <w:spacing w:val="-4"/>
        </w:rPr>
        <w:t xml:space="preserve"> </w:t>
      </w:r>
      <w:r>
        <w:t>design</w:t>
      </w:r>
      <w:r>
        <w:rPr>
          <w:spacing w:val="-1"/>
        </w:rPr>
        <w:t xml:space="preserve"> </w:t>
      </w:r>
      <w:r>
        <w:t>focused</w:t>
      </w:r>
      <w:r>
        <w:rPr>
          <w:spacing w:val="-4"/>
        </w:rPr>
        <w:t xml:space="preserve"> </w:t>
      </w:r>
      <w:r>
        <w:t>on</w:t>
      </w:r>
      <w:r>
        <w:rPr>
          <w:spacing w:val="-3"/>
        </w:rPr>
        <w:t xml:space="preserve"> </w:t>
      </w:r>
      <w:r>
        <w:t>content</w:t>
      </w:r>
      <w:r>
        <w:rPr>
          <w:spacing w:val="-3"/>
        </w:rPr>
        <w:t xml:space="preserve"> </w:t>
      </w:r>
      <w:r>
        <w:t>(what students should be taught) and structure (the format and organization of</w:t>
      </w:r>
      <w:r>
        <w:t xml:space="preserve"> educational components) to one focused on student learning outcomes. A competency-based approach refers to identifying and assessing what students demonstrate in practice. In social work this approach involves assessing students’ ability to demonstrate th</w:t>
      </w:r>
      <w:r>
        <w:t>e competencies identified in the educational</w:t>
      </w:r>
      <w:r>
        <w:rPr>
          <w:spacing w:val="-8"/>
        </w:rPr>
        <w:t xml:space="preserve"> </w:t>
      </w:r>
      <w:r>
        <w:t>policy.</w:t>
      </w:r>
    </w:p>
    <w:p w:rsidR="0096671F" w:rsidRDefault="0096671F">
      <w:pPr>
        <w:jc w:val="both"/>
        <w:sectPr w:rsidR="0096671F">
          <w:pgSz w:w="12240" w:h="15840"/>
          <w:pgMar w:top="1360" w:right="1320" w:bottom="280" w:left="440" w:header="720" w:footer="720" w:gutter="0"/>
          <w:cols w:space="720"/>
        </w:sectPr>
      </w:pPr>
    </w:p>
    <w:p w:rsidR="0096671F" w:rsidRDefault="008F1D1E">
      <w:pPr>
        <w:pStyle w:val="Heading3"/>
        <w:spacing w:before="78"/>
      </w:pPr>
      <w:r>
        <w:rPr>
          <w:u w:val="thick"/>
        </w:rPr>
        <w:t>Social Work Competencies</w:t>
      </w:r>
    </w:p>
    <w:p w:rsidR="0096671F" w:rsidRDefault="008F1D1E">
      <w:pPr>
        <w:pStyle w:val="BodyText"/>
        <w:ind w:left="1000" w:right="112"/>
        <w:jc w:val="both"/>
      </w:pPr>
      <w:r>
        <w:t>The nine Social Work Competencies are listed below. Programs may add competencies that are consistent with their mission and goals and respond to their context. Each co</w:t>
      </w:r>
      <w:r>
        <w:t>mpetency describes the knowledge, values,</w:t>
      </w:r>
      <w:r>
        <w:rPr>
          <w:spacing w:val="-4"/>
        </w:rPr>
        <w:t xml:space="preserve"> </w:t>
      </w:r>
      <w:r>
        <w:t>skills,</w:t>
      </w:r>
      <w:r>
        <w:rPr>
          <w:spacing w:val="-4"/>
        </w:rPr>
        <w:t xml:space="preserve"> </w:t>
      </w:r>
      <w:r>
        <w:t>and</w:t>
      </w:r>
      <w:r>
        <w:rPr>
          <w:spacing w:val="-4"/>
        </w:rPr>
        <w:t xml:space="preserve"> </w:t>
      </w:r>
      <w:r>
        <w:t>cognitive</w:t>
      </w:r>
      <w:r>
        <w:rPr>
          <w:spacing w:val="-6"/>
        </w:rPr>
        <w:t xml:space="preserve"> </w:t>
      </w:r>
      <w:r>
        <w:t>and</w:t>
      </w:r>
      <w:r>
        <w:rPr>
          <w:spacing w:val="-4"/>
        </w:rPr>
        <w:t xml:space="preserve"> </w:t>
      </w:r>
      <w:r>
        <w:t>affective</w:t>
      </w:r>
      <w:r>
        <w:rPr>
          <w:spacing w:val="-3"/>
        </w:rPr>
        <w:t xml:space="preserve"> </w:t>
      </w:r>
      <w:r>
        <w:t>processes</w:t>
      </w:r>
      <w:r>
        <w:rPr>
          <w:spacing w:val="-6"/>
        </w:rPr>
        <w:t xml:space="preserve"> </w:t>
      </w:r>
      <w:r>
        <w:t>that</w:t>
      </w:r>
      <w:r>
        <w:rPr>
          <w:spacing w:val="-3"/>
        </w:rPr>
        <w:t xml:space="preserve"> </w:t>
      </w:r>
      <w:r>
        <w:t>comprise</w:t>
      </w:r>
      <w:r>
        <w:rPr>
          <w:spacing w:val="-6"/>
        </w:rPr>
        <w:t xml:space="preserve"> </w:t>
      </w:r>
      <w:r>
        <w:t>the</w:t>
      </w:r>
      <w:r>
        <w:rPr>
          <w:spacing w:val="-5"/>
        </w:rPr>
        <w:t xml:space="preserve"> </w:t>
      </w:r>
      <w:r>
        <w:t>competency</w:t>
      </w:r>
      <w:r>
        <w:rPr>
          <w:spacing w:val="-6"/>
        </w:rPr>
        <w:t xml:space="preserve"> </w:t>
      </w:r>
      <w:r>
        <w:t>at</w:t>
      </w:r>
      <w:r>
        <w:rPr>
          <w:spacing w:val="-3"/>
        </w:rPr>
        <w:t xml:space="preserve"> </w:t>
      </w:r>
      <w:r>
        <w:t>the</w:t>
      </w:r>
      <w:r>
        <w:rPr>
          <w:spacing w:val="-3"/>
        </w:rPr>
        <w:t xml:space="preserve"> </w:t>
      </w:r>
      <w:r>
        <w:t>generalist</w:t>
      </w:r>
      <w:r>
        <w:rPr>
          <w:spacing w:val="-5"/>
        </w:rPr>
        <w:t xml:space="preserve"> </w:t>
      </w:r>
      <w:r>
        <w:t>level</w:t>
      </w:r>
      <w:r>
        <w:rPr>
          <w:spacing w:val="-3"/>
        </w:rPr>
        <w:t xml:space="preserve"> </w:t>
      </w:r>
      <w:r>
        <w:t>of practice, followed by a set of behaviors that integrate these components. These behaviors represent observable components of the competencies, while the preceding statements represent the underlying content and processes that inform the</w:t>
      </w:r>
      <w:r>
        <w:rPr>
          <w:spacing w:val="-9"/>
        </w:rPr>
        <w:t xml:space="preserve"> </w:t>
      </w:r>
      <w:r>
        <w:t>behaviors.</w:t>
      </w:r>
    </w:p>
    <w:p w:rsidR="0096671F" w:rsidRDefault="0096671F">
      <w:pPr>
        <w:pStyle w:val="BodyText"/>
        <w:spacing w:before="2"/>
      </w:pPr>
    </w:p>
    <w:p w:rsidR="0096671F" w:rsidRDefault="008F1D1E">
      <w:pPr>
        <w:pStyle w:val="Heading3"/>
        <w:spacing w:before="1" w:line="251" w:lineRule="exact"/>
        <w:jc w:val="left"/>
      </w:pPr>
      <w:r>
        <w:rPr>
          <w:u w:val="thick"/>
        </w:rPr>
        <w:t>Competency 1: Demonstrate Ethical and Professional Behavior</w:t>
      </w:r>
    </w:p>
    <w:p w:rsidR="0096671F" w:rsidRDefault="008F1D1E">
      <w:pPr>
        <w:pStyle w:val="BodyText"/>
        <w:ind w:left="1000" w:right="129"/>
      </w:pPr>
      <w:r>
        <w:t>Social workers understand the value base of the profession and its ethical standards, as well as relevant laws and regulations that may impact practice at the micro, mezzo, and macro levels. Socia</w:t>
      </w:r>
      <w:r>
        <w:t>l workers understand frameworks of ethical decision-making and how to apply principles of critical thinking to those frameworks in practice, research, and policy arenas. Social workers recognize personal values and the distinction between personal and prof</w:t>
      </w:r>
      <w:r>
        <w:t>essional values. They also understand how their personal experiences and affective reactions influence their professional judgment and behavior. Social workers understand the profession’s history, its mission, and the roles and responsibilities of the prof</w:t>
      </w:r>
      <w:r>
        <w:t xml:space="preserve">ession. Social Workers also understand the role of other professions when engaged in inter-professional teams. Social workers recognize the importance of life-long learning and are committed to continually updating their skills to ensure they are relevant </w:t>
      </w:r>
      <w:r>
        <w:t>and effective. Social workers also understand emerging forms of technology and the ethical use of technology in social work practice. Social workers:</w:t>
      </w:r>
    </w:p>
    <w:p w:rsidR="0096671F" w:rsidRDefault="0096671F">
      <w:pPr>
        <w:pStyle w:val="BodyText"/>
        <w:spacing w:before="9"/>
        <w:rPr>
          <w:sz w:val="21"/>
        </w:rPr>
      </w:pPr>
    </w:p>
    <w:p w:rsidR="0096671F" w:rsidRDefault="008F1D1E">
      <w:pPr>
        <w:pStyle w:val="ListParagraph"/>
        <w:numPr>
          <w:ilvl w:val="0"/>
          <w:numId w:val="23"/>
        </w:numPr>
        <w:tabs>
          <w:tab w:val="left" w:pos="1132"/>
        </w:tabs>
        <w:ind w:right="649" w:firstLine="0"/>
      </w:pPr>
      <w:r>
        <w:t>make ethical decisions by applying the standards of the NASW Code of Ethics, relevant laws and regulation</w:t>
      </w:r>
      <w:r>
        <w:t>s, models for ethical decision-making, ethical conduct of research, and additional codes of ethics as appropriate to</w:t>
      </w:r>
      <w:r>
        <w:rPr>
          <w:spacing w:val="-6"/>
        </w:rPr>
        <w:t xml:space="preserve"> </w:t>
      </w:r>
      <w:r>
        <w:t>context;</w:t>
      </w:r>
    </w:p>
    <w:p w:rsidR="0096671F" w:rsidRDefault="0096671F">
      <w:pPr>
        <w:pStyle w:val="BodyText"/>
        <w:spacing w:before="10"/>
        <w:rPr>
          <w:sz w:val="21"/>
        </w:rPr>
      </w:pPr>
    </w:p>
    <w:p w:rsidR="0096671F" w:rsidRDefault="008F1D1E">
      <w:pPr>
        <w:pStyle w:val="ListParagraph"/>
        <w:numPr>
          <w:ilvl w:val="0"/>
          <w:numId w:val="23"/>
        </w:numPr>
        <w:tabs>
          <w:tab w:val="left" w:pos="1132"/>
        </w:tabs>
        <w:ind w:left="999" w:right="438" w:firstLine="0"/>
      </w:pPr>
      <w:r>
        <w:t>use reflection and self-regulation to manage personal values and maintain professionalism in practice situations;</w:t>
      </w:r>
    </w:p>
    <w:p w:rsidR="0096671F" w:rsidRDefault="0096671F">
      <w:pPr>
        <w:pStyle w:val="BodyText"/>
        <w:spacing w:before="10"/>
        <w:rPr>
          <w:sz w:val="21"/>
        </w:rPr>
      </w:pPr>
    </w:p>
    <w:p w:rsidR="0096671F" w:rsidRDefault="008F1D1E">
      <w:pPr>
        <w:pStyle w:val="ListParagraph"/>
        <w:numPr>
          <w:ilvl w:val="0"/>
          <w:numId w:val="23"/>
        </w:numPr>
        <w:tabs>
          <w:tab w:val="left" w:pos="1132"/>
        </w:tabs>
        <w:spacing w:before="1"/>
        <w:ind w:left="999" w:right="1146" w:firstLine="0"/>
      </w:pPr>
      <w:r>
        <w:t>demonstrate pr</w:t>
      </w:r>
      <w:r>
        <w:t>ofessional demeanor in behavior; appearance; and oral, written, and electronic communication;</w:t>
      </w:r>
    </w:p>
    <w:p w:rsidR="0096671F" w:rsidRDefault="0096671F">
      <w:pPr>
        <w:pStyle w:val="BodyText"/>
        <w:spacing w:before="1"/>
      </w:pPr>
    </w:p>
    <w:p w:rsidR="0096671F" w:rsidRDefault="008F1D1E">
      <w:pPr>
        <w:pStyle w:val="ListParagraph"/>
        <w:numPr>
          <w:ilvl w:val="0"/>
          <w:numId w:val="23"/>
        </w:numPr>
        <w:tabs>
          <w:tab w:val="left" w:pos="1132"/>
        </w:tabs>
        <w:ind w:left="1131" w:hanging="133"/>
      </w:pPr>
      <w:r>
        <w:t>use technology ethically and appropriately to facilitate practice outcomes;</w:t>
      </w:r>
      <w:r>
        <w:rPr>
          <w:spacing w:val="-23"/>
        </w:rPr>
        <w:t xml:space="preserve"> </w:t>
      </w:r>
      <w:r>
        <w:t>and</w:t>
      </w:r>
    </w:p>
    <w:p w:rsidR="0096671F" w:rsidRDefault="0096671F">
      <w:pPr>
        <w:pStyle w:val="BodyText"/>
        <w:spacing w:before="9"/>
        <w:rPr>
          <w:sz w:val="21"/>
        </w:rPr>
      </w:pPr>
    </w:p>
    <w:p w:rsidR="0096671F" w:rsidRDefault="008F1D1E">
      <w:pPr>
        <w:pStyle w:val="ListParagraph"/>
        <w:numPr>
          <w:ilvl w:val="0"/>
          <w:numId w:val="23"/>
        </w:numPr>
        <w:tabs>
          <w:tab w:val="left" w:pos="1132"/>
        </w:tabs>
        <w:spacing w:before="1"/>
        <w:ind w:left="1131" w:hanging="133"/>
      </w:pPr>
      <w:proofErr w:type="gramStart"/>
      <w:r>
        <w:t>use</w:t>
      </w:r>
      <w:proofErr w:type="gramEnd"/>
      <w:r>
        <w:t xml:space="preserve"> supervision and consultation to guide professional judgment and</w:t>
      </w:r>
      <w:r>
        <w:rPr>
          <w:spacing w:val="-17"/>
        </w:rPr>
        <w:t xml:space="preserve"> </w:t>
      </w:r>
      <w:r>
        <w:t>behavior.</w:t>
      </w:r>
    </w:p>
    <w:p w:rsidR="0096671F" w:rsidRDefault="0096671F">
      <w:pPr>
        <w:pStyle w:val="BodyText"/>
        <w:spacing w:before="6"/>
      </w:pPr>
    </w:p>
    <w:p w:rsidR="0096671F" w:rsidRDefault="008F1D1E">
      <w:pPr>
        <w:pStyle w:val="Heading3"/>
        <w:spacing w:line="251" w:lineRule="exact"/>
      </w:pPr>
      <w:r>
        <w:rPr>
          <w:u w:val="thick"/>
        </w:rPr>
        <w:t>Competency 2: Engage Diversity and Difference in Practice</w:t>
      </w:r>
    </w:p>
    <w:p w:rsidR="0096671F" w:rsidRDefault="008F1D1E">
      <w:pPr>
        <w:pStyle w:val="BodyText"/>
        <w:ind w:left="1000" w:right="113"/>
        <w:jc w:val="both"/>
      </w:pPr>
      <w:r>
        <w:t>Social workers understand how diversity and difference characterize and shape the human experience and are critical to the formation of identity. The dimensions of diversity are understood as the in</w:t>
      </w:r>
      <w:r>
        <w:t>tersectionality of multiple factors including but not limited to age, class, color, culture, disability and ability, ethnicity, gender, gender identity and expression, immigration status, marital status, political ideology, race, religion/spirituality, sex</w:t>
      </w:r>
      <w:r>
        <w:t>, sexual orientation, and tribal sovereign status. Social workers understand that, as a</w:t>
      </w:r>
      <w:r>
        <w:rPr>
          <w:spacing w:val="-5"/>
        </w:rPr>
        <w:t xml:space="preserve"> </w:t>
      </w:r>
      <w:r>
        <w:t>consequence</w:t>
      </w:r>
      <w:r>
        <w:rPr>
          <w:spacing w:val="-4"/>
        </w:rPr>
        <w:t xml:space="preserve"> </w:t>
      </w:r>
      <w:r>
        <w:t>of</w:t>
      </w:r>
      <w:r>
        <w:rPr>
          <w:spacing w:val="-4"/>
        </w:rPr>
        <w:t xml:space="preserve"> </w:t>
      </w:r>
      <w:r>
        <w:t>difference,</w:t>
      </w:r>
      <w:r>
        <w:rPr>
          <w:spacing w:val="-5"/>
        </w:rPr>
        <w:t xml:space="preserve"> </w:t>
      </w:r>
      <w:r>
        <w:t>a</w:t>
      </w:r>
      <w:r>
        <w:rPr>
          <w:spacing w:val="-4"/>
        </w:rPr>
        <w:t xml:space="preserve"> </w:t>
      </w:r>
      <w:r>
        <w:t>person’s</w:t>
      </w:r>
      <w:r>
        <w:rPr>
          <w:spacing w:val="-4"/>
        </w:rPr>
        <w:t xml:space="preserve"> </w:t>
      </w:r>
      <w:r>
        <w:t>life</w:t>
      </w:r>
      <w:r>
        <w:rPr>
          <w:spacing w:val="-5"/>
        </w:rPr>
        <w:t xml:space="preserve"> </w:t>
      </w:r>
      <w:r>
        <w:t>experiences</w:t>
      </w:r>
      <w:r>
        <w:rPr>
          <w:spacing w:val="-7"/>
        </w:rPr>
        <w:t xml:space="preserve"> </w:t>
      </w:r>
      <w:r>
        <w:t>may</w:t>
      </w:r>
      <w:r>
        <w:rPr>
          <w:spacing w:val="-7"/>
        </w:rPr>
        <w:t xml:space="preserve"> </w:t>
      </w:r>
      <w:r>
        <w:t>include</w:t>
      </w:r>
      <w:r>
        <w:rPr>
          <w:spacing w:val="-4"/>
        </w:rPr>
        <w:t xml:space="preserve"> </w:t>
      </w:r>
      <w:r>
        <w:t>oppression,</w:t>
      </w:r>
      <w:r>
        <w:rPr>
          <w:spacing w:val="-5"/>
        </w:rPr>
        <w:t xml:space="preserve"> </w:t>
      </w:r>
      <w:r>
        <w:t>poverty,</w:t>
      </w:r>
      <w:r>
        <w:rPr>
          <w:spacing w:val="-2"/>
        </w:rPr>
        <w:t xml:space="preserve"> </w:t>
      </w:r>
      <w:r>
        <w:t>marginalization, and alienation as well as privilege, power, and acclaim. Social</w:t>
      </w:r>
      <w:r>
        <w:t xml:space="preserve"> workers also understand the forms and mechanisms of oppression and discrimination and recognize the extent to which a culture’s structures and values, including social, economic, political, and cultural exclusions, may oppress, marginalize, alienate, or c</w:t>
      </w:r>
      <w:r>
        <w:t>reate privilege and power. Social workers:</w:t>
      </w:r>
    </w:p>
    <w:p w:rsidR="0096671F" w:rsidRDefault="0096671F">
      <w:pPr>
        <w:pStyle w:val="BodyText"/>
        <w:spacing w:before="8"/>
        <w:rPr>
          <w:sz w:val="21"/>
        </w:rPr>
      </w:pPr>
    </w:p>
    <w:p w:rsidR="0096671F" w:rsidRDefault="008F1D1E">
      <w:pPr>
        <w:pStyle w:val="ListParagraph"/>
        <w:numPr>
          <w:ilvl w:val="0"/>
          <w:numId w:val="23"/>
        </w:numPr>
        <w:tabs>
          <w:tab w:val="left" w:pos="1171"/>
        </w:tabs>
        <w:ind w:right="116" w:firstLine="0"/>
      </w:pPr>
      <w:r>
        <w:t>apply and communicate understanding of the importance of diversity and difference in shaping life experiences in practice at the micro, mezzo, and macro</w:t>
      </w:r>
      <w:r>
        <w:rPr>
          <w:spacing w:val="-8"/>
        </w:rPr>
        <w:t xml:space="preserve"> </w:t>
      </w:r>
      <w:r>
        <w:t>levels;</w:t>
      </w:r>
    </w:p>
    <w:p w:rsidR="0096671F" w:rsidRDefault="0096671F">
      <w:pPr>
        <w:sectPr w:rsidR="0096671F">
          <w:pgSz w:w="12240" w:h="15840"/>
          <w:pgMar w:top="1360" w:right="1320" w:bottom="280" w:left="440" w:header="720" w:footer="720" w:gutter="0"/>
          <w:cols w:space="720"/>
        </w:sectPr>
      </w:pPr>
    </w:p>
    <w:p w:rsidR="0096671F" w:rsidRDefault="008F1D1E">
      <w:pPr>
        <w:pStyle w:val="ListParagraph"/>
        <w:numPr>
          <w:ilvl w:val="0"/>
          <w:numId w:val="23"/>
        </w:numPr>
        <w:tabs>
          <w:tab w:val="left" w:pos="1132"/>
        </w:tabs>
        <w:spacing w:before="74"/>
        <w:ind w:right="116" w:firstLine="0"/>
      </w:pPr>
      <w:r>
        <w:t>present themselves as learners and engage</w:t>
      </w:r>
      <w:r>
        <w:t xml:space="preserve"> clients and constituencies as experts of their own experiences; and</w:t>
      </w:r>
    </w:p>
    <w:p w:rsidR="0096671F" w:rsidRDefault="0096671F">
      <w:pPr>
        <w:pStyle w:val="BodyText"/>
        <w:spacing w:before="10"/>
        <w:rPr>
          <w:sz w:val="21"/>
        </w:rPr>
      </w:pPr>
    </w:p>
    <w:p w:rsidR="0096671F" w:rsidRDefault="008F1D1E">
      <w:pPr>
        <w:pStyle w:val="ListParagraph"/>
        <w:numPr>
          <w:ilvl w:val="0"/>
          <w:numId w:val="23"/>
        </w:numPr>
        <w:tabs>
          <w:tab w:val="left" w:pos="1125"/>
        </w:tabs>
        <w:ind w:right="115" w:firstLine="0"/>
      </w:pPr>
      <w:proofErr w:type="gramStart"/>
      <w:r>
        <w:t>apply</w:t>
      </w:r>
      <w:proofErr w:type="gramEnd"/>
      <w:r>
        <w:rPr>
          <w:spacing w:val="-12"/>
        </w:rPr>
        <w:t xml:space="preserve"> </w:t>
      </w:r>
      <w:r>
        <w:t>self-awareness</w:t>
      </w:r>
      <w:r>
        <w:rPr>
          <w:spacing w:val="-11"/>
        </w:rPr>
        <w:t xml:space="preserve"> </w:t>
      </w:r>
      <w:r>
        <w:t>and</w:t>
      </w:r>
      <w:r>
        <w:rPr>
          <w:spacing w:val="-12"/>
        </w:rPr>
        <w:t xml:space="preserve"> </w:t>
      </w:r>
      <w:r>
        <w:t>self-regulation</w:t>
      </w:r>
      <w:r>
        <w:rPr>
          <w:spacing w:val="-11"/>
        </w:rPr>
        <w:t xml:space="preserve"> </w:t>
      </w:r>
      <w:r>
        <w:t>to</w:t>
      </w:r>
      <w:r>
        <w:rPr>
          <w:spacing w:val="-12"/>
        </w:rPr>
        <w:t xml:space="preserve"> </w:t>
      </w:r>
      <w:r>
        <w:t>manage</w:t>
      </w:r>
      <w:r>
        <w:rPr>
          <w:spacing w:val="-9"/>
        </w:rPr>
        <w:t xml:space="preserve"> </w:t>
      </w:r>
      <w:r>
        <w:t>the</w:t>
      </w:r>
      <w:r>
        <w:rPr>
          <w:spacing w:val="-9"/>
        </w:rPr>
        <w:t xml:space="preserve"> </w:t>
      </w:r>
      <w:r>
        <w:t>influence</w:t>
      </w:r>
      <w:r>
        <w:rPr>
          <w:spacing w:val="-9"/>
        </w:rPr>
        <w:t xml:space="preserve"> </w:t>
      </w:r>
      <w:r>
        <w:t>of</w:t>
      </w:r>
      <w:r>
        <w:rPr>
          <w:spacing w:val="-8"/>
        </w:rPr>
        <w:t xml:space="preserve"> </w:t>
      </w:r>
      <w:r>
        <w:t>personal</w:t>
      </w:r>
      <w:r>
        <w:rPr>
          <w:spacing w:val="-11"/>
        </w:rPr>
        <w:t xml:space="preserve"> </w:t>
      </w:r>
      <w:r>
        <w:t>biases</w:t>
      </w:r>
      <w:r>
        <w:rPr>
          <w:spacing w:val="-9"/>
        </w:rPr>
        <w:t xml:space="preserve"> </w:t>
      </w:r>
      <w:r>
        <w:t>and</w:t>
      </w:r>
      <w:r>
        <w:rPr>
          <w:spacing w:val="-10"/>
        </w:rPr>
        <w:t xml:space="preserve"> </w:t>
      </w:r>
      <w:r>
        <w:t>values</w:t>
      </w:r>
      <w:r>
        <w:rPr>
          <w:spacing w:val="-10"/>
        </w:rPr>
        <w:t xml:space="preserve"> </w:t>
      </w:r>
      <w:r>
        <w:t>in</w:t>
      </w:r>
      <w:r>
        <w:rPr>
          <w:spacing w:val="-10"/>
        </w:rPr>
        <w:t xml:space="preserve"> </w:t>
      </w:r>
      <w:r>
        <w:t>working with diverse clients and</w:t>
      </w:r>
      <w:r>
        <w:rPr>
          <w:spacing w:val="-5"/>
        </w:rPr>
        <w:t xml:space="preserve"> </w:t>
      </w:r>
      <w:r>
        <w:t>constituencies.</w:t>
      </w:r>
    </w:p>
    <w:p w:rsidR="0096671F" w:rsidRDefault="0096671F">
      <w:pPr>
        <w:pStyle w:val="BodyText"/>
        <w:spacing w:before="5"/>
      </w:pPr>
    </w:p>
    <w:p w:rsidR="0096671F" w:rsidRDefault="008F1D1E">
      <w:pPr>
        <w:pStyle w:val="Heading3"/>
        <w:spacing w:line="251" w:lineRule="exact"/>
      </w:pPr>
      <w:r>
        <w:rPr>
          <w:u w:val="thick"/>
        </w:rPr>
        <w:t>Competency 3: Advance Human Rights and Social, Economic, and Environmental Justice</w:t>
      </w:r>
    </w:p>
    <w:p w:rsidR="0096671F" w:rsidRDefault="008F1D1E">
      <w:pPr>
        <w:pStyle w:val="BodyText"/>
        <w:ind w:left="1000" w:right="114"/>
        <w:jc w:val="both"/>
      </w:pPr>
      <w:r>
        <w:t>Social</w:t>
      </w:r>
      <w:r>
        <w:rPr>
          <w:spacing w:val="-9"/>
        </w:rPr>
        <w:t xml:space="preserve"> </w:t>
      </w:r>
      <w:r>
        <w:t>workers</w:t>
      </w:r>
      <w:r>
        <w:rPr>
          <w:spacing w:val="-9"/>
        </w:rPr>
        <w:t xml:space="preserve"> </w:t>
      </w:r>
      <w:r>
        <w:t>understand</w:t>
      </w:r>
      <w:r>
        <w:rPr>
          <w:spacing w:val="-12"/>
        </w:rPr>
        <w:t xml:space="preserve"> </w:t>
      </w:r>
      <w:r>
        <w:t>that</w:t>
      </w:r>
      <w:r>
        <w:rPr>
          <w:spacing w:val="-10"/>
        </w:rPr>
        <w:t xml:space="preserve"> </w:t>
      </w:r>
      <w:r>
        <w:t>every</w:t>
      </w:r>
      <w:r>
        <w:rPr>
          <w:spacing w:val="-12"/>
        </w:rPr>
        <w:t xml:space="preserve"> </w:t>
      </w:r>
      <w:r>
        <w:t>person</w:t>
      </w:r>
      <w:r>
        <w:rPr>
          <w:spacing w:val="-12"/>
        </w:rPr>
        <w:t xml:space="preserve"> </w:t>
      </w:r>
      <w:r>
        <w:t>regardless</w:t>
      </w:r>
      <w:r>
        <w:rPr>
          <w:spacing w:val="-13"/>
        </w:rPr>
        <w:t xml:space="preserve"> </w:t>
      </w:r>
      <w:r>
        <w:t>of</w:t>
      </w:r>
      <w:r>
        <w:rPr>
          <w:spacing w:val="-9"/>
        </w:rPr>
        <w:t xml:space="preserve"> </w:t>
      </w:r>
      <w:r>
        <w:t>position</w:t>
      </w:r>
      <w:r>
        <w:rPr>
          <w:spacing w:val="-10"/>
        </w:rPr>
        <w:t xml:space="preserve"> </w:t>
      </w:r>
      <w:r>
        <w:t>in</w:t>
      </w:r>
      <w:r>
        <w:rPr>
          <w:spacing w:val="-10"/>
        </w:rPr>
        <w:t xml:space="preserve"> </w:t>
      </w:r>
      <w:r>
        <w:t>society</w:t>
      </w:r>
      <w:r>
        <w:rPr>
          <w:spacing w:val="-11"/>
        </w:rPr>
        <w:t xml:space="preserve"> </w:t>
      </w:r>
      <w:r>
        <w:t>has</w:t>
      </w:r>
      <w:r>
        <w:rPr>
          <w:spacing w:val="-11"/>
        </w:rPr>
        <w:t xml:space="preserve"> </w:t>
      </w:r>
      <w:r>
        <w:t>fundamental</w:t>
      </w:r>
      <w:r>
        <w:rPr>
          <w:spacing w:val="-11"/>
        </w:rPr>
        <w:t xml:space="preserve"> </w:t>
      </w:r>
      <w:r>
        <w:t>human</w:t>
      </w:r>
      <w:r>
        <w:rPr>
          <w:spacing w:val="-10"/>
        </w:rPr>
        <w:t xml:space="preserve"> </w:t>
      </w:r>
      <w:r>
        <w:t>rights such</w:t>
      </w:r>
      <w:r>
        <w:rPr>
          <w:spacing w:val="-7"/>
        </w:rPr>
        <w:t xml:space="preserve"> </w:t>
      </w:r>
      <w:r>
        <w:t>as</w:t>
      </w:r>
      <w:r>
        <w:rPr>
          <w:spacing w:val="-7"/>
        </w:rPr>
        <w:t xml:space="preserve"> </w:t>
      </w:r>
      <w:r>
        <w:t>freedom,</w:t>
      </w:r>
      <w:r>
        <w:rPr>
          <w:spacing w:val="-7"/>
        </w:rPr>
        <w:t xml:space="preserve"> </w:t>
      </w:r>
      <w:r>
        <w:t>safety,</w:t>
      </w:r>
      <w:r>
        <w:rPr>
          <w:spacing w:val="-7"/>
        </w:rPr>
        <w:t xml:space="preserve"> </w:t>
      </w:r>
      <w:r>
        <w:t>privacy,</w:t>
      </w:r>
      <w:r>
        <w:rPr>
          <w:spacing w:val="-6"/>
        </w:rPr>
        <w:t xml:space="preserve"> </w:t>
      </w:r>
      <w:r>
        <w:t>an</w:t>
      </w:r>
      <w:r>
        <w:rPr>
          <w:spacing w:val="-7"/>
        </w:rPr>
        <w:t xml:space="preserve"> </w:t>
      </w:r>
      <w:r>
        <w:t>adequate</w:t>
      </w:r>
      <w:r>
        <w:rPr>
          <w:spacing w:val="-7"/>
        </w:rPr>
        <w:t xml:space="preserve"> </w:t>
      </w:r>
      <w:r>
        <w:t>standard</w:t>
      </w:r>
      <w:r>
        <w:rPr>
          <w:spacing w:val="-9"/>
        </w:rPr>
        <w:t xml:space="preserve"> </w:t>
      </w:r>
      <w:r>
        <w:t>of</w:t>
      </w:r>
      <w:r>
        <w:rPr>
          <w:spacing w:val="-5"/>
        </w:rPr>
        <w:t xml:space="preserve"> </w:t>
      </w:r>
      <w:r>
        <w:t>living,</w:t>
      </w:r>
      <w:r>
        <w:rPr>
          <w:spacing w:val="-7"/>
        </w:rPr>
        <w:t xml:space="preserve"> </w:t>
      </w:r>
      <w:r>
        <w:t>health</w:t>
      </w:r>
      <w:r>
        <w:rPr>
          <w:spacing w:val="-7"/>
        </w:rPr>
        <w:t xml:space="preserve"> </w:t>
      </w:r>
      <w:r>
        <w:t>care,</w:t>
      </w:r>
      <w:r>
        <w:rPr>
          <w:spacing w:val="-7"/>
        </w:rPr>
        <w:t xml:space="preserve"> </w:t>
      </w:r>
      <w:r>
        <w:t>and</w:t>
      </w:r>
      <w:r>
        <w:rPr>
          <w:spacing w:val="-6"/>
        </w:rPr>
        <w:t xml:space="preserve"> </w:t>
      </w:r>
      <w:r>
        <w:t>education.</w:t>
      </w:r>
      <w:r>
        <w:rPr>
          <w:spacing w:val="-7"/>
        </w:rPr>
        <w:t xml:space="preserve"> </w:t>
      </w:r>
      <w:r>
        <w:t>Social</w:t>
      </w:r>
      <w:r>
        <w:rPr>
          <w:spacing w:val="-6"/>
        </w:rPr>
        <w:t xml:space="preserve"> </w:t>
      </w:r>
      <w:r>
        <w:t>workers understand the global interconnections of oppression and human rights violations, and are knowledgeable about theories of human need and social justice and strategies to promote social and economic justice and hum</w:t>
      </w:r>
      <w:r>
        <w:t>an rights. Social workers understand strategies designed to eliminate oppressive structural barriers to ensure that social goods, rights, and responsibilities are distributed equitably and that civil, political, environmental, economic, social, and cultura</w:t>
      </w:r>
      <w:r>
        <w:t>l human rights are protected. Social</w:t>
      </w:r>
      <w:r>
        <w:rPr>
          <w:spacing w:val="-9"/>
        </w:rPr>
        <w:t xml:space="preserve"> </w:t>
      </w:r>
      <w:r>
        <w:t>workers:</w:t>
      </w:r>
    </w:p>
    <w:p w:rsidR="0096671F" w:rsidRDefault="0096671F">
      <w:pPr>
        <w:pStyle w:val="BodyText"/>
        <w:spacing w:before="8"/>
        <w:rPr>
          <w:sz w:val="21"/>
        </w:rPr>
      </w:pPr>
    </w:p>
    <w:p w:rsidR="0096671F" w:rsidRDefault="008F1D1E">
      <w:pPr>
        <w:pStyle w:val="ListParagraph"/>
        <w:numPr>
          <w:ilvl w:val="0"/>
          <w:numId w:val="23"/>
        </w:numPr>
        <w:tabs>
          <w:tab w:val="left" w:pos="1135"/>
        </w:tabs>
        <w:ind w:right="117" w:firstLine="0"/>
      </w:pPr>
      <w:r>
        <w:t>apply their understanding of social, economic, and environmental justice to advocate for human rights at the individual and system levels;</w:t>
      </w:r>
      <w:r>
        <w:rPr>
          <w:spacing w:val="-10"/>
        </w:rPr>
        <w:t xml:space="preserve"> </w:t>
      </w:r>
      <w:r>
        <w:t>and</w:t>
      </w:r>
    </w:p>
    <w:p w:rsidR="0096671F" w:rsidRDefault="0096671F">
      <w:pPr>
        <w:pStyle w:val="BodyText"/>
      </w:pPr>
    </w:p>
    <w:p w:rsidR="0096671F" w:rsidRDefault="008F1D1E">
      <w:pPr>
        <w:pStyle w:val="ListParagraph"/>
        <w:numPr>
          <w:ilvl w:val="0"/>
          <w:numId w:val="23"/>
        </w:numPr>
        <w:tabs>
          <w:tab w:val="left" w:pos="1132"/>
        </w:tabs>
        <w:ind w:left="1132"/>
      </w:pPr>
      <w:proofErr w:type="gramStart"/>
      <w:r>
        <w:t>engage</w:t>
      </w:r>
      <w:proofErr w:type="gramEnd"/>
      <w:r>
        <w:t xml:space="preserve"> in practices that advance social, economic, and environmental</w:t>
      </w:r>
      <w:r>
        <w:rPr>
          <w:spacing w:val="-8"/>
        </w:rPr>
        <w:t xml:space="preserve"> </w:t>
      </w:r>
      <w:r>
        <w:t>justice.</w:t>
      </w:r>
    </w:p>
    <w:p w:rsidR="0096671F" w:rsidRDefault="0096671F">
      <w:pPr>
        <w:pStyle w:val="BodyText"/>
        <w:spacing w:before="5"/>
      </w:pPr>
    </w:p>
    <w:p w:rsidR="0096671F" w:rsidRDefault="008F1D1E">
      <w:pPr>
        <w:pStyle w:val="Heading3"/>
        <w:spacing w:before="1" w:line="251" w:lineRule="exact"/>
      </w:pPr>
      <w:r>
        <w:rPr>
          <w:u w:val="thick"/>
        </w:rPr>
        <w:t>Competency 4: Engage In Practice-informed Research and Research-informed Practice</w:t>
      </w:r>
    </w:p>
    <w:p w:rsidR="0096671F" w:rsidRDefault="008F1D1E">
      <w:pPr>
        <w:pStyle w:val="BodyText"/>
        <w:ind w:left="999" w:right="114"/>
        <w:jc w:val="both"/>
      </w:pPr>
      <w:r>
        <w:t>Social workers understand quantitative and qualitative research methods and their respective ro</w:t>
      </w:r>
      <w:r>
        <w:t>les in advancing a science of social work and in evaluating their practice. Social workers know the principles of logic, scientific inquiry, and culturally informed and ethical approaches to building knowledge. Social workers</w:t>
      </w:r>
      <w:r>
        <w:rPr>
          <w:spacing w:val="-14"/>
        </w:rPr>
        <w:t xml:space="preserve"> </w:t>
      </w:r>
      <w:r>
        <w:t>understand</w:t>
      </w:r>
      <w:r>
        <w:rPr>
          <w:spacing w:val="-14"/>
        </w:rPr>
        <w:t xml:space="preserve"> </w:t>
      </w:r>
      <w:r>
        <w:t>that</w:t>
      </w:r>
      <w:r>
        <w:rPr>
          <w:spacing w:val="-15"/>
        </w:rPr>
        <w:t xml:space="preserve"> </w:t>
      </w:r>
      <w:r>
        <w:t>evidence</w:t>
      </w:r>
      <w:r>
        <w:rPr>
          <w:spacing w:val="-16"/>
        </w:rPr>
        <w:t xml:space="preserve"> </w:t>
      </w:r>
      <w:r>
        <w:t>that</w:t>
      </w:r>
      <w:r>
        <w:rPr>
          <w:spacing w:val="-15"/>
        </w:rPr>
        <w:t xml:space="preserve"> </w:t>
      </w:r>
      <w:r>
        <w:t>informs</w:t>
      </w:r>
      <w:r>
        <w:rPr>
          <w:spacing w:val="-14"/>
        </w:rPr>
        <w:t xml:space="preserve"> </w:t>
      </w:r>
      <w:r>
        <w:t>practice</w:t>
      </w:r>
      <w:r>
        <w:rPr>
          <w:spacing w:val="-15"/>
        </w:rPr>
        <w:t xml:space="preserve"> </w:t>
      </w:r>
      <w:r>
        <w:t>derives</w:t>
      </w:r>
      <w:r>
        <w:rPr>
          <w:spacing w:val="-16"/>
        </w:rPr>
        <w:t xml:space="preserve"> </w:t>
      </w:r>
      <w:r>
        <w:t>from</w:t>
      </w:r>
      <w:r>
        <w:rPr>
          <w:spacing w:val="-15"/>
        </w:rPr>
        <w:t xml:space="preserve"> </w:t>
      </w:r>
      <w:r>
        <w:t>multi-disciplinary</w:t>
      </w:r>
      <w:r>
        <w:rPr>
          <w:spacing w:val="-17"/>
        </w:rPr>
        <w:t xml:space="preserve"> </w:t>
      </w:r>
      <w:r>
        <w:t>sources</w:t>
      </w:r>
      <w:r>
        <w:rPr>
          <w:spacing w:val="-15"/>
        </w:rPr>
        <w:t xml:space="preserve"> </w:t>
      </w:r>
      <w:r>
        <w:t>and</w:t>
      </w:r>
      <w:r>
        <w:rPr>
          <w:spacing w:val="-14"/>
        </w:rPr>
        <w:t xml:space="preserve"> </w:t>
      </w:r>
      <w:r>
        <w:t>multiple ways of knowing. They also understand the processes for translating research findings into effective practice. Social workers:</w:t>
      </w:r>
    </w:p>
    <w:p w:rsidR="0096671F" w:rsidRDefault="008F1D1E">
      <w:pPr>
        <w:pStyle w:val="ListParagraph"/>
        <w:numPr>
          <w:ilvl w:val="0"/>
          <w:numId w:val="23"/>
        </w:numPr>
        <w:tabs>
          <w:tab w:val="left" w:pos="1132"/>
        </w:tabs>
        <w:spacing w:line="252" w:lineRule="exact"/>
        <w:ind w:left="1131" w:hanging="133"/>
        <w:jc w:val="both"/>
      </w:pPr>
      <w:r>
        <w:t>use practice experience and theory to inform scientific inq</w:t>
      </w:r>
      <w:r>
        <w:t>uiry and</w:t>
      </w:r>
      <w:r>
        <w:rPr>
          <w:spacing w:val="-16"/>
        </w:rPr>
        <w:t xml:space="preserve"> </w:t>
      </w:r>
      <w:r>
        <w:t>research;</w:t>
      </w:r>
    </w:p>
    <w:p w:rsidR="0096671F" w:rsidRDefault="0096671F">
      <w:pPr>
        <w:pStyle w:val="BodyText"/>
        <w:spacing w:before="10"/>
        <w:rPr>
          <w:sz w:val="21"/>
        </w:rPr>
      </w:pPr>
    </w:p>
    <w:p w:rsidR="0096671F" w:rsidRDefault="008F1D1E">
      <w:pPr>
        <w:pStyle w:val="ListParagraph"/>
        <w:numPr>
          <w:ilvl w:val="0"/>
          <w:numId w:val="23"/>
        </w:numPr>
        <w:tabs>
          <w:tab w:val="left" w:pos="1130"/>
        </w:tabs>
        <w:ind w:left="999" w:right="115" w:firstLine="0"/>
      </w:pPr>
      <w:r>
        <w:t>apply</w:t>
      </w:r>
      <w:r>
        <w:rPr>
          <w:spacing w:val="-7"/>
        </w:rPr>
        <w:t xml:space="preserve"> </w:t>
      </w:r>
      <w:r>
        <w:t>critical</w:t>
      </w:r>
      <w:r>
        <w:rPr>
          <w:spacing w:val="-6"/>
        </w:rPr>
        <w:t xml:space="preserve"> </w:t>
      </w:r>
      <w:r>
        <w:t>thinking</w:t>
      </w:r>
      <w:r>
        <w:rPr>
          <w:spacing w:val="-6"/>
        </w:rPr>
        <w:t xml:space="preserve"> </w:t>
      </w:r>
      <w:r>
        <w:t>to</w:t>
      </w:r>
      <w:r>
        <w:rPr>
          <w:spacing w:val="-7"/>
        </w:rPr>
        <w:t xml:space="preserve"> </w:t>
      </w:r>
      <w:r>
        <w:t>engage</w:t>
      </w:r>
      <w:r>
        <w:rPr>
          <w:spacing w:val="-4"/>
        </w:rPr>
        <w:t xml:space="preserve"> </w:t>
      </w:r>
      <w:r>
        <w:t>in</w:t>
      </w:r>
      <w:r>
        <w:rPr>
          <w:spacing w:val="-4"/>
        </w:rPr>
        <w:t xml:space="preserve"> </w:t>
      </w:r>
      <w:r>
        <w:t>analysis</w:t>
      </w:r>
      <w:r>
        <w:rPr>
          <w:spacing w:val="-7"/>
        </w:rPr>
        <w:t xml:space="preserve"> </w:t>
      </w:r>
      <w:r>
        <w:t>of</w:t>
      </w:r>
      <w:r>
        <w:rPr>
          <w:spacing w:val="-6"/>
        </w:rPr>
        <w:t xml:space="preserve"> </w:t>
      </w:r>
      <w:r>
        <w:t>quantitative</w:t>
      </w:r>
      <w:r>
        <w:rPr>
          <w:spacing w:val="-3"/>
        </w:rPr>
        <w:t xml:space="preserve"> </w:t>
      </w:r>
      <w:r>
        <w:t>and</w:t>
      </w:r>
      <w:r>
        <w:rPr>
          <w:spacing w:val="-5"/>
        </w:rPr>
        <w:t xml:space="preserve"> </w:t>
      </w:r>
      <w:r>
        <w:t>qualitative</w:t>
      </w:r>
      <w:r>
        <w:rPr>
          <w:spacing w:val="-4"/>
        </w:rPr>
        <w:t xml:space="preserve"> </w:t>
      </w:r>
      <w:r>
        <w:t>research</w:t>
      </w:r>
      <w:r>
        <w:rPr>
          <w:spacing w:val="-4"/>
        </w:rPr>
        <w:t xml:space="preserve"> </w:t>
      </w:r>
      <w:r>
        <w:t>methods</w:t>
      </w:r>
      <w:r>
        <w:rPr>
          <w:spacing w:val="-7"/>
        </w:rPr>
        <w:t xml:space="preserve"> </w:t>
      </w:r>
      <w:r>
        <w:t>and</w:t>
      </w:r>
      <w:r>
        <w:rPr>
          <w:spacing w:val="-6"/>
        </w:rPr>
        <w:t xml:space="preserve"> </w:t>
      </w:r>
      <w:r>
        <w:t>research findings; and</w:t>
      </w:r>
    </w:p>
    <w:p w:rsidR="0096671F" w:rsidRDefault="0096671F">
      <w:pPr>
        <w:pStyle w:val="BodyText"/>
        <w:spacing w:before="10"/>
        <w:rPr>
          <w:sz w:val="21"/>
        </w:rPr>
      </w:pPr>
    </w:p>
    <w:p w:rsidR="0096671F" w:rsidRDefault="008F1D1E">
      <w:pPr>
        <w:pStyle w:val="ListParagraph"/>
        <w:numPr>
          <w:ilvl w:val="0"/>
          <w:numId w:val="23"/>
        </w:numPr>
        <w:tabs>
          <w:tab w:val="left" w:pos="1132"/>
        </w:tabs>
        <w:spacing w:before="1"/>
        <w:ind w:left="1131" w:hanging="133"/>
      </w:pPr>
      <w:proofErr w:type="gramStart"/>
      <w:r>
        <w:t>use</w:t>
      </w:r>
      <w:proofErr w:type="gramEnd"/>
      <w:r>
        <w:t xml:space="preserve"> and translate research evidence to inform and improve practice, policy, and service</w:t>
      </w:r>
      <w:r>
        <w:rPr>
          <w:spacing w:val="-22"/>
        </w:rPr>
        <w:t xml:space="preserve"> </w:t>
      </w:r>
      <w:r>
        <w:t>delivery.</w:t>
      </w:r>
    </w:p>
    <w:p w:rsidR="0096671F" w:rsidRDefault="0096671F">
      <w:pPr>
        <w:pStyle w:val="BodyText"/>
        <w:spacing w:before="5"/>
      </w:pPr>
    </w:p>
    <w:p w:rsidR="0096671F" w:rsidRDefault="008F1D1E">
      <w:pPr>
        <w:pStyle w:val="Heading3"/>
      </w:pPr>
      <w:r>
        <w:rPr>
          <w:u w:val="thick"/>
        </w:rPr>
        <w:t>Competency 5: Engage in Policy Practice</w:t>
      </w:r>
    </w:p>
    <w:p w:rsidR="0096671F" w:rsidRDefault="008F1D1E">
      <w:pPr>
        <w:pStyle w:val="BodyText"/>
        <w:ind w:left="1000" w:right="114"/>
        <w:jc w:val="both"/>
      </w:pPr>
      <w:r>
        <w:t>Social workers understand that human rights and social justice, as well as social welfare and services, are mediated</w:t>
      </w:r>
      <w:r>
        <w:rPr>
          <w:spacing w:val="-4"/>
        </w:rPr>
        <w:t xml:space="preserve"> </w:t>
      </w:r>
      <w:r>
        <w:t>by</w:t>
      </w:r>
      <w:r>
        <w:rPr>
          <w:spacing w:val="-6"/>
        </w:rPr>
        <w:t xml:space="preserve"> </w:t>
      </w:r>
      <w:r>
        <w:t>policy</w:t>
      </w:r>
      <w:r>
        <w:rPr>
          <w:spacing w:val="-6"/>
        </w:rPr>
        <w:t xml:space="preserve"> </w:t>
      </w:r>
      <w:r>
        <w:t>and</w:t>
      </w:r>
      <w:r>
        <w:rPr>
          <w:spacing w:val="-6"/>
        </w:rPr>
        <w:t xml:space="preserve"> </w:t>
      </w:r>
      <w:r>
        <w:t>its</w:t>
      </w:r>
      <w:r>
        <w:rPr>
          <w:spacing w:val="-3"/>
        </w:rPr>
        <w:t xml:space="preserve"> </w:t>
      </w:r>
      <w:r>
        <w:t>implementation</w:t>
      </w:r>
      <w:r>
        <w:rPr>
          <w:spacing w:val="-4"/>
        </w:rPr>
        <w:t xml:space="preserve"> </w:t>
      </w:r>
      <w:r>
        <w:t>at</w:t>
      </w:r>
      <w:r>
        <w:rPr>
          <w:spacing w:val="-5"/>
        </w:rPr>
        <w:t xml:space="preserve"> </w:t>
      </w:r>
      <w:r>
        <w:t>the</w:t>
      </w:r>
      <w:r>
        <w:rPr>
          <w:spacing w:val="-6"/>
        </w:rPr>
        <w:t xml:space="preserve"> </w:t>
      </w:r>
      <w:r>
        <w:t>federal,</w:t>
      </w:r>
      <w:r>
        <w:rPr>
          <w:spacing w:val="-3"/>
        </w:rPr>
        <w:t xml:space="preserve"> </w:t>
      </w:r>
      <w:r>
        <w:t>state,</w:t>
      </w:r>
      <w:r>
        <w:rPr>
          <w:spacing w:val="-4"/>
        </w:rPr>
        <w:t xml:space="preserve"> </w:t>
      </w:r>
      <w:r>
        <w:t>and</w:t>
      </w:r>
      <w:r>
        <w:rPr>
          <w:spacing w:val="-6"/>
        </w:rPr>
        <w:t xml:space="preserve"> </w:t>
      </w:r>
      <w:r>
        <w:t>local</w:t>
      </w:r>
      <w:r>
        <w:rPr>
          <w:spacing w:val="-5"/>
        </w:rPr>
        <w:t xml:space="preserve"> </w:t>
      </w:r>
      <w:r>
        <w:t>levels.</w:t>
      </w:r>
      <w:r>
        <w:rPr>
          <w:spacing w:val="-4"/>
        </w:rPr>
        <w:t xml:space="preserve"> </w:t>
      </w:r>
      <w:r>
        <w:t>Social</w:t>
      </w:r>
      <w:r>
        <w:rPr>
          <w:spacing w:val="-3"/>
        </w:rPr>
        <w:t xml:space="preserve"> </w:t>
      </w:r>
      <w:r>
        <w:t>workers</w:t>
      </w:r>
      <w:r>
        <w:rPr>
          <w:spacing w:val="-6"/>
        </w:rPr>
        <w:t xml:space="preserve"> </w:t>
      </w:r>
      <w:r>
        <w:t>understand</w:t>
      </w:r>
      <w:r>
        <w:t xml:space="preserve"> the history and current structures of social policies and services, the role of policy in service delivery, and the</w:t>
      </w:r>
      <w:r>
        <w:rPr>
          <w:spacing w:val="-4"/>
        </w:rPr>
        <w:t xml:space="preserve"> </w:t>
      </w:r>
      <w:r>
        <w:t>role</w:t>
      </w:r>
      <w:r>
        <w:rPr>
          <w:spacing w:val="-1"/>
        </w:rPr>
        <w:t xml:space="preserve"> </w:t>
      </w:r>
      <w:r>
        <w:t>of</w:t>
      </w:r>
      <w:r>
        <w:rPr>
          <w:spacing w:val="-1"/>
        </w:rPr>
        <w:t xml:space="preserve"> </w:t>
      </w:r>
      <w:r>
        <w:t>practice</w:t>
      </w:r>
      <w:r>
        <w:rPr>
          <w:spacing w:val="-3"/>
        </w:rPr>
        <w:t xml:space="preserve"> </w:t>
      </w:r>
      <w:r>
        <w:t>in</w:t>
      </w:r>
      <w:r>
        <w:rPr>
          <w:spacing w:val="-5"/>
        </w:rPr>
        <w:t xml:space="preserve"> </w:t>
      </w:r>
      <w:r>
        <w:t>policy</w:t>
      </w:r>
      <w:r>
        <w:rPr>
          <w:spacing w:val="-4"/>
        </w:rPr>
        <w:t xml:space="preserve"> </w:t>
      </w:r>
      <w:r>
        <w:t>development.</w:t>
      </w:r>
      <w:r>
        <w:rPr>
          <w:spacing w:val="-2"/>
        </w:rPr>
        <w:t xml:space="preserve"> </w:t>
      </w:r>
      <w:r>
        <w:t>Social</w:t>
      </w:r>
      <w:r>
        <w:rPr>
          <w:spacing w:val="-3"/>
        </w:rPr>
        <w:t xml:space="preserve"> </w:t>
      </w:r>
      <w:r>
        <w:t>workers</w:t>
      </w:r>
      <w:r>
        <w:rPr>
          <w:spacing w:val="-2"/>
        </w:rPr>
        <w:t xml:space="preserve"> </w:t>
      </w:r>
      <w:r>
        <w:t>understand</w:t>
      </w:r>
      <w:r>
        <w:rPr>
          <w:spacing w:val="-4"/>
        </w:rPr>
        <w:t xml:space="preserve"> </w:t>
      </w:r>
      <w:r>
        <w:t>their</w:t>
      </w:r>
      <w:r>
        <w:rPr>
          <w:spacing w:val="-4"/>
        </w:rPr>
        <w:t xml:space="preserve"> </w:t>
      </w:r>
      <w:r>
        <w:t>role</w:t>
      </w:r>
      <w:r>
        <w:rPr>
          <w:spacing w:val="-3"/>
        </w:rPr>
        <w:t xml:space="preserve"> </w:t>
      </w:r>
      <w:r>
        <w:t>in</w:t>
      </w:r>
      <w:r>
        <w:rPr>
          <w:spacing w:val="-2"/>
        </w:rPr>
        <w:t xml:space="preserve"> </w:t>
      </w:r>
      <w:r>
        <w:t>policy</w:t>
      </w:r>
      <w:r>
        <w:rPr>
          <w:spacing w:val="-4"/>
        </w:rPr>
        <w:t xml:space="preserve"> </w:t>
      </w:r>
      <w:r>
        <w:t>development</w:t>
      </w:r>
      <w:r>
        <w:rPr>
          <w:spacing w:val="-1"/>
        </w:rPr>
        <w:t xml:space="preserve"> </w:t>
      </w:r>
      <w:r>
        <w:t>and implementation</w:t>
      </w:r>
      <w:r>
        <w:rPr>
          <w:spacing w:val="-16"/>
        </w:rPr>
        <w:t xml:space="preserve"> </w:t>
      </w:r>
      <w:r>
        <w:t>within</w:t>
      </w:r>
      <w:r>
        <w:rPr>
          <w:spacing w:val="-16"/>
        </w:rPr>
        <w:t xml:space="preserve"> </w:t>
      </w:r>
      <w:r>
        <w:t>their</w:t>
      </w:r>
      <w:r>
        <w:rPr>
          <w:spacing w:val="-17"/>
        </w:rPr>
        <w:t xml:space="preserve"> </w:t>
      </w:r>
      <w:r>
        <w:t>practice</w:t>
      </w:r>
      <w:r>
        <w:rPr>
          <w:spacing w:val="-15"/>
        </w:rPr>
        <w:t xml:space="preserve"> </w:t>
      </w:r>
      <w:r>
        <w:t>settings</w:t>
      </w:r>
      <w:r>
        <w:rPr>
          <w:spacing w:val="-15"/>
        </w:rPr>
        <w:t xml:space="preserve"> </w:t>
      </w:r>
      <w:r>
        <w:t>at</w:t>
      </w:r>
      <w:r>
        <w:rPr>
          <w:spacing w:val="-15"/>
        </w:rPr>
        <w:t xml:space="preserve"> </w:t>
      </w:r>
      <w:r>
        <w:t>the</w:t>
      </w:r>
      <w:r>
        <w:rPr>
          <w:spacing w:val="-15"/>
        </w:rPr>
        <w:t xml:space="preserve"> </w:t>
      </w:r>
      <w:r>
        <w:t>micro,</w:t>
      </w:r>
      <w:r>
        <w:rPr>
          <w:spacing w:val="-16"/>
        </w:rPr>
        <w:t xml:space="preserve"> </w:t>
      </w:r>
      <w:r>
        <w:t>mezzo,</w:t>
      </w:r>
      <w:r>
        <w:rPr>
          <w:spacing w:val="-13"/>
        </w:rPr>
        <w:t xml:space="preserve"> </w:t>
      </w:r>
      <w:r>
        <w:t>and</w:t>
      </w:r>
      <w:r>
        <w:rPr>
          <w:spacing w:val="-13"/>
        </w:rPr>
        <w:t xml:space="preserve"> </w:t>
      </w:r>
      <w:r>
        <w:t>macro</w:t>
      </w:r>
      <w:r>
        <w:rPr>
          <w:spacing w:val="-16"/>
        </w:rPr>
        <w:t xml:space="preserve"> </w:t>
      </w:r>
      <w:r>
        <w:t>levels</w:t>
      </w:r>
      <w:r>
        <w:rPr>
          <w:spacing w:val="-18"/>
        </w:rPr>
        <w:t xml:space="preserve"> </w:t>
      </w:r>
      <w:r>
        <w:t>and</w:t>
      </w:r>
      <w:r>
        <w:rPr>
          <w:spacing w:val="-16"/>
        </w:rPr>
        <w:t xml:space="preserve"> </w:t>
      </w:r>
      <w:r>
        <w:t>they</w:t>
      </w:r>
      <w:r>
        <w:rPr>
          <w:spacing w:val="-18"/>
        </w:rPr>
        <w:t xml:space="preserve"> </w:t>
      </w:r>
      <w:r>
        <w:t>actively</w:t>
      </w:r>
      <w:r>
        <w:rPr>
          <w:spacing w:val="-18"/>
        </w:rPr>
        <w:t xml:space="preserve"> </w:t>
      </w:r>
      <w:r>
        <w:t>engage in policy practice to effect change within those settings. Social workers recognize and understand the historical,</w:t>
      </w:r>
      <w:r>
        <w:rPr>
          <w:spacing w:val="-11"/>
        </w:rPr>
        <w:t xml:space="preserve"> </w:t>
      </w:r>
      <w:r>
        <w:t>social,</w:t>
      </w:r>
      <w:r>
        <w:rPr>
          <w:spacing w:val="-12"/>
        </w:rPr>
        <w:t xml:space="preserve"> </w:t>
      </w:r>
      <w:r>
        <w:t>cultural,</w:t>
      </w:r>
      <w:r>
        <w:rPr>
          <w:spacing w:val="-12"/>
        </w:rPr>
        <w:t xml:space="preserve"> </w:t>
      </w:r>
      <w:r>
        <w:t>economic,</w:t>
      </w:r>
      <w:r>
        <w:rPr>
          <w:spacing w:val="-10"/>
        </w:rPr>
        <w:t xml:space="preserve"> </w:t>
      </w:r>
      <w:r>
        <w:t>organizational,</w:t>
      </w:r>
      <w:r>
        <w:rPr>
          <w:spacing w:val="-12"/>
        </w:rPr>
        <w:t xml:space="preserve"> </w:t>
      </w:r>
      <w:r>
        <w:t>environmental,</w:t>
      </w:r>
      <w:r>
        <w:rPr>
          <w:spacing w:val="-10"/>
        </w:rPr>
        <w:t xml:space="preserve"> </w:t>
      </w:r>
      <w:r>
        <w:t>and</w:t>
      </w:r>
      <w:r>
        <w:rPr>
          <w:spacing w:val="-10"/>
        </w:rPr>
        <w:t xml:space="preserve"> </w:t>
      </w:r>
      <w:r>
        <w:t>globa</w:t>
      </w:r>
      <w:r>
        <w:t>l</w:t>
      </w:r>
      <w:r>
        <w:rPr>
          <w:spacing w:val="-9"/>
        </w:rPr>
        <w:t xml:space="preserve"> </w:t>
      </w:r>
      <w:r>
        <w:t>influences</w:t>
      </w:r>
      <w:r>
        <w:rPr>
          <w:spacing w:val="-9"/>
        </w:rPr>
        <w:t xml:space="preserve"> </w:t>
      </w:r>
      <w:r>
        <w:t>that</w:t>
      </w:r>
      <w:r>
        <w:rPr>
          <w:spacing w:val="-11"/>
        </w:rPr>
        <w:t xml:space="preserve"> </w:t>
      </w:r>
      <w:r>
        <w:t>affect</w:t>
      </w:r>
      <w:r>
        <w:rPr>
          <w:spacing w:val="-9"/>
        </w:rPr>
        <w:t xml:space="preserve"> </w:t>
      </w:r>
      <w:r>
        <w:t>social policy. They are also knowledgeable about policy formulation, analysis, implementation, and evaluation. Social workers:</w:t>
      </w:r>
    </w:p>
    <w:p w:rsidR="0096671F" w:rsidRDefault="0096671F">
      <w:pPr>
        <w:pStyle w:val="BodyText"/>
        <w:spacing w:before="8"/>
        <w:rPr>
          <w:sz w:val="21"/>
        </w:rPr>
      </w:pPr>
    </w:p>
    <w:p w:rsidR="0096671F" w:rsidRDefault="008F1D1E">
      <w:pPr>
        <w:pStyle w:val="ListParagraph"/>
        <w:numPr>
          <w:ilvl w:val="0"/>
          <w:numId w:val="23"/>
        </w:numPr>
        <w:tabs>
          <w:tab w:val="left" w:pos="1147"/>
        </w:tabs>
        <w:ind w:left="999" w:right="115" w:firstLine="0"/>
      </w:pPr>
      <w:r>
        <w:t>Identify social policy at the local, state, and federal level that impacts well-being, service delivery, and access to social</w:t>
      </w:r>
      <w:r>
        <w:rPr>
          <w:spacing w:val="-2"/>
        </w:rPr>
        <w:t xml:space="preserve"> </w:t>
      </w:r>
      <w:r>
        <w:t>services;</w:t>
      </w:r>
    </w:p>
    <w:p w:rsidR="0096671F" w:rsidRDefault="0096671F">
      <w:pPr>
        <w:pStyle w:val="BodyText"/>
        <w:spacing w:before="2"/>
      </w:pPr>
    </w:p>
    <w:p w:rsidR="0096671F" w:rsidRDefault="008F1D1E">
      <w:pPr>
        <w:pStyle w:val="ListParagraph"/>
        <w:numPr>
          <w:ilvl w:val="0"/>
          <w:numId w:val="23"/>
        </w:numPr>
        <w:tabs>
          <w:tab w:val="left" w:pos="1132"/>
        </w:tabs>
        <w:ind w:left="1132" w:hanging="133"/>
      </w:pPr>
      <w:r>
        <w:t>assess how social welfare and economic policies impact the delivery of and access to social</w:t>
      </w:r>
      <w:r>
        <w:rPr>
          <w:spacing w:val="-29"/>
        </w:rPr>
        <w:t xml:space="preserve"> </w:t>
      </w:r>
      <w:r>
        <w:t>services;</w:t>
      </w:r>
    </w:p>
    <w:p w:rsidR="0096671F" w:rsidRDefault="0096671F">
      <w:pPr>
        <w:sectPr w:rsidR="0096671F">
          <w:pgSz w:w="12240" w:h="15840"/>
          <w:pgMar w:top="1360" w:right="1320" w:bottom="280" w:left="440" w:header="720" w:footer="720" w:gutter="0"/>
          <w:cols w:space="720"/>
        </w:sectPr>
      </w:pPr>
    </w:p>
    <w:p w:rsidR="0096671F" w:rsidRDefault="008F1D1E">
      <w:pPr>
        <w:pStyle w:val="ListParagraph"/>
        <w:numPr>
          <w:ilvl w:val="0"/>
          <w:numId w:val="23"/>
        </w:numPr>
        <w:tabs>
          <w:tab w:val="left" w:pos="1154"/>
        </w:tabs>
        <w:spacing w:before="74"/>
        <w:ind w:right="116" w:firstLine="0"/>
      </w:pPr>
      <w:proofErr w:type="gramStart"/>
      <w:r>
        <w:t>apply</w:t>
      </w:r>
      <w:proofErr w:type="gramEnd"/>
      <w:r>
        <w:t xml:space="preserve"> c</w:t>
      </w:r>
      <w:r>
        <w:t>ritical thinking to analyze, formulate, and advocate for policies that advance human rights and social, economic, and environmental</w:t>
      </w:r>
      <w:r>
        <w:rPr>
          <w:spacing w:val="-6"/>
        </w:rPr>
        <w:t xml:space="preserve"> </w:t>
      </w:r>
      <w:r>
        <w:t>justice.</w:t>
      </w:r>
    </w:p>
    <w:p w:rsidR="0096671F" w:rsidRDefault="0096671F">
      <w:pPr>
        <w:pStyle w:val="BodyText"/>
        <w:spacing w:before="4"/>
      </w:pPr>
    </w:p>
    <w:p w:rsidR="0096671F" w:rsidRDefault="008F1D1E">
      <w:pPr>
        <w:pStyle w:val="Heading3"/>
        <w:spacing w:line="251" w:lineRule="exact"/>
      </w:pPr>
      <w:r>
        <w:rPr>
          <w:u w:val="thick"/>
        </w:rPr>
        <w:t>Competency 6: Engage with Individuals, Families, Groups, Organizations, and Communities</w:t>
      </w:r>
    </w:p>
    <w:p w:rsidR="0096671F" w:rsidRDefault="008F1D1E">
      <w:pPr>
        <w:pStyle w:val="BodyText"/>
        <w:ind w:left="999" w:right="113"/>
        <w:jc w:val="both"/>
      </w:pPr>
      <w:r>
        <w:t xml:space="preserve">Social workers understand </w:t>
      </w:r>
      <w:r>
        <w:t>that engagement is an ongoing component of the dynamic and interactive process</w:t>
      </w:r>
      <w:r>
        <w:rPr>
          <w:spacing w:val="-4"/>
        </w:rPr>
        <w:t xml:space="preserve"> </w:t>
      </w:r>
      <w:r>
        <w:t>of</w:t>
      </w:r>
      <w:r>
        <w:rPr>
          <w:spacing w:val="-3"/>
        </w:rPr>
        <w:t xml:space="preserve"> </w:t>
      </w:r>
      <w:r>
        <w:t>social</w:t>
      </w:r>
      <w:r>
        <w:rPr>
          <w:spacing w:val="-1"/>
        </w:rPr>
        <w:t xml:space="preserve"> </w:t>
      </w:r>
      <w:r>
        <w:t>work</w:t>
      </w:r>
      <w:r>
        <w:rPr>
          <w:spacing w:val="-4"/>
        </w:rPr>
        <w:t xml:space="preserve"> </w:t>
      </w:r>
      <w:r>
        <w:t>practice</w:t>
      </w:r>
      <w:r>
        <w:rPr>
          <w:spacing w:val="-2"/>
        </w:rPr>
        <w:t xml:space="preserve"> </w:t>
      </w:r>
      <w:r>
        <w:t>with,</w:t>
      </w:r>
      <w:r>
        <w:rPr>
          <w:spacing w:val="-4"/>
        </w:rPr>
        <w:t xml:space="preserve"> </w:t>
      </w:r>
      <w:r>
        <w:t>and</w:t>
      </w:r>
      <w:r>
        <w:rPr>
          <w:spacing w:val="-4"/>
        </w:rPr>
        <w:t xml:space="preserve"> </w:t>
      </w:r>
      <w:r>
        <w:t>on</w:t>
      </w:r>
      <w:r>
        <w:rPr>
          <w:spacing w:val="-5"/>
        </w:rPr>
        <w:t xml:space="preserve"> </w:t>
      </w:r>
      <w:r>
        <w:t>behalf</w:t>
      </w:r>
      <w:r>
        <w:rPr>
          <w:spacing w:val="-3"/>
        </w:rPr>
        <w:t xml:space="preserve"> </w:t>
      </w:r>
      <w:r>
        <w:t>of,</w:t>
      </w:r>
      <w:r>
        <w:rPr>
          <w:spacing w:val="-5"/>
        </w:rPr>
        <w:t xml:space="preserve"> </w:t>
      </w:r>
      <w:r>
        <w:t>diverse</w:t>
      </w:r>
      <w:r>
        <w:rPr>
          <w:spacing w:val="-3"/>
        </w:rPr>
        <w:t xml:space="preserve"> </w:t>
      </w:r>
      <w:r>
        <w:t>individuals,</w:t>
      </w:r>
      <w:r>
        <w:rPr>
          <w:spacing w:val="-4"/>
        </w:rPr>
        <w:t xml:space="preserve"> </w:t>
      </w:r>
      <w:r>
        <w:t>families,</w:t>
      </w:r>
      <w:r>
        <w:rPr>
          <w:spacing w:val="-2"/>
        </w:rPr>
        <w:t xml:space="preserve"> </w:t>
      </w:r>
      <w:r>
        <w:t>groups,</w:t>
      </w:r>
      <w:r>
        <w:rPr>
          <w:spacing w:val="-4"/>
        </w:rPr>
        <w:t xml:space="preserve"> </w:t>
      </w:r>
      <w:r>
        <w:t>organizations, and communities. Social workers value the importance of human relationships. Social workers understand theories</w:t>
      </w:r>
      <w:r>
        <w:rPr>
          <w:spacing w:val="-7"/>
        </w:rPr>
        <w:t xml:space="preserve"> </w:t>
      </w:r>
      <w:r>
        <w:t>of</w:t>
      </w:r>
      <w:r>
        <w:rPr>
          <w:spacing w:val="-5"/>
        </w:rPr>
        <w:t xml:space="preserve"> </w:t>
      </w:r>
      <w:r>
        <w:t>human</w:t>
      </w:r>
      <w:r>
        <w:rPr>
          <w:spacing w:val="-7"/>
        </w:rPr>
        <w:t xml:space="preserve"> </w:t>
      </w:r>
      <w:r>
        <w:t>behavior</w:t>
      </w:r>
      <w:r>
        <w:rPr>
          <w:spacing w:val="-8"/>
        </w:rPr>
        <w:t xml:space="preserve"> </w:t>
      </w:r>
      <w:r>
        <w:t>and</w:t>
      </w:r>
      <w:r>
        <w:rPr>
          <w:spacing w:val="-7"/>
        </w:rPr>
        <w:t xml:space="preserve"> </w:t>
      </w:r>
      <w:r>
        <w:t>the</w:t>
      </w:r>
      <w:r>
        <w:rPr>
          <w:spacing w:val="-6"/>
        </w:rPr>
        <w:t xml:space="preserve"> </w:t>
      </w:r>
      <w:r>
        <w:t>social</w:t>
      </w:r>
      <w:r>
        <w:rPr>
          <w:spacing w:val="-6"/>
        </w:rPr>
        <w:t xml:space="preserve"> </w:t>
      </w:r>
      <w:r>
        <w:t>environment,</w:t>
      </w:r>
      <w:r>
        <w:rPr>
          <w:spacing w:val="-9"/>
        </w:rPr>
        <w:t xml:space="preserve"> </w:t>
      </w:r>
      <w:r>
        <w:t>and</w:t>
      </w:r>
      <w:r>
        <w:rPr>
          <w:spacing w:val="-7"/>
        </w:rPr>
        <w:t xml:space="preserve"> </w:t>
      </w:r>
      <w:r>
        <w:t>critically</w:t>
      </w:r>
      <w:r>
        <w:rPr>
          <w:spacing w:val="-9"/>
        </w:rPr>
        <w:t xml:space="preserve"> </w:t>
      </w:r>
      <w:r>
        <w:t>evaluate</w:t>
      </w:r>
      <w:r>
        <w:rPr>
          <w:spacing w:val="-6"/>
        </w:rPr>
        <w:t xml:space="preserve"> </w:t>
      </w:r>
      <w:r>
        <w:t>and</w:t>
      </w:r>
      <w:r>
        <w:rPr>
          <w:spacing w:val="-9"/>
        </w:rPr>
        <w:t xml:space="preserve"> </w:t>
      </w:r>
      <w:r>
        <w:t>apply</w:t>
      </w:r>
      <w:r>
        <w:rPr>
          <w:spacing w:val="-9"/>
        </w:rPr>
        <w:t xml:space="preserve"> </w:t>
      </w:r>
      <w:r>
        <w:t>this</w:t>
      </w:r>
      <w:r>
        <w:rPr>
          <w:spacing w:val="-7"/>
        </w:rPr>
        <w:t xml:space="preserve"> </w:t>
      </w:r>
      <w:r>
        <w:t>knowledge</w:t>
      </w:r>
      <w:r>
        <w:rPr>
          <w:spacing w:val="-6"/>
        </w:rPr>
        <w:t xml:space="preserve"> </w:t>
      </w:r>
      <w:r>
        <w:t>to facilitate</w:t>
      </w:r>
      <w:r>
        <w:rPr>
          <w:spacing w:val="-17"/>
        </w:rPr>
        <w:t xml:space="preserve"> </w:t>
      </w:r>
      <w:r>
        <w:t>engagement</w:t>
      </w:r>
      <w:r>
        <w:rPr>
          <w:spacing w:val="-13"/>
        </w:rPr>
        <w:t xml:space="preserve"> </w:t>
      </w:r>
      <w:r>
        <w:t>with</w:t>
      </w:r>
      <w:r>
        <w:rPr>
          <w:spacing w:val="-17"/>
        </w:rPr>
        <w:t xml:space="preserve"> </w:t>
      </w:r>
      <w:r>
        <w:t>clie</w:t>
      </w:r>
      <w:r>
        <w:t>nts</w:t>
      </w:r>
      <w:r>
        <w:rPr>
          <w:spacing w:val="-16"/>
        </w:rPr>
        <w:t xml:space="preserve"> </w:t>
      </w:r>
      <w:r>
        <w:t>and</w:t>
      </w:r>
      <w:r>
        <w:rPr>
          <w:spacing w:val="-17"/>
        </w:rPr>
        <w:t xml:space="preserve"> </w:t>
      </w:r>
      <w:r>
        <w:t>constituencies,</w:t>
      </w:r>
      <w:r>
        <w:rPr>
          <w:spacing w:val="-17"/>
        </w:rPr>
        <w:t xml:space="preserve"> </w:t>
      </w:r>
      <w:r>
        <w:t>including</w:t>
      </w:r>
      <w:r>
        <w:rPr>
          <w:spacing w:val="-17"/>
        </w:rPr>
        <w:t xml:space="preserve"> </w:t>
      </w:r>
      <w:r>
        <w:t>individuals,</w:t>
      </w:r>
      <w:r>
        <w:rPr>
          <w:spacing w:val="-17"/>
        </w:rPr>
        <w:t xml:space="preserve"> </w:t>
      </w:r>
      <w:r>
        <w:t>families,</w:t>
      </w:r>
      <w:r>
        <w:rPr>
          <w:spacing w:val="-14"/>
        </w:rPr>
        <w:t xml:space="preserve"> </w:t>
      </w:r>
      <w:r>
        <w:t>groups,</w:t>
      </w:r>
      <w:r>
        <w:rPr>
          <w:spacing w:val="-17"/>
        </w:rPr>
        <w:t xml:space="preserve"> </w:t>
      </w:r>
      <w:r>
        <w:t>organizations, and communities. Social workers understand strategies to engage diverse clients and constituencies to advance practice effectiveness. Social workers understand how their person</w:t>
      </w:r>
      <w:r>
        <w:t>al experiences and affective reactions may impact their ability to effectively engage with diverse clients and constituencies. Social workers value principles of relationship-building and inter-professional collaboration to facilitate engagement with clien</w:t>
      </w:r>
      <w:r>
        <w:t>ts, constituencies, and other professionals as appropriate. Social</w:t>
      </w:r>
      <w:r>
        <w:rPr>
          <w:spacing w:val="-17"/>
        </w:rPr>
        <w:t xml:space="preserve"> </w:t>
      </w:r>
      <w:r>
        <w:t>workers:</w:t>
      </w:r>
    </w:p>
    <w:p w:rsidR="0096671F" w:rsidRDefault="0096671F">
      <w:pPr>
        <w:pStyle w:val="BodyText"/>
        <w:spacing w:before="8"/>
        <w:rPr>
          <w:sz w:val="21"/>
        </w:rPr>
      </w:pPr>
    </w:p>
    <w:p w:rsidR="0096671F" w:rsidRDefault="008F1D1E">
      <w:pPr>
        <w:pStyle w:val="ListParagraph"/>
        <w:numPr>
          <w:ilvl w:val="0"/>
          <w:numId w:val="23"/>
        </w:numPr>
        <w:tabs>
          <w:tab w:val="left" w:pos="1176"/>
        </w:tabs>
        <w:ind w:left="999" w:right="116" w:firstLine="0"/>
      </w:pPr>
      <w:r>
        <w:t>apply knowledge of human behavior and the social environment, person-in-environment, and other multidisciplinary theoretical frameworks to engage with clients and constituencies;</w:t>
      </w:r>
      <w:r>
        <w:rPr>
          <w:spacing w:val="-6"/>
        </w:rPr>
        <w:t xml:space="preserve"> </w:t>
      </w:r>
      <w:r>
        <w:t>and</w:t>
      </w:r>
    </w:p>
    <w:p w:rsidR="0096671F" w:rsidRDefault="0096671F">
      <w:pPr>
        <w:pStyle w:val="BodyText"/>
        <w:spacing w:before="10"/>
        <w:rPr>
          <w:sz w:val="21"/>
        </w:rPr>
      </w:pPr>
    </w:p>
    <w:p w:rsidR="0096671F" w:rsidRDefault="008F1D1E">
      <w:pPr>
        <w:pStyle w:val="ListParagraph"/>
        <w:numPr>
          <w:ilvl w:val="0"/>
          <w:numId w:val="23"/>
        </w:numPr>
        <w:tabs>
          <w:tab w:val="left" w:pos="1132"/>
        </w:tabs>
        <w:spacing w:before="1"/>
        <w:ind w:left="1131" w:hanging="133"/>
      </w:pPr>
      <w:proofErr w:type="gramStart"/>
      <w:r>
        <w:t>use</w:t>
      </w:r>
      <w:proofErr w:type="gramEnd"/>
      <w:r>
        <w:t xml:space="preserve"> empathy, reflection, and interpersonal skills to effectively engage diverse clients and</w:t>
      </w:r>
      <w:r>
        <w:rPr>
          <w:spacing w:val="-30"/>
        </w:rPr>
        <w:t xml:space="preserve"> </w:t>
      </w:r>
      <w:r>
        <w:t>constituencies.</w:t>
      </w:r>
    </w:p>
    <w:p w:rsidR="0096671F" w:rsidRDefault="0096671F">
      <w:pPr>
        <w:pStyle w:val="BodyText"/>
        <w:spacing w:before="5"/>
      </w:pPr>
    </w:p>
    <w:p w:rsidR="0096671F" w:rsidRDefault="008F1D1E">
      <w:pPr>
        <w:pStyle w:val="Heading3"/>
        <w:spacing w:before="1" w:line="251" w:lineRule="exact"/>
      </w:pPr>
      <w:r>
        <w:rPr>
          <w:u w:val="thick"/>
        </w:rPr>
        <w:t>Competency 7: Assess Individuals, Families, Groups, Organizations, and Communities</w:t>
      </w:r>
    </w:p>
    <w:p w:rsidR="0096671F" w:rsidRDefault="008F1D1E">
      <w:pPr>
        <w:pStyle w:val="BodyText"/>
        <w:ind w:left="999" w:right="114"/>
        <w:jc w:val="both"/>
      </w:pPr>
      <w:r>
        <w:t>Social</w:t>
      </w:r>
      <w:r>
        <w:rPr>
          <w:spacing w:val="-9"/>
        </w:rPr>
        <w:t xml:space="preserve"> </w:t>
      </w:r>
      <w:r>
        <w:t>workers</w:t>
      </w:r>
      <w:r>
        <w:rPr>
          <w:spacing w:val="-9"/>
        </w:rPr>
        <w:t xml:space="preserve"> </w:t>
      </w:r>
      <w:r>
        <w:t>understand</w:t>
      </w:r>
      <w:r>
        <w:rPr>
          <w:spacing w:val="-12"/>
        </w:rPr>
        <w:t xml:space="preserve"> </w:t>
      </w:r>
      <w:r>
        <w:t>that</w:t>
      </w:r>
      <w:r>
        <w:rPr>
          <w:spacing w:val="-10"/>
        </w:rPr>
        <w:t xml:space="preserve"> </w:t>
      </w:r>
      <w:r>
        <w:t>assessment</w:t>
      </w:r>
      <w:r>
        <w:rPr>
          <w:spacing w:val="-11"/>
        </w:rPr>
        <w:t xml:space="preserve"> </w:t>
      </w:r>
      <w:r>
        <w:t>is</w:t>
      </w:r>
      <w:r>
        <w:rPr>
          <w:spacing w:val="-11"/>
        </w:rPr>
        <w:t xml:space="preserve"> </w:t>
      </w:r>
      <w:r>
        <w:t>an</w:t>
      </w:r>
      <w:r>
        <w:rPr>
          <w:spacing w:val="-12"/>
        </w:rPr>
        <w:t xml:space="preserve"> </w:t>
      </w:r>
      <w:r>
        <w:t>ongoing</w:t>
      </w:r>
      <w:r>
        <w:rPr>
          <w:spacing w:val="-11"/>
        </w:rPr>
        <w:t xml:space="preserve"> </w:t>
      </w:r>
      <w:r>
        <w:t>component</w:t>
      </w:r>
      <w:r>
        <w:rPr>
          <w:spacing w:val="-9"/>
        </w:rPr>
        <w:t xml:space="preserve"> </w:t>
      </w:r>
      <w:r>
        <w:t>of</w:t>
      </w:r>
      <w:r>
        <w:rPr>
          <w:spacing w:val="-11"/>
        </w:rPr>
        <w:t xml:space="preserve"> </w:t>
      </w:r>
      <w:r>
        <w:t>the</w:t>
      </w:r>
      <w:r>
        <w:rPr>
          <w:spacing w:val="-8"/>
        </w:rPr>
        <w:t xml:space="preserve"> </w:t>
      </w:r>
      <w:r>
        <w:t>dynamic</w:t>
      </w:r>
      <w:r>
        <w:rPr>
          <w:spacing w:val="-9"/>
        </w:rPr>
        <w:t xml:space="preserve"> </w:t>
      </w:r>
      <w:r>
        <w:t>and</w:t>
      </w:r>
      <w:r>
        <w:rPr>
          <w:spacing w:val="-12"/>
        </w:rPr>
        <w:t xml:space="preserve"> </w:t>
      </w:r>
      <w:r>
        <w:t>interactive</w:t>
      </w:r>
      <w:r>
        <w:rPr>
          <w:spacing w:val="-9"/>
        </w:rPr>
        <w:t xml:space="preserve"> </w:t>
      </w:r>
      <w:r>
        <w:t>process of social work practice with, and on behalf of, diverse individuals, families, groups, organizations, and communities. Social workers understand theories of human behavior and the social environment, and cri</w:t>
      </w:r>
      <w:r>
        <w:t>tically evaluate and apply this knowledge in the assessment of diverse clients and constituencies, including individuals, families, groups, organizations, and communities. Social workers understand methods of assessment with diverse clients and constituenc</w:t>
      </w:r>
      <w:r>
        <w:t>ies to advance practice effectiveness. Social workers recognize the implications of the larger practice context in the assessment process and value the importance</w:t>
      </w:r>
      <w:r>
        <w:rPr>
          <w:spacing w:val="-14"/>
        </w:rPr>
        <w:t xml:space="preserve"> </w:t>
      </w:r>
      <w:r>
        <w:t>of</w:t>
      </w:r>
      <w:r>
        <w:rPr>
          <w:spacing w:val="-16"/>
        </w:rPr>
        <w:t xml:space="preserve"> </w:t>
      </w:r>
      <w:r>
        <w:t>inter-professional</w:t>
      </w:r>
      <w:r>
        <w:rPr>
          <w:spacing w:val="-13"/>
        </w:rPr>
        <w:t xml:space="preserve"> </w:t>
      </w:r>
      <w:r>
        <w:t>collaboration</w:t>
      </w:r>
      <w:r>
        <w:rPr>
          <w:spacing w:val="-16"/>
        </w:rPr>
        <w:t xml:space="preserve"> </w:t>
      </w:r>
      <w:r>
        <w:t>in</w:t>
      </w:r>
      <w:r>
        <w:rPr>
          <w:spacing w:val="-17"/>
        </w:rPr>
        <w:t xml:space="preserve"> </w:t>
      </w:r>
      <w:r>
        <w:t>this</w:t>
      </w:r>
      <w:r>
        <w:rPr>
          <w:spacing w:val="-14"/>
        </w:rPr>
        <w:t xml:space="preserve"> </w:t>
      </w:r>
      <w:r>
        <w:t>process.</w:t>
      </w:r>
      <w:r>
        <w:rPr>
          <w:spacing w:val="-13"/>
        </w:rPr>
        <w:t xml:space="preserve"> </w:t>
      </w:r>
      <w:r>
        <w:t>Social</w:t>
      </w:r>
      <w:r>
        <w:rPr>
          <w:spacing w:val="-13"/>
        </w:rPr>
        <w:t xml:space="preserve"> </w:t>
      </w:r>
      <w:r>
        <w:t>workers</w:t>
      </w:r>
      <w:r>
        <w:rPr>
          <w:spacing w:val="-14"/>
        </w:rPr>
        <w:t xml:space="preserve"> </w:t>
      </w:r>
      <w:r>
        <w:t>understand</w:t>
      </w:r>
      <w:r>
        <w:rPr>
          <w:spacing w:val="-17"/>
        </w:rPr>
        <w:t xml:space="preserve"> </w:t>
      </w:r>
      <w:r>
        <w:t>how</w:t>
      </w:r>
      <w:r>
        <w:rPr>
          <w:spacing w:val="-14"/>
        </w:rPr>
        <w:t xml:space="preserve"> </w:t>
      </w:r>
      <w:r>
        <w:t>their</w:t>
      </w:r>
      <w:r>
        <w:rPr>
          <w:spacing w:val="-13"/>
        </w:rPr>
        <w:t xml:space="preserve"> </w:t>
      </w:r>
      <w:r>
        <w:t>pers</w:t>
      </w:r>
      <w:r>
        <w:t>onal experiences and affective reactions may affect their assessment and decision-making. Social</w:t>
      </w:r>
      <w:r>
        <w:rPr>
          <w:spacing w:val="-22"/>
        </w:rPr>
        <w:t xml:space="preserve"> </w:t>
      </w:r>
      <w:r>
        <w:t>workers:</w:t>
      </w:r>
    </w:p>
    <w:p w:rsidR="0096671F" w:rsidRDefault="0096671F">
      <w:pPr>
        <w:pStyle w:val="BodyText"/>
        <w:spacing w:before="9"/>
        <w:rPr>
          <w:sz w:val="21"/>
        </w:rPr>
      </w:pPr>
    </w:p>
    <w:p w:rsidR="0096671F" w:rsidRDefault="008F1D1E">
      <w:pPr>
        <w:pStyle w:val="ListParagraph"/>
        <w:numPr>
          <w:ilvl w:val="0"/>
          <w:numId w:val="23"/>
        </w:numPr>
        <w:tabs>
          <w:tab w:val="left" w:pos="1132"/>
        </w:tabs>
        <w:ind w:left="999" w:right="1119" w:firstLine="0"/>
      </w:pPr>
      <w:r>
        <w:t>collect and organize data, and apply critical thinking to interpret information from clients and constituencies;</w:t>
      </w:r>
    </w:p>
    <w:p w:rsidR="0096671F" w:rsidRDefault="0096671F">
      <w:pPr>
        <w:pStyle w:val="BodyText"/>
        <w:spacing w:before="10"/>
        <w:rPr>
          <w:sz w:val="21"/>
        </w:rPr>
      </w:pPr>
    </w:p>
    <w:p w:rsidR="0096671F" w:rsidRDefault="008F1D1E">
      <w:pPr>
        <w:pStyle w:val="ListParagraph"/>
        <w:numPr>
          <w:ilvl w:val="0"/>
          <w:numId w:val="23"/>
        </w:numPr>
        <w:tabs>
          <w:tab w:val="left" w:pos="1132"/>
        </w:tabs>
        <w:ind w:right="625" w:hanging="1"/>
      </w:pPr>
      <w:r>
        <w:t>apply knowledge of human behavior a</w:t>
      </w:r>
      <w:r>
        <w:t>nd the social environment, person-in-environment, and other multidisciplinary theoretical frameworks in the analysis of assessment data from clients and constituencies;</w:t>
      </w:r>
    </w:p>
    <w:p w:rsidR="0096671F" w:rsidRDefault="0096671F">
      <w:pPr>
        <w:pStyle w:val="BodyText"/>
        <w:spacing w:before="10"/>
        <w:rPr>
          <w:sz w:val="21"/>
        </w:rPr>
      </w:pPr>
    </w:p>
    <w:p w:rsidR="0096671F" w:rsidRDefault="008F1D1E">
      <w:pPr>
        <w:pStyle w:val="ListParagraph"/>
        <w:numPr>
          <w:ilvl w:val="0"/>
          <w:numId w:val="23"/>
        </w:numPr>
        <w:tabs>
          <w:tab w:val="left" w:pos="1132"/>
        </w:tabs>
        <w:ind w:right="828" w:firstLine="0"/>
      </w:pPr>
      <w:r>
        <w:t>develop mutually agreed-on intervention goals and objectives based on the critical ass</w:t>
      </w:r>
      <w:r>
        <w:t>essment of strengths, needs, and challenges within clients and constituencies;</w:t>
      </w:r>
      <w:r>
        <w:rPr>
          <w:spacing w:val="-10"/>
        </w:rPr>
        <w:t xml:space="preserve"> </w:t>
      </w:r>
      <w:r>
        <w:t>and</w:t>
      </w:r>
    </w:p>
    <w:p w:rsidR="0096671F" w:rsidRDefault="0096671F">
      <w:pPr>
        <w:pStyle w:val="BodyText"/>
        <w:spacing w:before="2"/>
      </w:pPr>
    </w:p>
    <w:p w:rsidR="0096671F" w:rsidRDefault="008F1D1E">
      <w:pPr>
        <w:pStyle w:val="ListParagraph"/>
        <w:numPr>
          <w:ilvl w:val="0"/>
          <w:numId w:val="23"/>
        </w:numPr>
        <w:tabs>
          <w:tab w:val="left" w:pos="1132"/>
        </w:tabs>
        <w:ind w:right="313" w:firstLine="0"/>
      </w:pPr>
      <w:proofErr w:type="gramStart"/>
      <w:r>
        <w:t>select</w:t>
      </w:r>
      <w:proofErr w:type="gramEnd"/>
      <w:r>
        <w:t xml:space="preserve"> appropriate intervention strategies based on the assessment, research knowledge, and values and preferences of clients and</w:t>
      </w:r>
      <w:r>
        <w:rPr>
          <w:spacing w:val="-5"/>
        </w:rPr>
        <w:t xml:space="preserve"> </w:t>
      </w:r>
      <w:r>
        <w:t>constituencies.</w:t>
      </w:r>
    </w:p>
    <w:p w:rsidR="0096671F" w:rsidRDefault="0096671F">
      <w:pPr>
        <w:pStyle w:val="BodyText"/>
        <w:spacing w:before="5"/>
      </w:pPr>
    </w:p>
    <w:p w:rsidR="0096671F" w:rsidRDefault="008F1D1E">
      <w:pPr>
        <w:pStyle w:val="BodyText"/>
        <w:ind w:left="1000" w:right="417"/>
      </w:pPr>
      <w:r>
        <w:rPr>
          <w:b/>
          <w:u w:val="thick"/>
        </w:rPr>
        <w:t>Competency 8: Intervene with Individuals, Families, Groups, Organizations, and Communities</w:t>
      </w:r>
      <w:r>
        <w:rPr>
          <w:b/>
        </w:rPr>
        <w:t xml:space="preserve"> </w:t>
      </w:r>
      <w:r>
        <w:t>Social workers understand that intervention is an ongoing component of the dynamic and interactive process of social work practice with, and on behalf of, diverse in</w:t>
      </w:r>
      <w:r>
        <w:t>dividuals, families, groups, organizations, and communities. Social workers are knowledgeable about evidence-informed interventions to achieve the goals of clients and constituencies, including individuals, families, groups, organizations, and communities.</w:t>
      </w:r>
      <w:r>
        <w:t xml:space="preserve"> Social workers understand theories of human behavior and the social environment, and critically evaluate and apply this knowledge to effectively intervene with clients and</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185"/>
      </w:pPr>
      <w:proofErr w:type="gramStart"/>
      <w:r>
        <w:t>constituencies</w:t>
      </w:r>
      <w:proofErr w:type="gramEnd"/>
      <w:r>
        <w:t>. Social workers understand methods of identifying, analyzi</w:t>
      </w:r>
      <w:r>
        <w:t xml:space="preserve">ng and implementing evidence- informed interventions to achieve client and constituency goals. Social workers value the importance of </w:t>
      </w:r>
      <w:proofErr w:type="spellStart"/>
      <w:r>
        <w:t>interprofessional</w:t>
      </w:r>
      <w:proofErr w:type="spellEnd"/>
      <w:r>
        <w:t xml:space="preserve"> teamwork and communication in interventions, recognizing that beneficial outcomes may require interdisci</w:t>
      </w:r>
      <w:r>
        <w:t xml:space="preserve">plinary, </w:t>
      </w:r>
      <w:proofErr w:type="spellStart"/>
      <w:r>
        <w:t>interprofessional</w:t>
      </w:r>
      <w:proofErr w:type="spellEnd"/>
      <w:r>
        <w:t>, and inter-organizational collaboration. Social workers:</w:t>
      </w:r>
    </w:p>
    <w:p w:rsidR="0096671F" w:rsidRDefault="0096671F">
      <w:pPr>
        <w:pStyle w:val="BodyText"/>
        <w:spacing w:before="10"/>
        <w:rPr>
          <w:sz w:val="21"/>
        </w:rPr>
      </w:pPr>
    </w:p>
    <w:p w:rsidR="0096671F" w:rsidRDefault="008F1D1E">
      <w:pPr>
        <w:pStyle w:val="ListParagraph"/>
        <w:numPr>
          <w:ilvl w:val="0"/>
          <w:numId w:val="23"/>
        </w:numPr>
        <w:tabs>
          <w:tab w:val="left" w:pos="1135"/>
        </w:tabs>
        <w:spacing w:before="1"/>
        <w:ind w:right="114" w:firstLine="0"/>
      </w:pPr>
      <w:r>
        <w:t>critically choose and implement interventions to achieve practice goals and enhance capacities of clients and</w:t>
      </w:r>
      <w:r>
        <w:rPr>
          <w:spacing w:val="-1"/>
        </w:rPr>
        <w:t xml:space="preserve"> </w:t>
      </w:r>
      <w:r>
        <w:t>constituencies;</w:t>
      </w:r>
    </w:p>
    <w:p w:rsidR="0096671F" w:rsidRDefault="0096671F">
      <w:pPr>
        <w:pStyle w:val="BodyText"/>
        <w:spacing w:before="10"/>
        <w:rPr>
          <w:sz w:val="21"/>
        </w:rPr>
      </w:pPr>
    </w:p>
    <w:p w:rsidR="0096671F" w:rsidRDefault="008F1D1E">
      <w:pPr>
        <w:pStyle w:val="ListParagraph"/>
        <w:numPr>
          <w:ilvl w:val="0"/>
          <w:numId w:val="23"/>
        </w:numPr>
        <w:tabs>
          <w:tab w:val="left" w:pos="1176"/>
        </w:tabs>
        <w:ind w:right="116" w:firstLine="0"/>
      </w:pPr>
      <w:r>
        <w:t>apply knowledge of human behavior and the social environment, person-in-environment, and other multidisciplinary theoretical frameworks in interventions with clients and</w:t>
      </w:r>
      <w:r>
        <w:rPr>
          <w:spacing w:val="-10"/>
        </w:rPr>
        <w:t xml:space="preserve"> </w:t>
      </w:r>
      <w:r>
        <w:t>constituencies;</w:t>
      </w:r>
    </w:p>
    <w:p w:rsidR="0096671F" w:rsidRDefault="0096671F">
      <w:pPr>
        <w:pStyle w:val="BodyText"/>
      </w:pPr>
    </w:p>
    <w:p w:rsidR="0096671F" w:rsidRDefault="008F1D1E">
      <w:pPr>
        <w:pStyle w:val="ListParagraph"/>
        <w:numPr>
          <w:ilvl w:val="0"/>
          <w:numId w:val="23"/>
        </w:numPr>
        <w:tabs>
          <w:tab w:val="left" w:pos="1133"/>
        </w:tabs>
        <w:ind w:left="1132" w:hanging="133"/>
      </w:pPr>
      <w:r>
        <w:t>use inter-professional collaboration as appropriate to achieve benefi</w:t>
      </w:r>
      <w:r>
        <w:t>cial practice</w:t>
      </w:r>
      <w:r>
        <w:rPr>
          <w:spacing w:val="-14"/>
        </w:rPr>
        <w:t xml:space="preserve"> </w:t>
      </w:r>
      <w:r>
        <w:t>outcomes;</w:t>
      </w:r>
    </w:p>
    <w:p w:rsidR="0096671F" w:rsidRDefault="0096671F">
      <w:pPr>
        <w:pStyle w:val="BodyText"/>
      </w:pPr>
    </w:p>
    <w:p w:rsidR="0096671F" w:rsidRDefault="008F1D1E">
      <w:pPr>
        <w:pStyle w:val="ListParagraph"/>
        <w:numPr>
          <w:ilvl w:val="0"/>
          <w:numId w:val="23"/>
        </w:numPr>
        <w:tabs>
          <w:tab w:val="left" w:pos="1133"/>
        </w:tabs>
        <w:ind w:left="1132" w:hanging="133"/>
      </w:pPr>
      <w:r>
        <w:t>negotiate, mediate, and advocate with and on behalf of diverse clients and constituencies;</w:t>
      </w:r>
      <w:r>
        <w:rPr>
          <w:spacing w:val="-9"/>
        </w:rPr>
        <w:t xml:space="preserve"> </w:t>
      </w:r>
      <w:r>
        <w:t>and</w:t>
      </w:r>
    </w:p>
    <w:p w:rsidR="0096671F" w:rsidRDefault="0096671F">
      <w:pPr>
        <w:pStyle w:val="BodyText"/>
      </w:pPr>
    </w:p>
    <w:p w:rsidR="0096671F" w:rsidRDefault="008F1D1E">
      <w:pPr>
        <w:pStyle w:val="ListParagraph"/>
        <w:numPr>
          <w:ilvl w:val="0"/>
          <w:numId w:val="23"/>
        </w:numPr>
        <w:tabs>
          <w:tab w:val="left" w:pos="1133"/>
        </w:tabs>
        <w:ind w:left="1132" w:hanging="133"/>
      </w:pPr>
      <w:proofErr w:type="gramStart"/>
      <w:r>
        <w:t>facilitate</w:t>
      </w:r>
      <w:proofErr w:type="gramEnd"/>
      <w:r>
        <w:t xml:space="preserve"> effective transitions and endings that advance mutually agreed-on</w:t>
      </w:r>
      <w:r>
        <w:rPr>
          <w:spacing w:val="-11"/>
        </w:rPr>
        <w:t xml:space="preserve"> </w:t>
      </w:r>
      <w:r>
        <w:t>goals.</w:t>
      </w:r>
    </w:p>
    <w:p w:rsidR="0096671F" w:rsidRDefault="0096671F">
      <w:pPr>
        <w:pStyle w:val="BodyText"/>
        <w:spacing w:before="6"/>
      </w:pPr>
    </w:p>
    <w:p w:rsidR="0096671F" w:rsidRDefault="008F1D1E">
      <w:pPr>
        <w:pStyle w:val="Heading3"/>
        <w:spacing w:line="240" w:lineRule="auto"/>
        <w:ind w:right="1132"/>
      </w:pPr>
      <w:r>
        <w:rPr>
          <w:u w:val="thick"/>
        </w:rPr>
        <w:t xml:space="preserve">Competency 9: Evaluate Practice with Individuals, </w:t>
      </w:r>
      <w:r>
        <w:rPr>
          <w:u w:val="thick"/>
        </w:rPr>
        <w:t>Families, Groups, Organizations, and</w:t>
      </w:r>
      <w:r>
        <w:t xml:space="preserve"> </w:t>
      </w:r>
      <w:r>
        <w:rPr>
          <w:u w:val="thick"/>
        </w:rPr>
        <w:t>Communities</w:t>
      </w:r>
    </w:p>
    <w:p w:rsidR="0096671F" w:rsidRDefault="008F1D1E">
      <w:pPr>
        <w:pStyle w:val="BodyText"/>
        <w:ind w:left="1000" w:right="115"/>
        <w:jc w:val="both"/>
      </w:pPr>
      <w:r>
        <w:t>Social</w:t>
      </w:r>
      <w:r>
        <w:rPr>
          <w:spacing w:val="-4"/>
        </w:rPr>
        <w:t xml:space="preserve"> </w:t>
      </w:r>
      <w:r>
        <w:t>workers</w:t>
      </w:r>
      <w:r>
        <w:rPr>
          <w:spacing w:val="-6"/>
        </w:rPr>
        <w:t xml:space="preserve"> </w:t>
      </w:r>
      <w:r>
        <w:t>understand</w:t>
      </w:r>
      <w:r>
        <w:rPr>
          <w:spacing w:val="-7"/>
        </w:rPr>
        <w:t xml:space="preserve"> </w:t>
      </w:r>
      <w:r>
        <w:t>that</w:t>
      </w:r>
      <w:r>
        <w:rPr>
          <w:spacing w:val="-5"/>
        </w:rPr>
        <w:t xml:space="preserve"> </w:t>
      </w:r>
      <w:r>
        <w:t>evaluation</w:t>
      </w:r>
      <w:r>
        <w:rPr>
          <w:spacing w:val="-7"/>
        </w:rPr>
        <w:t xml:space="preserve"> </w:t>
      </w:r>
      <w:r>
        <w:t>is</w:t>
      </w:r>
      <w:r>
        <w:rPr>
          <w:spacing w:val="-6"/>
        </w:rPr>
        <w:t xml:space="preserve"> </w:t>
      </w:r>
      <w:r>
        <w:t>an</w:t>
      </w:r>
      <w:r>
        <w:rPr>
          <w:spacing w:val="-6"/>
        </w:rPr>
        <w:t xml:space="preserve"> </w:t>
      </w:r>
      <w:r>
        <w:t>ongoing</w:t>
      </w:r>
      <w:r>
        <w:rPr>
          <w:spacing w:val="-7"/>
        </w:rPr>
        <w:t xml:space="preserve"> </w:t>
      </w:r>
      <w:r>
        <w:t>component</w:t>
      </w:r>
      <w:r>
        <w:rPr>
          <w:spacing w:val="-3"/>
        </w:rPr>
        <w:t xml:space="preserve"> </w:t>
      </w:r>
      <w:r>
        <w:t>of</w:t>
      </w:r>
      <w:r>
        <w:rPr>
          <w:spacing w:val="-6"/>
        </w:rPr>
        <w:t xml:space="preserve"> </w:t>
      </w:r>
      <w:r>
        <w:t>the</w:t>
      </w:r>
      <w:r>
        <w:rPr>
          <w:spacing w:val="-6"/>
        </w:rPr>
        <w:t xml:space="preserve"> </w:t>
      </w:r>
      <w:r>
        <w:t>dynamic</w:t>
      </w:r>
      <w:r>
        <w:rPr>
          <w:spacing w:val="-4"/>
        </w:rPr>
        <w:t xml:space="preserve"> </w:t>
      </w:r>
      <w:r>
        <w:t>and</w:t>
      </w:r>
      <w:r>
        <w:rPr>
          <w:spacing w:val="-8"/>
        </w:rPr>
        <w:t xml:space="preserve"> </w:t>
      </w:r>
      <w:r>
        <w:t>interactive</w:t>
      </w:r>
      <w:r>
        <w:rPr>
          <w:spacing w:val="-3"/>
        </w:rPr>
        <w:t xml:space="preserve"> </w:t>
      </w:r>
      <w:r>
        <w:t>process of social work practice with, and on behalf of, diverse individuals, families, groups, organizations a</w:t>
      </w:r>
      <w:r>
        <w:t>nd communities. Social workers recognize the importance of evaluating processes and outcomes to advance practice, policy, and service delivery effectiveness. Social workers understand theories of human behavior and</w:t>
      </w:r>
      <w:r>
        <w:rPr>
          <w:spacing w:val="-12"/>
        </w:rPr>
        <w:t xml:space="preserve"> </w:t>
      </w:r>
      <w:r>
        <w:t>the</w:t>
      </w:r>
      <w:r>
        <w:rPr>
          <w:spacing w:val="-11"/>
        </w:rPr>
        <w:t xml:space="preserve"> </w:t>
      </w:r>
      <w:r>
        <w:t>social</w:t>
      </w:r>
      <w:r>
        <w:rPr>
          <w:spacing w:val="-10"/>
        </w:rPr>
        <w:t xml:space="preserve"> </w:t>
      </w:r>
      <w:r>
        <w:t>environment,</w:t>
      </w:r>
      <w:r>
        <w:rPr>
          <w:spacing w:val="-13"/>
        </w:rPr>
        <w:t xml:space="preserve"> </w:t>
      </w:r>
      <w:r>
        <w:t>and</w:t>
      </w:r>
      <w:r>
        <w:rPr>
          <w:spacing w:val="-11"/>
        </w:rPr>
        <w:t xml:space="preserve"> </w:t>
      </w:r>
      <w:r>
        <w:t>critically</w:t>
      </w:r>
      <w:r>
        <w:rPr>
          <w:spacing w:val="-14"/>
        </w:rPr>
        <w:t xml:space="preserve"> </w:t>
      </w:r>
      <w:r>
        <w:t>evaluate</w:t>
      </w:r>
      <w:r>
        <w:rPr>
          <w:spacing w:val="-10"/>
        </w:rPr>
        <w:t xml:space="preserve"> </w:t>
      </w:r>
      <w:r>
        <w:t>and</w:t>
      </w:r>
      <w:r>
        <w:rPr>
          <w:spacing w:val="-13"/>
        </w:rPr>
        <w:t xml:space="preserve"> </w:t>
      </w:r>
      <w:r>
        <w:t>apply</w:t>
      </w:r>
      <w:r>
        <w:rPr>
          <w:spacing w:val="-13"/>
        </w:rPr>
        <w:t xml:space="preserve"> </w:t>
      </w:r>
      <w:r>
        <w:t>this</w:t>
      </w:r>
      <w:r>
        <w:rPr>
          <w:spacing w:val="-10"/>
        </w:rPr>
        <w:t xml:space="preserve"> </w:t>
      </w:r>
      <w:r>
        <w:t>knowledge</w:t>
      </w:r>
      <w:r>
        <w:rPr>
          <w:spacing w:val="-11"/>
        </w:rPr>
        <w:t xml:space="preserve"> </w:t>
      </w:r>
      <w:r>
        <w:t>in</w:t>
      </w:r>
      <w:r>
        <w:rPr>
          <w:spacing w:val="-14"/>
        </w:rPr>
        <w:t xml:space="preserve"> </w:t>
      </w:r>
      <w:r>
        <w:t>evaluating</w:t>
      </w:r>
      <w:r>
        <w:rPr>
          <w:spacing w:val="-13"/>
        </w:rPr>
        <w:t xml:space="preserve"> </w:t>
      </w:r>
      <w:r>
        <w:t>outcomes.</w:t>
      </w:r>
      <w:r>
        <w:rPr>
          <w:spacing w:val="-11"/>
        </w:rPr>
        <w:t xml:space="preserve"> </w:t>
      </w:r>
      <w:r>
        <w:t>Social workers understand qualitative and quantitative methods for evaluating outcomes and practice effectiveness. Social workers:</w:t>
      </w:r>
    </w:p>
    <w:p w:rsidR="0096671F" w:rsidRDefault="0096671F">
      <w:pPr>
        <w:pStyle w:val="BodyText"/>
        <w:spacing w:before="6"/>
        <w:rPr>
          <w:sz w:val="21"/>
        </w:rPr>
      </w:pPr>
    </w:p>
    <w:p w:rsidR="0096671F" w:rsidRDefault="008F1D1E">
      <w:pPr>
        <w:pStyle w:val="ListParagraph"/>
        <w:numPr>
          <w:ilvl w:val="0"/>
          <w:numId w:val="23"/>
        </w:numPr>
        <w:tabs>
          <w:tab w:val="left" w:pos="1132"/>
        </w:tabs>
        <w:spacing w:before="1"/>
        <w:ind w:left="1132"/>
      </w:pPr>
      <w:r>
        <w:t>select and use appropriate methods for evaluation of</w:t>
      </w:r>
      <w:r>
        <w:rPr>
          <w:spacing w:val="-7"/>
        </w:rPr>
        <w:t xml:space="preserve"> </w:t>
      </w:r>
      <w:r>
        <w:t>outcomes;</w:t>
      </w:r>
    </w:p>
    <w:p w:rsidR="0096671F" w:rsidRDefault="0096671F">
      <w:pPr>
        <w:pStyle w:val="BodyText"/>
      </w:pPr>
    </w:p>
    <w:p w:rsidR="0096671F" w:rsidRDefault="008F1D1E">
      <w:pPr>
        <w:pStyle w:val="ListParagraph"/>
        <w:numPr>
          <w:ilvl w:val="0"/>
          <w:numId w:val="23"/>
        </w:numPr>
        <w:tabs>
          <w:tab w:val="left" w:pos="1176"/>
        </w:tabs>
        <w:ind w:left="999" w:right="116" w:firstLine="0"/>
      </w:pPr>
      <w:r>
        <w:t>apply knowledge of human behavior and the social environment, person-in-environment, and other multidisciplinary theoretical frameworks in the evaluation of</w:t>
      </w:r>
      <w:r>
        <w:rPr>
          <w:spacing w:val="-3"/>
        </w:rPr>
        <w:t xml:space="preserve"> </w:t>
      </w:r>
      <w:r>
        <w:t>outcomes;</w:t>
      </w:r>
    </w:p>
    <w:p w:rsidR="0096671F" w:rsidRDefault="0096671F">
      <w:pPr>
        <w:pStyle w:val="BodyText"/>
        <w:spacing w:before="10"/>
        <w:rPr>
          <w:sz w:val="21"/>
        </w:rPr>
      </w:pPr>
    </w:p>
    <w:p w:rsidR="0096671F" w:rsidRDefault="008F1D1E">
      <w:pPr>
        <w:pStyle w:val="ListParagraph"/>
        <w:numPr>
          <w:ilvl w:val="0"/>
          <w:numId w:val="23"/>
        </w:numPr>
        <w:tabs>
          <w:tab w:val="left" w:pos="1132"/>
        </w:tabs>
        <w:spacing w:before="1"/>
        <w:ind w:left="1132" w:hanging="133"/>
      </w:pPr>
      <w:r>
        <w:t>critically analyze, monitor, and evaluate intervention and program processes and outcome</w:t>
      </w:r>
      <w:r>
        <w:t>s;</w:t>
      </w:r>
      <w:r>
        <w:rPr>
          <w:spacing w:val="-20"/>
        </w:rPr>
        <w:t xml:space="preserve"> </w:t>
      </w:r>
      <w:r>
        <w:t>and</w:t>
      </w:r>
    </w:p>
    <w:p w:rsidR="0096671F" w:rsidRDefault="0096671F">
      <w:pPr>
        <w:pStyle w:val="BodyText"/>
      </w:pPr>
    </w:p>
    <w:p w:rsidR="0096671F" w:rsidRDefault="008F1D1E">
      <w:pPr>
        <w:pStyle w:val="ListParagraph"/>
        <w:numPr>
          <w:ilvl w:val="0"/>
          <w:numId w:val="23"/>
        </w:numPr>
        <w:tabs>
          <w:tab w:val="left" w:pos="1132"/>
        </w:tabs>
        <w:ind w:left="1132" w:hanging="133"/>
      </w:pPr>
      <w:proofErr w:type="gramStart"/>
      <w:r>
        <w:t>apply</w:t>
      </w:r>
      <w:proofErr w:type="gramEnd"/>
      <w:r>
        <w:t xml:space="preserve"> evaluation findings to improve practice effectiveness at the micro, mezzo, and macro</w:t>
      </w:r>
      <w:r>
        <w:rPr>
          <w:spacing w:val="-18"/>
        </w:rPr>
        <w:t xml:space="preserve"> </w:t>
      </w:r>
      <w:r>
        <w:t>levels.</w:t>
      </w:r>
    </w:p>
    <w:p w:rsidR="0096671F" w:rsidRDefault="0096671F">
      <w:pPr>
        <w:pStyle w:val="BodyText"/>
        <w:spacing w:before="5"/>
      </w:pPr>
    </w:p>
    <w:p w:rsidR="0096671F" w:rsidRDefault="008F1D1E">
      <w:pPr>
        <w:pStyle w:val="Heading1"/>
        <w:spacing w:line="320" w:lineRule="exact"/>
        <w:jc w:val="both"/>
        <w:rPr>
          <w:u w:val="none"/>
        </w:rPr>
      </w:pPr>
      <w:r>
        <w:rPr>
          <w:u w:val="thick"/>
        </w:rPr>
        <w:t>OVERVIEW OF JACKSON STATE UNIVERSITY</w:t>
      </w:r>
    </w:p>
    <w:p w:rsidR="0096671F" w:rsidRDefault="008F1D1E">
      <w:pPr>
        <w:pStyle w:val="BodyText"/>
        <w:ind w:left="1000" w:right="115"/>
        <w:jc w:val="both"/>
      </w:pPr>
      <w:r>
        <w:t>Jackson State University, founded in 1877, is a historically black, high research activity university located i</w:t>
      </w:r>
      <w:r>
        <w:t xml:space="preserve">n Jackson, the capital city of the state of Mississippi. Jackson State’s nurturing academic environment challenges individuals to change lives through teaching, research and service. Officially designated as a Mississippi’s Urban University, Jackson State </w:t>
      </w:r>
      <w:r>
        <w:t>continues to enhance the state, nation and world through comprehensive economic development, health care, technological and educational initiatives.</w:t>
      </w:r>
    </w:p>
    <w:p w:rsidR="0096671F" w:rsidRDefault="0096671F">
      <w:pPr>
        <w:pStyle w:val="BodyText"/>
        <w:spacing w:before="8"/>
        <w:rPr>
          <w:sz w:val="21"/>
        </w:rPr>
      </w:pPr>
    </w:p>
    <w:p w:rsidR="0096671F" w:rsidRDefault="008F1D1E">
      <w:pPr>
        <w:pStyle w:val="BodyText"/>
        <w:ind w:left="1000"/>
      </w:pPr>
      <w:r>
        <w:t>The only public university in the Jackson metropolitan area, Jackson State is located near downtown Jackso</w:t>
      </w:r>
      <w:r>
        <w:t>n, with five satellite locations throughout the metro area.</w:t>
      </w:r>
    </w:p>
    <w:p w:rsidR="0096671F" w:rsidRDefault="0096671F">
      <w:pPr>
        <w:pStyle w:val="BodyText"/>
        <w:spacing w:before="2"/>
      </w:pPr>
    </w:p>
    <w:p w:rsidR="0096671F" w:rsidRDefault="008F1D1E">
      <w:pPr>
        <w:pStyle w:val="BodyText"/>
        <w:ind w:left="999" w:right="115"/>
        <w:jc w:val="both"/>
      </w:pPr>
      <w:r>
        <w:t>Jackson State University is accredited by the Commission of the Southern Association of Colleges and Schools to award 43 bachelor’s degrees, 36 master’s degrees, three specialist—in-education deg</w:t>
      </w:r>
      <w:r>
        <w:t>rees and 11 doctoral degrees.</w:t>
      </w:r>
    </w:p>
    <w:p w:rsidR="0096671F" w:rsidRDefault="0096671F">
      <w:pPr>
        <w:jc w:val="both"/>
        <w:sectPr w:rsidR="0096671F">
          <w:pgSz w:w="12240" w:h="15840"/>
          <w:pgMar w:top="1360" w:right="1320" w:bottom="280" w:left="440" w:header="720" w:footer="720" w:gutter="0"/>
          <w:cols w:space="720"/>
        </w:sectPr>
      </w:pPr>
    </w:p>
    <w:p w:rsidR="0096671F" w:rsidRDefault="008F1D1E">
      <w:pPr>
        <w:pStyle w:val="Heading1"/>
        <w:spacing w:before="77" w:line="320" w:lineRule="exact"/>
        <w:rPr>
          <w:u w:val="none"/>
        </w:rPr>
      </w:pPr>
      <w:r>
        <w:rPr>
          <w:u w:val="thick"/>
        </w:rPr>
        <w:t>OVERVIEW OF SCHOOL OF SOCIAL WORK</w:t>
      </w:r>
    </w:p>
    <w:p w:rsidR="0096671F" w:rsidRDefault="008F1D1E">
      <w:pPr>
        <w:pStyle w:val="BodyText"/>
        <w:ind w:left="1000" w:right="116"/>
        <w:jc w:val="both"/>
      </w:pPr>
      <w:r>
        <w:t>The</w:t>
      </w:r>
      <w:r>
        <w:rPr>
          <w:spacing w:val="-6"/>
        </w:rPr>
        <w:t xml:space="preserve"> </w:t>
      </w:r>
      <w:r>
        <w:t>School</w:t>
      </w:r>
      <w:r>
        <w:rPr>
          <w:spacing w:val="-4"/>
        </w:rPr>
        <w:t xml:space="preserve"> </w:t>
      </w:r>
      <w:r>
        <w:t>of</w:t>
      </w:r>
      <w:r>
        <w:rPr>
          <w:spacing w:val="-4"/>
        </w:rPr>
        <w:t xml:space="preserve"> </w:t>
      </w:r>
      <w:r>
        <w:t>Social</w:t>
      </w:r>
      <w:r>
        <w:rPr>
          <w:spacing w:val="-5"/>
        </w:rPr>
        <w:t xml:space="preserve"> </w:t>
      </w:r>
      <w:r>
        <w:t>Work</w:t>
      </w:r>
      <w:r>
        <w:rPr>
          <w:spacing w:val="-8"/>
        </w:rPr>
        <w:t xml:space="preserve"> </w:t>
      </w:r>
      <w:r>
        <w:t>(SSW)</w:t>
      </w:r>
      <w:r>
        <w:rPr>
          <w:spacing w:val="-7"/>
        </w:rPr>
        <w:t xml:space="preserve"> </w:t>
      </w:r>
      <w:r>
        <w:t>is</w:t>
      </w:r>
      <w:r>
        <w:rPr>
          <w:spacing w:val="-6"/>
        </w:rPr>
        <w:t xml:space="preserve"> </w:t>
      </w:r>
      <w:r>
        <w:t>housed</w:t>
      </w:r>
      <w:r>
        <w:rPr>
          <w:spacing w:val="-5"/>
        </w:rPr>
        <w:t xml:space="preserve"> </w:t>
      </w:r>
      <w:r>
        <w:t>within</w:t>
      </w:r>
      <w:r>
        <w:rPr>
          <w:spacing w:val="-5"/>
        </w:rPr>
        <w:t xml:space="preserve"> </w:t>
      </w:r>
      <w:r>
        <w:t>the</w:t>
      </w:r>
      <w:r>
        <w:rPr>
          <w:spacing w:val="-8"/>
        </w:rPr>
        <w:t xml:space="preserve"> </w:t>
      </w:r>
      <w:r>
        <w:t>College</w:t>
      </w:r>
      <w:r>
        <w:rPr>
          <w:spacing w:val="-5"/>
        </w:rPr>
        <w:t xml:space="preserve"> </w:t>
      </w:r>
      <w:r>
        <w:t>of</w:t>
      </w:r>
      <w:r>
        <w:rPr>
          <w:spacing w:val="-4"/>
        </w:rPr>
        <w:t xml:space="preserve"> </w:t>
      </w:r>
      <w:r>
        <w:t>Health Sciences</w:t>
      </w:r>
      <w:r>
        <w:t>.</w:t>
      </w:r>
      <w:r>
        <w:rPr>
          <w:spacing w:val="-5"/>
        </w:rPr>
        <w:t xml:space="preserve"> </w:t>
      </w:r>
      <w:r>
        <w:t>This</w:t>
      </w:r>
      <w:r>
        <w:rPr>
          <w:spacing w:val="-5"/>
        </w:rPr>
        <w:t xml:space="preserve"> </w:t>
      </w:r>
      <w:r>
        <w:t>College</w:t>
      </w:r>
      <w:r>
        <w:rPr>
          <w:spacing w:val="-6"/>
        </w:rPr>
        <w:t xml:space="preserve"> </w:t>
      </w:r>
      <w:r>
        <w:t>consists</w:t>
      </w:r>
      <w:r>
        <w:rPr>
          <w:spacing w:val="-5"/>
        </w:rPr>
        <w:t xml:space="preserve"> </w:t>
      </w:r>
      <w:r>
        <w:t>of undergraduate programs in Social Work and Urban Studies. The graduate programs represented are Social Work, Public Policy &amp; Administration, and Urban &amp; Regional</w:t>
      </w:r>
      <w:r>
        <w:rPr>
          <w:spacing w:val="-10"/>
        </w:rPr>
        <w:t xml:space="preserve"> </w:t>
      </w:r>
      <w:r>
        <w:t>Planning.</w:t>
      </w:r>
    </w:p>
    <w:p w:rsidR="0096671F" w:rsidRDefault="0096671F">
      <w:pPr>
        <w:pStyle w:val="BodyText"/>
        <w:spacing w:before="10"/>
        <w:rPr>
          <w:sz w:val="21"/>
        </w:rPr>
      </w:pPr>
    </w:p>
    <w:p w:rsidR="0096671F" w:rsidRDefault="008F1D1E">
      <w:pPr>
        <w:pStyle w:val="BodyText"/>
        <w:ind w:left="999" w:right="115"/>
        <w:jc w:val="both"/>
      </w:pPr>
      <w:r>
        <w:t xml:space="preserve">The School consists of a diverse faculty and staff. The following three programs </w:t>
      </w:r>
      <w:r>
        <w:t>are offered within the SSW: Bachelor of Social Work (B.S.W.), Master of Social Work (M.S.W.), and a Ph.D. in Social Work. The B.S.W. and M.S.W. programs are and have been continuously accredited by the Council on Social Work (CSWE) since 1975 and 1997, res</w:t>
      </w:r>
      <w:r>
        <w:t>pectively. The Ph.D. program is affiliated with the Group for the Advancement</w:t>
      </w:r>
      <w:r>
        <w:rPr>
          <w:spacing w:val="-9"/>
        </w:rPr>
        <w:t xml:space="preserve"> </w:t>
      </w:r>
      <w:r>
        <w:t>of</w:t>
      </w:r>
      <w:r>
        <w:rPr>
          <w:spacing w:val="-10"/>
        </w:rPr>
        <w:t xml:space="preserve"> </w:t>
      </w:r>
      <w:r>
        <w:t>Doctoral</w:t>
      </w:r>
      <w:r>
        <w:rPr>
          <w:spacing w:val="-9"/>
        </w:rPr>
        <w:t xml:space="preserve"> </w:t>
      </w:r>
      <w:r>
        <w:t>Education</w:t>
      </w:r>
      <w:r>
        <w:rPr>
          <w:spacing w:val="-11"/>
        </w:rPr>
        <w:t xml:space="preserve"> </w:t>
      </w:r>
      <w:r>
        <w:t>(GADE)</w:t>
      </w:r>
      <w:r>
        <w:rPr>
          <w:spacing w:val="-11"/>
        </w:rPr>
        <w:t xml:space="preserve"> </w:t>
      </w:r>
      <w:r>
        <w:t>and</w:t>
      </w:r>
      <w:r>
        <w:rPr>
          <w:spacing w:val="-11"/>
        </w:rPr>
        <w:t xml:space="preserve"> </w:t>
      </w:r>
      <w:r>
        <w:t>had</w:t>
      </w:r>
      <w:r>
        <w:rPr>
          <w:spacing w:val="-11"/>
        </w:rPr>
        <w:t xml:space="preserve"> </w:t>
      </w:r>
      <w:r>
        <w:t>its</w:t>
      </w:r>
      <w:r>
        <w:rPr>
          <w:spacing w:val="-11"/>
        </w:rPr>
        <w:t xml:space="preserve"> </w:t>
      </w:r>
      <w:r>
        <w:t>first</w:t>
      </w:r>
      <w:r>
        <w:rPr>
          <w:spacing w:val="-8"/>
        </w:rPr>
        <w:t xml:space="preserve"> </w:t>
      </w:r>
      <w:r>
        <w:t>class</w:t>
      </w:r>
      <w:r>
        <w:rPr>
          <w:spacing w:val="-10"/>
        </w:rPr>
        <w:t xml:space="preserve"> </w:t>
      </w:r>
      <w:r>
        <w:t>in</w:t>
      </w:r>
      <w:r>
        <w:rPr>
          <w:spacing w:val="-12"/>
        </w:rPr>
        <w:t xml:space="preserve"> </w:t>
      </w:r>
      <w:r>
        <w:t>1998.</w:t>
      </w:r>
      <w:r>
        <w:rPr>
          <w:spacing w:val="-13"/>
        </w:rPr>
        <w:t xml:space="preserve"> </w:t>
      </w:r>
      <w:r>
        <w:t>The</w:t>
      </w:r>
      <w:r>
        <w:rPr>
          <w:spacing w:val="-11"/>
        </w:rPr>
        <w:t xml:space="preserve"> </w:t>
      </w:r>
      <w:r>
        <w:t>Mississippi</w:t>
      </w:r>
      <w:r>
        <w:rPr>
          <w:spacing w:val="-9"/>
        </w:rPr>
        <w:t xml:space="preserve"> </w:t>
      </w:r>
      <w:r>
        <w:t>Child</w:t>
      </w:r>
      <w:r>
        <w:rPr>
          <w:spacing w:val="-11"/>
        </w:rPr>
        <w:t xml:space="preserve"> </w:t>
      </w:r>
      <w:r>
        <w:t xml:space="preserve">Welfare Institute is housed in the School. The Gwendolyn Spencer Prater and Mary </w:t>
      </w:r>
      <w:proofErr w:type="spellStart"/>
      <w:r>
        <w:t>Nelums</w:t>
      </w:r>
      <w:proofErr w:type="spellEnd"/>
      <w:r>
        <w:t xml:space="preserve"> schola</w:t>
      </w:r>
      <w:r>
        <w:t>rships are both offered within the College of Health Sciences</w:t>
      </w:r>
      <w:r>
        <w:t>.</w:t>
      </w:r>
    </w:p>
    <w:p w:rsidR="0096671F" w:rsidRDefault="0096671F">
      <w:pPr>
        <w:pStyle w:val="BodyText"/>
        <w:spacing w:before="4"/>
      </w:pPr>
    </w:p>
    <w:p w:rsidR="0096671F" w:rsidRDefault="008F1D1E">
      <w:pPr>
        <w:pStyle w:val="Heading1"/>
        <w:spacing w:line="320" w:lineRule="exact"/>
        <w:rPr>
          <w:u w:val="none"/>
        </w:rPr>
      </w:pPr>
      <w:r>
        <w:rPr>
          <w:u w:val="thick"/>
        </w:rPr>
        <w:t>JACKSON STATE UNIVERSITY DIVERSITY STATEMENT</w:t>
      </w:r>
    </w:p>
    <w:p w:rsidR="0096671F" w:rsidRDefault="008F1D1E">
      <w:pPr>
        <w:pStyle w:val="BodyText"/>
        <w:ind w:left="999" w:right="116"/>
        <w:jc w:val="both"/>
      </w:pPr>
      <w:r>
        <w:t>JSU is committed to providing a high-quality education to the widest range of individuals, including but not</w:t>
      </w:r>
      <w:r>
        <w:rPr>
          <w:spacing w:val="-6"/>
        </w:rPr>
        <w:t xml:space="preserve"> </w:t>
      </w:r>
      <w:r>
        <w:t>limited</w:t>
      </w:r>
      <w:r>
        <w:rPr>
          <w:spacing w:val="-10"/>
        </w:rPr>
        <w:t xml:space="preserve"> </w:t>
      </w:r>
      <w:r>
        <w:t>to</w:t>
      </w:r>
      <w:r>
        <w:rPr>
          <w:spacing w:val="-7"/>
        </w:rPr>
        <w:t xml:space="preserve"> </w:t>
      </w:r>
      <w:r>
        <w:t>underrepresented</w:t>
      </w:r>
      <w:r>
        <w:rPr>
          <w:spacing w:val="-8"/>
        </w:rPr>
        <w:t xml:space="preserve"> </w:t>
      </w:r>
      <w:r>
        <w:t>and</w:t>
      </w:r>
      <w:r>
        <w:rPr>
          <w:spacing w:val="-7"/>
        </w:rPr>
        <w:t xml:space="preserve"> </w:t>
      </w:r>
      <w:r>
        <w:t>economi</w:t>
      </w:r>
      <w:r>
        <w:t>cally</w:t>
      </w:r>
      <w:r>
        <w:rPr>
          <w:spacing w:val="-9"/>
        </w:rPr>
        <w:t xml:space="preserve"> </w:t>
      </w:r>
      <w:r>
        <w:t>disadvantaged</w:t>
      </w:r>
      <w:r>
        <w:rPr>
          <w:spacing w:val="-7"/>
        </w:rPr>
        <w:t xml:space="preserve"> </w:t>
      </w:r>
      <w:r>
        <w:t>groups;</w:t>
      </w:r>
      <w:r>
        <w:rPr>
          <w:spacing w:val="-8"/>
        </w:rPr>
        <w:t xml:space="preserve"> </w:t>
      </w:r>
      <w:r>
        <w:t>providing</w:t>
      </w:r>
      <w:r>
        <w:rPr>
          <w:spacing w:val="-9"/>
        </w:rPr>
        <w:t xml:space="preserve"> </w:t>
      </w:r>
      <w:r>
        <w:t>academic</w:t>
      </w:r>
      <w:r>
        <w:rPr>
          <w:spacing w:val="-7"/>
        </w:rPr>
        <w:t xml:space="preserve"> </w:t>
      </w:r>
      <w:r>
        <w:t>opportunities to a diverse faculty and staff; and providing opportunities for advancement and engagement for such staff. It is</w:t>
      </w:r>
      <w:r>
        <w:rPr>
          <w:spacing w:val="-1"/>
        </w:rPr>
        <w:t xml:space="preserve"> </w:t>
      </w:r>
      <w:r>
        <w:t>important</w:t>
      </w:r>
      <w:r>
        <w:rPr>
          <w:spacing w:val="-3"/>
        </w:rPr>
        <w:t xml:space="preserve"> </w:t>
      </w:r>
      <w:r>
        <w:t>for</w:t>
      </w:r>
      <w:r>
        <w:rPr>
          <w:spacing w:val="-2"/>
        </w:rPr>
        <w:t xml:space="preserve"> </w:t>
      </w:r>
      <w:r>
        <w:t>higher</w:t>
      </w:r>
      <w:r>
        <w:rPr>
          <w:spacing w:val="-3"/>
        </w:rPr>
        <w:t xml:space="preserve"> </w:t>
      </w:r>
      <w:r>
        <w:t>education</w:t>
      </w:r>
      <w:r>
        <w:rPr>
          <w:spacing w:val="-4"/>
        </w:rPr>
        <w:t xml:space="preserve"> </w:t>
      </w:r>
      <w:r>
        <w:t>to</w:t>
      </w:r>
      <w:r>
        <w:rPr>
          <w:spacing w:val="-4"/>
        </w:rPr>
        <w:t xml:space="preserve"> </w:t>
      </w:r>
      <w:r>
        <w:t>be</w:t>
      </w:r>
      <w:r>
        <w:rPr>
          <w:spacing w:val="-2"/>
        </w:rPr>
        <w:t xml:space="preserve"> </w:t>
      </w:r>
      <w:r>
        <w:t>more</w:t>
      </w:r>
      <w:r>
        <w:rPr>
          <w:spacing w:val="-1"/>
        </w:rPr>
        <w:t xml:space="preserve"> </w:t>
      </w:r>
      <w:r>
        <w:t>attentive</w:t>
      </w:r>
      <w:r>
        <w:rPr>
          <w:spacing w:val="-1"/>
        </w:rPr>
        <w:t xml:space="preserve"> </w:t>
      </w:r>
      <w:r>
        <w:t>to</w:t>
      </w:r>
      <w:r>
        <w:rPr>
          <w:spacing w:val="-4"/>
        </w:rPr>
        <w:t xml:space="preserve"> </w:t>
      </w:r>
      <w:r>
        <w:t>diversity</w:t>
      </w:r>
      <w:r>
        <w:rPr>
          <w:spacing w:val="-3"/>
        </w:rPr>
        <w:t xml:space="preserve"> </w:t>
      </w:r>
      <w:r>
        <w:t>and</w:t>
      </w:r>
      <w:r>
        <w:rPr>
          <w:spacing w:val="-4"/>
        </w:rPr>
        <w:t xml:space="preserve"> </w:t>
      </w:r>
      <w:r>
        <w:t>inclusion,</w:t>
      </w:r>
      <w:r>
        <w:rPr>
          <w:spacing w:val="-6"/>
        </w:rPr>
        <w:t xml:space="preserve"> </w:t>
      </w:r>
      <w:r>
        <w:t>because</w:t>
      </w:r>
      <w:r>
        <w:rPr>
          <w:spacing w:val="-2"/>
        </w:rPr>
        <w:t xml:space="preserve"> </w:t>
      </w:r>
      <w:r>
        <w:t>it</w:t>
      </w:r>
      <w:r>
        <w:rPr>
          <w:spacing w:val="-3"/>
        </w:rPr>
        <w:t xml:space="preserve"> </w:t>
      </w:r>
      <w:r>
        <w:t>is</w:t>
      </w:r>
      <w:r>
        <w:rPr>
          <w:spacing w:val="-3"/>
        </w:rPr>
        <w:t xml:space="preserve"> </w:t>
      </w:r>
      <w:r>
        <w:t>the</w:t>
      </w:r>
      <w:r>
        <w:rPr>
          <w:spacing w:val="-3"/>
        </w:rPr>
        <w:t xml:space="preserve"> </w:t>
      </w:r>
      <w:r>
        <w:t>vehicle by which we train tomorrow’s workforce. Demographics in the United States are rapidly changing, and in order to prepare graduates to be successful, we must train them to value diversity and to practice inclusion as a part of chang</w:t>
      </w:r>
      <w:r>
        <w:t>ing global</w:t>
      </w:r>
      <w:r>
        <w:rPr>
          <w:spacing w:val="-7"/>
        </w:rPr>
        <w:t xml:space="preserve"> </w:t>
      </w:r>
      <w:r>
        <w:t>society.</w:t>
      </w:r>
    </w:p>
    <w:p w:rsidR="0096671F" w:rsidRDefault="0096671F">
      <w:pPr>
        <w:pStyle w:val="BodyText"/>
        <w:spacing w:before="8"/>
        <w:rPr>
          <w:sz w:val="21"/>
        </w:rPr>
      </w:pPr>
    </w:p>
    <w:p w:rsidR="0096671F" w:rsidRDefault="008F1D1E">
      <w:pPr>
        <w:pStyle w:val="BodyText"/>
        <w:ind w:left="999" w:right="114"/>
        <w:jc w:val="both"/>
      </w:pPr>
      <w:r>
        <w:t>We see diversity in a multitude of ways: race, ethnicity, class, gender, sexual orientation and identity, disability, national origin and citizenship status, age, language, culture, religion, and economic status. As an</w:t>
      </w:r>
      <w:r>
        <w:rPr>
          <w:spacing w:val="-10"/>
        </w:rPr>
        <w:t xml:space="preserve"> </w:t>
      </w:r>
      <w:r>
        <w:t>HBCU,</w:t>
      </w:r>
      <w:r>
        <w:rPr>
          <w:spacing w:val="-9"/>
        </w:rPr>
        <w:t xml:space="preserve"> </w:t>
      </w:r>
      <w:r>
        <w:t>we</w:t>
      </w:r>
      <w:r>
        <w:rPr>
          <w:spacing w:val="-9"/>
        </w:rPr>
        <w:t xml:space="preserve"> </w:t>
      </w:r>
      <w:r>
        <w:t>are</w:t>
      </w:r>
      <w:r>
        <w:rPr>
          <w:spacing w:val="-11"/>
        </w:rPr>
        <w:t xml:space="preserve"> </w:t>
      </w:r>
      <w:r>
        <w:t>par</w:t>
      </w:r>
      <w:r>
        <w:t>ticularly</w:t>
      </w:r>
      <w:r>
        <w:rPr>
          <w:spacing w:val="-11"/>
        </w:rPr>
        <w:t xml:space="preserve"> </w:t>
      </w:r>
      <w:r>
        <w:t>sensitive</w:t>
      </w:r>
      <w:r>
        <w:rPr>
          <w:spacing w:val="-9"/>
        </w:rPr>
        <w:t xml:space="preserve"> </w:t>
      </w:r>
      <w:r>
        <w:t>to</w:t>
      </w:r>
      <w:r>
        <w:rPr>
          <w:spacing w:val="-9"/>
        </w:rPr>
        <w:t xml:space="preserve"> </w:t>
      </w:r>
      <w:r>
        <w:t>those</w:t>
      </w:r>
      <w:r>
        <w:rPr>
          <w:spacing w:val="-11"/>
        </w:rPr>
        <w:t xml:space="preserve"> </w:t>
      </w:r>
      <w:r>
        <w:t>similarities</w:t>
      </w:r>
      <w:r>
        <w:rPr>
          <w:spacing w:val="-9"/>
        </w:rPr>
        <w:t xml:space="preserve"> </w:t>
      </w:r>
      <w:r>
        <w:t>and</w:t>
      </w:r>
      <w:r>
        <w:rPr>
          <w:spacing w:val="-11"/>
        </w:rPr>
        <w:t xml:space="preserve"> </w:t>
      </w:r>
      <w:r>
        <w:t>differences</w:t>
      </w:r>
      <w:r>
        <w:rPr>
          <w:spacing w:val="-11"/>
        </w:rPr>
        <w:t xml:space="preserve"> </w:t>
      </w:r>
      <w:r>
        <w:t>that</w:t>
      </w:r>
      <w:r>
        <w:rPr>
          <w:spacing w:val="-8"/>
        </w:rPr>
        <w:t xml:space="preserve"> </w:t>
      </w:r>
      <w:r>
        <w:t>have</w:t>
      </w:r>
      <w:r>
        <w:rPr>
          <w:spacing w:val="-8"/>
        </w:rPr>
        <w:t xml:space="preserve"> </w:t>
      </w:r>
      <w:r>
        <w:t>been</w:t>
      </w:r>
      <w:r>
        <w:rPr>
          <w:spacing w:val="-12"/>
        </w:rPr>
        <w:t xml:space="preserve"> </w:t>
      </w:r>
      <w:r>
        <w:t>historically</w:t>
      </w:r>
      <w:r>
        <w:rPr>
          <w:spacing w:val="-11"/>
        </w:rPr>
        <w:t xml:space="preserve"> </w:t>
      </w:r>
      <w:r>
        <w:t>used as</w:t>
      </w:r>
      <w:r>
        <w:rPr>
          <w:spacing w:val="-10"/>
        </w:rPr>
        <w:t xml:space="preserve"> </w:t>
      </w:r>
      <w:r>
        <w:t>a</w:t>
      </w:r>
      <w:r>
        <w:rPr>
          <w:spacing w:val="-10"/>
        </w:rPr>
        <w:t xml:space="preserve"> </w:t>
      </w:r>
      <w:r>
        <w:t>basis</w:t>
      </w:r>
      <w:r>
        <w:rPr>
          <w:spacing w:val="-10"/>
        </w:rPr>
        <w:t xml:space="preserve"> </w:t>
      </w:r>
      <w:r>
        <w:t>for</w:t>
      </w:r>
      <w:r>
        <w:rPr>
          <w:spacing w:val="-10"/>
        </w:rPr>
        <w:t xml:space="preserve"> </w:t>
      </w:r>
      <w:r>
        <w:t>unfair</w:t>
      </w:r>
      <w:r>
        <w:rPr>
          <w:spacing w:val="-10"/>
        </w:rPr>
        <w:t xml:space="preserve"> </w:t>
      </w:r>
      <w:r>
        <w:t>advantage</w:t>
      </w:r>
      <w:r>
        <w:rPr>
          <w:spacing w:val="-10"/>
        </w:rPr>
        <w:t xml:space="preserve"> </w:t>
      </w:r>
      <w:r>
        <w:t>and</w:t>
      </w:r>
      <w:r>
        <w:rPr>
          <w:spacing w:val="-11"/>
        </w:rPr>
        <w:t xml:space="preserve"> </w:t>
      </w:r>
      <w:r>
        <w:t>inequity.</w:t>
      </w:r>
      <w:r>
        <w:rPr>
          <w:spacing w:val="-10"/>
        </w:rPr>
        <w:t xml:space="preserve"> </w:t>
      </w:r>
      <w:r>
        <w:t>However,</w:t>
      </w:r>
      <w:r>
        <w:rPr>
          <w:spacing w:val="-11"/>
        </w:rPr>
        <w:t xml:space="preserve"> </w:t>
      </w:r>
      <w:r>
        <w:t>it</w:t>
      </w:r>
      <w:r>
        <w:rPr>
          <w:spacing w:val="-10"/>
        </w:rPr>
        <w:t xml:space="preserve"> </w:t>
      </w:r>
      <w:r>
        <w:t>is</w:t>
      </w:r>
      <w:r>
        <w:rPr>
          <w:spacing w:val="-10"/>
        </w:rPr>
        <w:t xml:space="preserve"> </w:t>
      </w:r>
      <w:r>
        <w:t>crucial</w:t>
      </w:r>
      <w:r>
        <w:rPr>
          <w:spacing w:val="-12"/>
        </w:rPr>
        <w:t xml:space="preserve"> </w:t>
      </w:r>
      <w:r>
        <w:t>to</w:t>
      </w:r>
      <w:r>
        <w:rPr>
          <w:spacing w:val="-11"/>
        </w:rPr>
        <w:t xml:space="preserve"> </w:t>
      </w:r>
      <w:r>
        <w:t>remember</w:t>
      </w:r>
      <w:r>
        <w:rPr>
          <w:spacing w:val="-10"/>
        </w:rPr>
        <w:t xml:space="preserve"> </w:t>
      </w:r>
      <w:r>
        <w:t>that</w:t>
      </w:r>
      <w:r>
        <w:rPr>
          <w:spacing w:val="-12"/>
        </w:rPr>
        <w:t xml:space="preserve"> </w:t>
      </w:r>
      <w:r>
        <w:t>there</w:t>
      </w:r>
      <w:r>
        <w:rPr>
          <w:spacing w:val="-9"/>
        </w:rPr>
        <w:t xml:space="preserve"> </w:t>
      </w:r>
      <w:r>
        <w:t>is</w:t>
      </w:r>
      <w:r>
        <w:rPr>
          <w:spacing w:val="-10"/>
        </w:rPr>
        <w:t xml:space="preserve"> </w:t>
      </w:r>
      <w:r>
        <w:t>diversity</w:t>
      </w:r>
      <w:r>
        <w:rPr>
          <w:spacing w:val="-13"/>
        </w:rPr>
        <w:t xml:space="preserve"> </w:t>
      </w:r>
      <w:r>
        <w:t>within and among groups of people. We understand that ethnic and gender similarities and differences may be used to mask the complexity of diversity. Diversity, specifically at a historically black, urban research- intensive</w:t>
      </w:r>
      <w:r>
        <w:rPr>
          <w:spacing w:val="-11"/>
        </w:rPr>
        <w:t xml:space="preserve"> </w:t>
      </w:r>
      <w:r>
        <w:t>university</w:t>
      </w:r>
      <w:r>
        <w:rPr>
          <w:spacing w:val="-12"/>
        </w:rPr>
        <w:t xml:space="preserve"> </w:t>
      </w:r>
      <w:r>
        <w:t>such</w:t>
      </w:r>
      <w:r>
        <w:rPr>
          <w:spacing w:val="-11"/>
        </w:rPr>
        <w:t xml:space="preserve"> </w:t>
      </w:r>
      <w:r>
        <w:t>as</w:t>
      </w:r>
      <w:r>
        <w:rPr>
          <w:spacing w:val="-9"/>
        </w:rPr>
        <w:t xml:space="preserve"> </w:t>
      </w:r>
      <w:r>
        <w:t>JSU,</w:t>
      </w:r>
      <w:r>
        <w:rPr>
          <w:spacing w:val="-10"/>
        </w:rPr>
        <w:t xml:space="preserve"> </w:t>
      </w:r>
      <w:r>
        <w:t>calls</w:t>
      </w:r>
      <w:r>
        <w:rPr>
          <w:spacing w:val="-10"/>
        </w:rPr>
        <w:t xml:space="preserve"> </w:t>
      </w:r>
      <w:r>
        <w:t>u</w:t>
      </w:r>
      <w:r>
        <w:t>pon</w:t>
      </w:r>
      <w:r>
        <w:rPr>
          <w:spacing w:val="-10"/>
        </w:rPr>
        <w:t xml:space="preserve"> </w:t>
      </w:r>
      <w:r>
        <w:t>us</w:t>
      </w:r>
      <w:r>
        <w:rPr>
          <w:spacing w:val="-9"/>
        </w:rPr>
        <w:t xml:space="preserve"> </w:t>
      </w:r>
      <w:r>
        <w:t>to</w:t>
      </w:r>
      <w:r>
        <w:rPr>
          <w:spacing w:val="-11"/>
        </w:rPr>
        <w:t xml:space="preserve"> </w:t>
      </w:r>
      <w:r>
        <w:t>break</w:t>
      </w:r>
      <w:r>
        <w:rPr>
          <w:spacing w:val="-12"/>
        </w:rPr>
        <w:t xml:space="preserve"> </w:t>
      </w:r>
      <w:r>
        <w:t>out</w:t>
      </w:r>
      <w:r>
        <w:rPr>
          <w:spacing w:val="-9"/>
        </w:rPr>
        <w:t xml:space="preserve"> </w:t>
      </w:r>
      <w:r>
        <w:t>of</w:t>
      </w:r>
      <w:r>
        <w:rPr>
          <w:spacing w:val="-10"/>
        </w:rPr>
        <w:t xml:space="preserve"> </w:t>
      </w:r>
      <w:r>
        <w:t>our</w:t>
      </w:r>
      <w:r>
        <w:rPr>
          <w:spacing w:val="-9"/>
        </w:rPr>
        <w:t xml:space="preserve"> </w:t>
      </w:r>
      <w:r>
        <w:t>segmented</w:t>
      </w:r>
      <w:r>
        <w:rPr>
          <w:spacing w:val="-10"/>
        </w:rPr>
        <w:t xml:space="preserve"> </w:t>
      </w:r>
      <w:r>
        <w:t>perspectives</w:t>
      </w:r>
      <w:r>
        <w:rPr>
          <w:spacing w:val="-10"/>
        </w:rPr>
        <w:t xml:space="preserve"> </w:t>
      </w:r>
      <w:r>
        <w:t>and</w:t>
      </w:r>
      <w:r>
        <w:rPr>
          <w:spacing w:val="-10"/>
        </w:rPr>
        <w:t xml:space="preserve"> </w:t>
      </w:r>
      <w:r>
        <w:t>see</w:t>
      </w:r>
      <w:r>
        <w:rPr>
          <w:spacing w:val="-9"/>
        </w:rPr>
        <w:t xml:space="preserve"> </w:t>
      </w:r>
      <w:r>
        <w:t>the</w:t>
      </w:r>
      <w:r>
        <w:rPr>
          <w:spacing w:val="-10"/>
        </w:rPr>
        <w:t xml:space="preserve"> </w:t>
      </w:r>
      <w:r>
        <w:t>many aspects of identity we recognize in ourselves but might trend to overlook in</w:t>
      </w:r>
      <w:r>
        <w:rPr>
          <w:spacing w:val="-17"/>
        </w:rPr>
        <w:t xml:space="preserve"> </w:t>
      </w:r>
      <w:r>
        <w:t>others.</w:t>
      </w:r>
    </w:p>
    <w:p w:rsidR="0096671F" w:rsidRDefault="0096671F">
      <w:pPr>
        <w:pStyle w:val="BodyText"/>
      </w:pPr>
    </w:p>
    <w:p w:rsidR="0096671F" w:rsidRDefault="008F1D1E">
      <w:pPr>
        <w:pStyle w:val="BodyText"/>
        <w:spacing w:before="1"/>
        <w:ind w:left="999" w:right="115"/>
        <w:jc w:val="both"/>
      </w:pPr>
      <w:r>
        <w:t xml:space="preserve">As a Mississippi’s premier urban public research university, JSU will be known as an institution where </w:t>
      </w:r>
      <w:r>
        <w:t>neither</w:t>
      </w:r>
      <w:r>
        <w:rPr>
          <w:spacing w:val="-7"/>
        </w:rPr>
        <w:t xml:space="preserve"> </w:t>
      </w:r>
      <w:r>
        <w:t>differences</w:t>
      </w:r>
      <w:r>
        <w:rPr>
          <w:spacing w:val="-4"/>
        </w:rPr>
        <w:t xml:space="preserve"> </w:t>
      </w:r>
      <w:r>
        <w:t>nor</w:t>
      </w:r>
      <w:r>
        <w:rPr>
          <w:spacing w:val="-6"/>
        </w:rPr>
        <w:t xml:space="preserve"> </w:t>
      </w:r>
      <w:r>
        <w:t>disadvantage</w:t>
      </w:r>
      <w:r>
        <w:rPr>
          <w:spacing w:val="-5"/>
        </w:rPr>
        <w:t xml:space="preserve"> </w:t>
      </w:r>
      <w:r>
        <w:t>stand</w:t>
      </w:r>
      <w:r>
        <w:rPr>
          <w:spacing w:val="-7"/>
        </w:rPr>
        <w:t xml:space="preserve"> </w:t>
      </w:r>
      <w:r>
        <w:t>in</w:t>
      </w:r>
      <w:r>
        <w:rPr>
          <w:spacing w:val="-7"/>
        </w:rPr>
        <w:t xml:space="preserve"> </w:t>
      </w:r>
      <w:r>
        <w:t>the</w:t>
      </w:r>
      <w:r>
        <w:rPr>
          <w:spacing w:val="-5"/>
        </w:rPr>
        <w:t xml:space="preserve"> </w:t>
      </w:r>
      <w:r>
        <w:t>way</w:t>
      </w:r>
      <w:r>
        <w:rPr>
          <w:spacing w:val="-7"/>
        </w:rPr>
        <w:t xml:space="preserve"> </w:t>
      </w:r>
      <w:r>
        <w:t>of</w:t>
      </w:r>
      <w:r>
        <w:rPr>
          <w:spacing w:val="-4"/>
        </w:rPr>
        <w:t xml:space="preserve"> </w:t>
      </w:r>
      <w:r>
        <w:t>intellectual</w:t>
      </w:r>
      <w:r>
        <w:rPr>
          <w:spacing w:val="-6"/>
        </w:rPr>
        <w:t xml:space="preserve"> </w:t>
      </w:r>
      <w:r>
        <w:t>and</w:t>
      </w:r>
      <w:r>
        <w:rPr>
          <w:spacing w:val="-8"/>
        </w:rPr>
        <w:t xml:space="preserve"> </w:t>
      </w:r>
      <w:r>
        <w:t>professional</w:t>
      </w:r>
      <w:r>
        <w:rPr>
          <w:spacing w:val="-6"/>
        </w:rPr>
        <w:t xml:space="preserve"> </w:t>
      </w:r>
      <w:r>
        <w:t>ambition;</w:t>
      </w:r>
      <w:r>
        <w:rPr>
          <w:spacing w:val="-4"/>
        </w:rPr>
        <w:t xml:space="preserve"> </w:t>
      </w:r>
      <w:r>
        <w:t>where</w:t>
      </w:r>
      <w:r>
        <w:rPr>
          <w:spacing w:val="-5"/>
        </w:rPr>
        <w:t xml:space="preserve"> </w:t>
      </w:r>
      <w:r>
        <w:t>each individual</w:t>
      </w:r>
      <w:r>
        <w:rPr>
          <w:spacing w:val="-6"/>
        </w:rPr>
        <w:t xml:space="preserve"> </w:t>
      </w:r>
      <w:r>
        <w:t>member</w:t>
      </w:r>
      <w:r>
        <w:rPr>
          <w:spacing w:val="-6"/>
        </w:rPr>
        <w:t xml:space="preserve"> </w:t>
      </w:r>
      <w:r>
        <w:t>of</w:t>
      </w:r>
      <w:r>
        <w:rPr>
          <w:spacing w:val="-5"/>
        </w:rPr>
        <w:t xml:space="preserve"> </w:t>
      </w:r>
      <w:r>
        <w:t>our</w:t>
      </w:r>
      <w:r>
        <w:rPr>
          <w:spacing w:val="-6"/>
        </w:rPr>
        <w:t xml:space="preserve"> </w:t>
      </w:r>
      <w:r>
        <w:t>community</w:t>
      </w:r>
      <w:r>
        <w:rPr>
          <w:spacing w:val="-9"/>
        </w:rPr>
        <w:t xml:space="preserve"> </w:t>
      </w:r>
      <w:r>
        <w:t>realizes</w:t>
      </w:r>
      <w:r>
        <w:rPr>
          <w:spacing w:val="-9"/>
        </w:rPr>
        <w:t xml:space="preserve"> </w:t>
      </w:r>
      <w:r>
        <w:t>his</w:t>
      </w:r>
      <w:r>
        <w:rPr>
          <w:spacing w:val="-8"/>
        </w:rPr>
        <w:t xml:space="preserve"> </w:t>
      </w:r>
      <w:r>
        <w:t>or</w:t>
      </w:r>
      <w:r>
        <w:rPr>
          <w:spacing w:val="-6"/>
        </w:rPr>
        <w:t xml:space="preserve"> </w:t>
      </w:r>
      <w:r>
        <w:t>her</w:t>
      </w:r>
      <w:r>
        <w:rPr>
          <w:spacing w:val="-5"/>
        </w:rPr>
        <w:t xml:space="preserve"> </w:t>
      </w:r>
      <w:r>
        <w:t>full</w:t>
      </w:r>
      <w:r>
        <w:rPr>
          <w:spacing w:val="-8"/>
        </w:rPr>
        <w:t xml:space="preserve"> </w:t>
      </w:r>
      <w:r>
        <w:t>capacity</w:t>
      </w:r>
      <w:r>
        <w:rPr>
          <w:spacing w:val="-9"/>
        </w:rPr>
        <w:t xml:space="preserve"> </w:t>
      </w:r>
      <w:r>
        <w:t>for</w:t>
      </w:r>
      <w:r>
        <w:rPr>
          <w:spacing w:val="-9"/>
        </w:rPr>
        <w:t xml:space="preserve"> </w:t>
      </w:r>
      <w:r>
        <w:t>creativity,</w:t>
      </w:r>
      <w:r>
        <w:rPr>
          <w:spacing w:val="-6"/>
        </w:rPr>
        <w:t xml:space="preserve"> </w:t>
      </w:r>
      <w:r>
        <w:t>innovation</w:t>
      </w:r>
      <w:r>
        <w:rPr>
          <w:spacing w:val="-7"/>
        </w:rPr>
        <w:t xml:space="preserve"> </w:t>
      </w:r>
      <w:r>
        <w:t>and</w:t>
      </w:r>
      <w:r>
        <w:rPr>
          <w:spacing w:val="-6"/>
        </w:rPr>
        <w:t xml:space="preserve"> </w:t>
      </w:r>
      <w:r>
        <w:t>service; and where the promise of equal opportunity is a</w:t>
      </w:r>
      <w:r>
        <w:rPr>
          <w:spacing w:val="-8"/>
        </w:rPr>
        <w:t xml:space="preserve"> </w:t>
      </w:r>
      <w:r>
        <w:t>reality.</w:t>
      </w:r>
    </w:p>
    <w:p w:rsidR="0096671F" w:rsidRDefault="0096671F">
      <w:pPr>
        <w:pStyle w:val="BodyText"/>
        <w:spacing w:before="4"/>
      </w:pPr>
    </w:p>
    <w:p w:rsidR="0096671F" w:rsidRDefault="008F1D1E">
      <w:pPr>
        <w:pStyle w:val="Heading1"/>
        <w:rPr>
          <w:u w:val="none"/>
        </w:rPr>
      </w:pPr>
      <w:r>
        <w:rPr>
          <w:u w:val="thick"/>
        </w:rPr>
        <w:t>MISSION STATEMENTS</w:t>
      </w:r>
    </w:p>
    <w:p w:rsidR="0096671F" w:rsidRDefault="0096671F">
      <w:pPr>
        <w:pStyle w:val="BodyText"/>
        <w:spacing w:before="3"/>
        <w:rPr>
          <w:b/>
          <w:sz w:val="14"/>
        </w:rPr>
      </w:pPr>
    </w:p>
    <w:p w:rsidR="0096671F" w:rsidRDefault="008F1D1E">
      <w:pPr>
        <w:pStyle w:val="Heading3"/>
        <w:spacing w:before="91"/>
      </w:pPr>
      <w:r>
        <w:rPr>
          <w:u w:val="thick"/>
        </w:rPr>
        <w:t>Jackson State University Mission Statement</w:t>
      </w:r>
    </w:p>
    <w:p w:rsidR="0096671F" w:rsidRDefault="008F1D1E">
      <w:pPr>
        <w:pStyle w:val="BodyText"/>
        <w:spacing w:line="242" w:lineRule="auto"/>
        <w:ind w:left="1000" w:right="114"/>
        <w:jc w:val="both"/>
      </w:pPr>
      <w:r>
        <w:t>The University produces technologically-advanced, diverse, ethical, global leaders who think critically, address societal prob</w:t>
      </w:r>
      <w:r>
        <w:t>lems and compete effectively.</w:t>
      </w:r>
    </w:p>
    <w:p w:rsidR="0096671F" w:rsidRDefault="0096671F">
      <w:pPr>
        <w:pStyle w:val="BodyText"/>
        <w:spacing w:before="8"/>
        <w:rPr>
          <w:sz w:val="21"/>
        </w:rPr>
      </w:pPr>
    </w:p>
    <w:p w:rsidR="0096671F" w:rsidRDefault="008F1D1E">
      <w:pPr>
        <w:pStyle w:val="Heading3"/>
        <w:spacing w:line="251" w:lineRule="exact"/>
      </w:pPr>
      <w:r>
        <w:rPr>
          <w:u w:val="thick"/>
        </w:rPr>
        <w:t>College of Health Sciences</w:t>
      </w:r>
      <w:r>
        <w:rPr>
          <w:u w:val="thick"/>
        </w:rPr>
        <w:t xml:space="preserve"> Mission Statement</w:t>
      </w:r>
    </w:p>
    <w:p w:rsidR="0096671F" w:rsidRDefault="008F1D1E">
      <w:pPr>
        <w:pStyle w:val="BodyText"/>
        <w:ind w:left="1000" w:right="114"/>
        <w:jc w:val="both"/>
      </w:pPr>
      <w:r>
        <w:t>The mission of the College of Health Sciences</w:t>
      </w:r>
      <w:r>
        <w:t xml:space="preserve"> is to educate students from diverse backgrounds for outstanding professional service and to develop local, national, and international innovative leaders in the professional academic disciplines represented in t</w:t>
      </w:r>
      <w:r>
        <w:t>he School of Social Work, the Department of Public Policy and Administration, and the Urban and Regional Planning Department.</w:t>
      </w:r>
    </w:p>
    <w:p w:rsidR="0096671F" w:rsidRDefault="0096671F">
      <w:pPr>
        <w:pStyle w:val="BodyText"/>
        <w:spacing w:before="3"/>
      </w:pPr>
    </w:p>
    <w:p w:rsidR="0096671F" w:rsidRDefault="008F1D1E">
      <w:pPr>
        <w:pStyle w:val="Heading3"/>
      </w:pPr>
      <w:r>
        <w:rPr>
          <w:u w:val="thick"/>
        </w:rPr>
        <w:t>School of Social Work Mission Statement</w:t>
      </w:r>
    </w:p>
    <w:p w:rsidR="0096671F" w:rsidRDefault="008F1D1E">
      <w:pPr>
        <w:pStyle w:val="BodyText"/>
        <w:spacing w:line="250" w:lineRule="exact"/>
        <w:ind w:left="1000"/>
        <w:jc w:val="both"/>
      </w:pPr>
      <w:r>
        <w:rPr>
          <w:color w:val="424242"/>
        </w:rPr>
        <w:t>The School of Social Work provides educational opportunities for a diverse group of stude</w:t>
      </w:r>
      <w:r>
        <w:rPr>
          <w:color w:val="424242"/>
        </w:rPr>
        <w:t>nts to earn</w:t>
      </w:r>
    </w:p>
    <w:p w:rsidR="0096671F" w:rsidRDefault="0096671F">
      <w:pPr>
        <w:spacing w:line="250" w:lineRule="exact"/>
        <w:jc w:val="both"/>
        <w:sectPr w:rsidR="0096671F">
          <w:pgSz w:w="12240" w:h="15840"/>
          <w:pgMar w:top="1360" w:right="1320" w:bottom="280" w:left="440" w:header="720" w:footer="720" w:gutter="0"/>
          <w:cols w:space="720"/>
        </w:sectPr>
      </w:pPr>
    </w:p>
    <w:p w:rsidR="0096671F" w:rsidRDefault="008F1D1E">
      <w:pPr>
        <w:pStyle w:val="BodyText"/>
        <w:spacing w:before="74"/>
        <w:ind w:left="999" w:right="115"/>
        <w:jc w:val="both"/>
      </w:pPr>
      <w:proofErr w:type="gramStart"/>
      <w:r>
        <w:rPr>
          <w:color w:val="424242"/>
        </w:rPr>
        <w:t>degrees</w:t>
      </w:r>
      <w:proofErr w:type="gramEnd"/>
      <w:r>
        <w:rPr>
          <w:color w:val="424242"/>
          <w:spacing w:val="-12"/>
        </w:rPr>
        <w:t xml:space="preserve"> </w:t>
      </w:r>
      <w:r>
        <w:rPr>
          <w:color w:val="424242"/>
        </w:rPr>
        <w:t>at</w:t>
      </w:r>
      <w:r>
        <w:rPr>
          <w:color w:val="424242"/>
          <w:spacing w:val="-11"/>
        </w:rPr>
        <w:t xml:space="preserve"> </w:t>
      </w:r>
      <w:r>
        <w:rPr>
          <w:color w:val="424242"/>
        </w:rPr>
        <w:t>the</w:t>
      </w:r>
      <w:r>
        <w:rPr>
          <w:color w:val="424242"/>
          <w:spacing w:val="-9"/>
        </w:rPr>
        <w:t xml:space="preserve"> </w:t>
      </w:r>
      <w:r>
        <w:rPr>
          <w:color w:val="424242"/>
        </w:rPr>
        <w:t>baccalaureate,</w:t>
      </w:r>
      <w:r>
        <w:rPr>
          <w:color w:val="424242"/>
          <w:spacing w:val="-10"/>
        </w:rPr>
        <w:t xml:space="preserve"> </w:t>
      </w:r>
      <w:r>
        <w:rPr>
          <w:color w:val="424242"/>
        </w:rPr>
        <w:t>master’s,</w:t>
      </w:r>
      <w:r>
        <w:rPr>
          <w:color w:val="424242"/>
          <w:spacing w:val="-12"/>
        </w:rPr>
        <w:t xml:space="preserve"> </w:t>
      </w:r>
      <w:r>
        <w:rPr>
          <w:color w:val="424242"/>
        </w:rPr>
        <w:t>and</w:t>
      </w:r>
      <w:r>
        <w:rPr>
          <w:color w:val="424242"/>
          <w:spacing w:val="-10"/>
        </w:rPr>
        <w:t xml:space="preserve"> </w:t>
      </w:r>
      <w:r>
        <w:rPr>
          <w:color w:val="424242"/>
        </w:rPr>
        <w:t>doctoral</w:t>
      </w:r>
      <w:r>
        <w:rPr>
          <w:color w:val="424242"/>
          <w:spacing w:val="-11"/>
        </w:rPr>
        <w:t xml:space="preserve"> </w:t>
      </w:r>
      <w:r>
        <w:rPr>
          <w:color w:val="424242"/>
        </w:rPr>
        <w:t>levels.</w:t>
      </w:r>
      <w:r>
        <w:rPr>
          <w:color w:val="424242"/>
          <w:spacing w:val="-10"/>
        </w:rPr>
        <w:t xml:space="preserve"> </w:t>
      </w:r>
      <w:r>
        <w:rPr>
          <w:color w:val="424242"/>
        </w:rPr>
        <w:t>Students</w:t>
      </w:r>
      <w:r>
        <w:rPr>
          <w:color w:val="424242"/>
          <w:spacing w:val="-11"/>
        </w:rPr>
        <w:t xml:space="preserve"> </w:t>
      </w:r>
      <w:r>
        <w:rPr>
          <w:color w:val="424242"/>
        </w:rPr>
        <w:t>learn</w:t>
      </w:r>
      <w:r>
        <w:rPr>
          <w:color w:val="424242"/>
          <w:spacing w:val="-11"/>
        </w:rPr>
        <w:t xml:space="preserve"> </w:t>
      </w:r>
      <w:r>
        <w:rPr>
          <w:color w:val="424242"/>
        </w:rPr>
        <w:t>the</w:t>
      </w:r>
      <w:r>
        <w:rPr>
          <w:color w:val="424242"/>
          <w:spacing w:val="-9"/>
        </w:rPr>
        <w:t xml:space="preserve"> </w:t>
      </w:r>
      <w:r>
        <w:rPr>
          <w:color w:val="424242"/>
        </w:rPr>
        <w:t>knowledge,</w:t>
      </w:r>
      <w:r>
        <w:rPr>
          <w:color w:val="424242"/>
          <w:spacing w:val="-10"/>
        </w:rPr>
        <w:t xml:space="preserve"> </w:t>
      </w:r>
      <w:r>
        <w:rPr>
          <w:color w:val="424242"/>
        </w:rPr>
        <w:t>skills,</w:t>
      </w:r>
      <w:r>
        <w:rPr>
          <w:color w:val="424242"/>
          <w:spacing w:val="-10"/>
        </w:rPr>
        <w:t xml:space="preserve"> </w:t>
      </w:r>
      <w:r>
        <w:rPr>
          <w:color w:val="424242"/>
        </w:rPr>
        <w:t>values,</w:t>
      </w:r>
      <w:r>
        <w:rPr>
          <w:color w:val="424242"/>
          <w:spacing w:val="-12"/>
        </w:rPr>
        <w:t xml:space="preserve"> </w:t>
      </w:r>
      <w:r>
        <w:rPr>
          <w:color w:val="424242"/>
        </w:rPr>
        <w:t>and ethics of the profession of social work in a supportive academic environment. The School produces graduates who apply their knowledge and skills to improve the urban quality of life in Mississippi, the nation, and the world. Through their work, graduat</w:t>
      </w:r>
      <w:r>
        <w:rPr>
          <w:color w:val="424242"/>
        </w:rPr>
        <w:t>es empower vulnerable individuals, families, groups, organizations, and communities. Graduates are expected to demonstrate serious concern for economic, political, and social justice through practice, continuing education, and</w:t>
      </w:r>
      <w:r>
        <w:rPr>
          <w:color w:val="424242"/>
          <w:spacing w:val="-16"/>
        </w:rPr>
        <w:t xml:space="preserve"> </w:t>
      </w:r>
      <w:r>
        <w:rPr>
          <w:color w:val="424242"/>
        </w:rPr>
        <w:t>research.</w:t>
      </w:r>
    </w:p>
    <w:p w:rsidR="0096671F" w:rsidRDefault="0096671F">
      <w:pPr>
        <w:pStyle w:val="BodyText"/>
        <w:spacing w:before="4"/>
      </w:pPr>
    </w:p>
    <w:p w:rsidR="0096671F" w:rsidRDefault="008F1D1E">
      <w:pPr>
        <w:pStyle w:val="Heading3"/>
        <w:spacing w:before="1"/>
      </w:pPr>
      <w:r>
        <w:rPr>
          <w:u w:val="thick"/>
        </w:rPr>
        <w:t>B.S.W. Program Mis</w:t>
      </w:r>
      <w:r>
        <w:rPr>
          <w:u w:val="thick"/>
        </w:rPr>
        <w:t>sion Statement</w:t>
      </w:r>
    </w:p>
    <w:p w:rsidR="0096671F" w:rsidRDefault="008F1D1E">
      <w:pPr>
        <w:pStyle w:val="BodyText"/>
        <w:ind w:left="1000" w:right="113"/>
        <w:jc w:val="both"/>
      </w:pPr>
      <w:r>
        <w:t>The mission of the Bachelor of Social Work (B.S.W.) Program is to prepare diverse, technologically- competent students for generalist social work practice who possess the ability to appraise social work knowledge,</w:t>
      </w:r>
      <w:r>
        <w:rPr>
          <w:spacing w:val="-14"/>
        </w:rPr>
        <w:t xml:space="preserve"> </w:t>
      </w:r>
      <w:r>
        <w:t>apply</w:t>
      </w:r>
      <w:r>
        <w:rPr>
          <w:spacing w:val="-17"/>
        </w:rPr>
        <w:t xml:space="preserve"> </w:t>
      </w:r>
      <w:r>
        <w:t>critical</w:t>
      </w:r>
      <w:r>
        <w:rPr>
          <w:spacing w:val="-12"/>
        </w:rPr>
        <w:t xml:space="preserve"> </w:t>
      </w:r>
      <w:r>
        <w:t>thinking</w:t>
      </w:r>
      <w:r>
        <w:rPr>
          <w:spacing w:val="-17"/>
        </w:rPr>
        <w:t xml:space="preserve"> </w:t>
      </w:r>
      <w:r>
        <w:t>ski</w:t>
      </w:r>
      <w:r>
        <w:t>lls,</w:t>
      </w:r>
      <w:r>
        <w:rPr>
          <w:spacing w:val="-13"/>
        </w:rPr>
        <w:t xml:space="preserve"> </w:t>
      </w:r>
      <w:r>
        <w:t>and</w:t>
      </w:r>
      <w:r>
        <w:rPr>
          <w:spacing w:val="-14"/>
        </w:rPr>
        <w:t xml:space="preserve"> </w:t>
      </w:r>
      <w:r>
        <w:t>demonstrate</w:t>
      </w:r>
      <w:r>
        <w:rPr>
          <w:spacing w:val="-14"/>
        </w:rPr>
        <w:t xml:space="preserve"> </w:t>
      </w:r>
      <w:r>
        <w:t>ethical</w:t>
      </w:r>
      <w:r>
        <w:rPr>
          <w:spacing w:val="-15"/>
        </w:rPr>
        <w:t xml:space="preserve"> </w:t>
      </w:r>
      <w:r>
        <w:t>reasoning</w:t>
      </w:r>
      <w:r>
        <w:rPr>
          <w:spacing w:val="-17"/>
        </w:rPr>
        <w:t xml:space="preserve"> </w:t>
      </w:r>
      <w:r>
        <w:t>to</w:t>
      </w:r>
      <w:r>
        <w:rPr>
          <w:spacing w:val="-13"/>
        </w:rPr>
        <w:t xml:space="preserve"> </w:t>
      </w:r>
      <w:r>
        <w:t>facilitate</w:t>
      </w:r>
      <w:r>
        <w:rPr>
          <w:spacing w:val="-14"/>
        </w:rPr>
        <w:t xml:space="preserve"> </w:t>
      </w:r>
      <w:r>
        <w:t>change</w:t>
      </w:r>
      <w:r>
        <w:rPr>
          <w:spacing w:val="-14"/>
        </w:rPr>
        <w:t xml:space="preserve"> </w:t>
      </w:r>
      <w:r>
        <w:t>with</w:t>
      </w:r>
      <w:r>
        <w:rPr>
          <w:spacing w:val="-13"/>
        </w:rPr>
        <w:t xml:space="preserve"> </w:t>
      </w:r>
      <w:r>
        <w:t>diverse systems of any</w:t>
      </w:r>
      <w:r>
        <w:rPr>
          <w:spacing w:val="-3"/>
        </w:rPr>
        <w:t xml:space="preserve"> </w:t>
      </w:r>
      <w:r>
        <w:t>size.</w:t>
      </w:r>
    </w:p>
    <w:p w:rsidR="0096671F" w:rsidRDefault="0096671F">
      <w:pPr>
        <w:pStyle w:val="BodyText"/>
        <w:spacing w:before="1"/>
        <w:rPr>
          <w:sz w:val="28"/>
        </w:rPr>
      </w:pPr>
    </w:p>
    <w:p w:rsidR="0096671F" w:rsidRDefault="008F1D1E">
      <w:pPr>
        <w:pStyle w:val="Heading1"/>
        <w:jc w:val="both"/>
        <w:rPr>
          <w:u w:val="none"/>
        </w:rPr>
      </w:pPr>
      <w:r>
        <w:rPr>
          <w:u w:val="thick"/>
        </w:rPr>
        <w:t>THE B.S.W. PROGRAM</w:t>
      </w:r>
    </w:p>
    <w:p w:rsidR="0096671F" w:rsidRDefault="0096671F">
      <w:pPr>
        <w:pStyle w:val="BodyText"/>
        <w:spacing w:before="3"/>
        <w:rPr>
          <w:b/>
          <w:sz w:val="14"/>
        </w:rPr>
      </w:pPr>
    </w:p>
    <w:p w:rsidR="0096671F" w:rsidRDefault="008F1D1E">
      <w:pPr>
        <w:pStyle w:val="Heading3"/>
        <w:spacing w:before="91"/>
      </w:pPr>
      <w:r>
        <w:rPr>
          <w:u w:val="thick"/>
        </w:rPr>
        <w:t>Definition of Generalist Social Work</w:t>
      </w:r>
    </w:p>
    <w:p w:rsidR="0096671F" w:rsidRDefault="008F1D1E">
      <w:pPr>
        <w:pStyle w:val="BodyText"/>
        <w:ind w:left="1000" w:right="114"/>
        <w:jc w:val="both"/>
      </w:pPr>
      <w:r>
        <w:rPr>
          <w:color w:val="1C1C1C"/>
        </w:rPr>
        <w:t>Grounded in the liberal arts perspective, generalist social work is the application of critical thinking</w:t>
      </w:r>
      <w:r>
        <w:rPr>
          <w:color w:val="1C1C1C"/>
        </w:rPr>
        <w:t>, research-informed practice, social work knowledge, skills, values, ethics as well as cognitive and affective processes that enhance human and social well-being in order to promote social, economic, and political justice with diverse systems of any size (</w:t>
      </w:r>
      <w:r>
        <w:rPr>
          <w:color w:val="1C1C1C"/>
        </w:rPr>
        <w:t>micro, mezzo, and macro).</w:t>
      </w:r>
    </w:p>
    <w:p w:rsidR="0096671F" w:rsidRDefault="0096671F">
      <w:pPr>
        <w:pStyle w:val="BodyText"/>
        <w:spacing w:before="2"/>
      </w:pPr>
    </w:p>
    <w:p w:rsidR="0096671F" w:rsidRDefault="008F1D1E">
      <w:pPr>
        <w:pStyle w:val="Heading3"/>
      </w:pPr>
      <w:r>
        <w:rPr>
          <w:u w:val="thick"/>
        </w:rPr>
        <w:t>Program Competencies</w:t>
      </w:r>
    </w:p>
    <w:p w:rsidR="0096671F" w:rsidRDefault="008F1D1E">
      <w:pPr>
        <w:pStyle w:val="BodyText"/>
        <w:ind w:left="1000" w:right="115"/>
        <w:jc w:val="both"/>
      </w:pPr>
      <w:r>
        <w:t>The B.S.W. program at Jackson State University applies a competency-based curriculum that develops in students’ core competencies of generalist social work practice as listed above and defined by the Council on Social Work Education.</w:t>
      </w:r>
    </w:p>
    <w:p w:rsidR="0096671F" w:rsidRDefault="0096671F">
      <w:pPr>
        <w:pStyle w:val="BodyText"/>
        <w:spacing w:before="9"/>
        <w:rPr>
          <w:sz w:val="21"/>
        </w:rPr>
      </w:pPr>
    </w:p>
    <w:p w:rsidR="0096671F" w:rsidRDefault="008F1D1E">
      <w:pPr>
        <w:pStyle w:val="BodyText"/>
        <w:ind w:left="1000"/>
        <w:jc w:val="both"/>
      </w:pPr>
      <w:r>
        <w:t xml:space="preserve">Upon graduation from </w:t>
      </w:r>
      <w:r>
        <w:t>the B.S.W. program, students are expected to:</w:t>
      </w:r>
    </w:p>
    <w:p w:rsidR="0096671F" w:rsidRDefault="0096671F">
      <w:pPr>
        <w:pStyle w:val="BodyText"/>
      </w:pPr>
    </w:p>
    <w:p w:rsidR="0096671F" w:rsidRDefault="008F1D1E">
      <w:pPr>
        <w:pStyle w:val="ListParagraph"/>
        <w:numPr>
          <w:ilvl w:val="2"/>
          <w:numId w:val="22"/>
        </w:numPr>
        <w:tabs>
          <w:tab w:val="left" w:pos="1720"/>
        </w:tabs>
        <w:spacing w:before="1" w:line="252" w:lineRule="exact"/>
        <w:ind w:hanging="361"/>
      </w:pPr>
      <w:r>
        <w:t>Demonstrate Ethical and Professional</w:t>
      </w:r>
      <w:r>
        <w:rPr>
          <w:spacing w:val="1"/>
        </w:rPr>
        <w:t xml:space="preserve"> </w:t>
      </w:r>
      <w:r>
        <w:t>Behavior</w:t>
      </w:r>
    </w:p>
    <w:p w:rsidR="0096671F" w:rsidRDefault="008F1D1E">
      <w:pPr>
        <w:pStyle w:val="ListParagraph"/>
        <w:numPr>
          <w:ilvl w:val="2"/>
          <w:numId w:val="22"/>
        </w:numPr>
        <w:tabs>
          <w:tab w:val="left" w:pos="1720"/>
        </w:tabs>
        <w:spacing w:line="252" w:lineRule="exact"/>
        <w:ind w:hanging="361"/>
      </w:pPr>
      <w:r>
        <w:t>Engage Diversity and Difference in</w:t>
      </w:r>
      <w:r>
        <w:rPr>
          <w:spacing w:val="-4"/>
        </w:rPr>
        <w:t xml:space="preserve"> </w:t>
      </w:r>
      <w:r>
        <w:t>Practice</w:t>
      </w:r>
    </w:p>
    <w:p w:rsidR="0096671F" w:rsidRDefault="008F1D1E">
      <w:pPr>
        <w:pStyle w:val="ListParagraph"/>
        <w:numPr>
          <w:ilvl w:val="2"/>
          <w:numId w:val="22"/>
        </w:numPr>
        <w:tabs>
          <w:tab w:val="left" w:pos="1720"/>
        </w:tabs>
        <w:spacing w:before="1" w:line="252" w:lineRule="exact"/>
        <w:ind w:hanging="361"/>
      </w:pPr>
      <w:r>
        <w:t>Advance Human Rights and Social, Economic, and Environmental</w:t>
      </w:r>
      <w:r>
        <w:rPr>
          <w:spacing w:val="-5"/>
        </w:rPr>
        <w:t xml:space="preserve"> </w:t>
      </w:r>
      <w:r>
        <w:t>Justice</w:t>
      </w:r>
    </w:p>
    <w:p w:rsidR="0096671F" w:rsidRDefault="008F1D1E">
      <w:pPr>
        <w:pStyle w:val="ListParagraph"/>
        <w:numPr>
          <w:ilvl w:val="2"/>
          <w:numId w:val="22"/>
        </w:numPr>
        <w:tabs>
          <w:tab w:val="left" w:pos="1720"/>
        </w:tabs>
        <w:spacing w:line="252" w:lineRule="exact"/>
        <w:ind w:hanging="361"/>
      </w:pPr>
      <w:r>
        <w:t>Engage In Practice-informed Research and Research-informed</w:t>
      </w:r>
      <w:r>
        <w:rPr>
          <w:spacing w:val="-3"/>
        </w:rPr>
        <w:t xml:space="preserve"> </w:t>
      </w:r>
      <w:r>
        <w:t>Practice</w:t>
      </w:r>
    </w:p>
    <w:p w:rsidR="0096671F" w:rsidRDefault="008F1D1E">
      <w:pPr>
        <w:pStyle w:val="ListParagraph"/>
        <w:numPr>
          <w:ilvl w:val="2"/>
          <w:numId w:val="22"/>
        </w:numPr>
        <w:tabs>
          <w:tab w:val="left" w:pos="1720"/>
        </w:tabs>
        <w:spacing w:before="1" w:line="252" w:lineRule="exact"/>
        <w:ind w:hanging="361"/>
      </w:pPr>
      <w:r>
        <w:t>Engage in Policy</w:t>
      </w:r>
      <w:r>
        <w:rPr>
          <w:spacing w:val="-4"/>
        </w:rPr>
        <w:t xml:space="preserve"> </w:t>
      </w:r>
      <w:r>
        <w:t>Practice</w:t>
      </w:r>
    </w:p>
    <w:p w:rsidR="0096671F" w:rsidRDefault="008F1D1E">
      <w:pPr>
        <w:pStyle w:val="ListParagraph"/>
        <w:numPr>
          <w:ilvl w:val="2"/>
          <w:numId w:val="22"/>
        </w:numPr>
        <w:tabs>
          <w:tab w:val="left" w:pos="1720"/>
        </w:tabs>
        <w:spacing w:line="252" w:lineRule="exact"/>
        <w:ind w:hanging="361"/>
      </w:pPr>
      <w:r>
        <w:t>Engage with Individuals, Families, Groups, Organizations, and</w:t>
      </w:r>
      <w:r>
        <w:rPr>
          <w:spacing w:val="-6"/>
        </w:rPr>
        <w:t xml:space="preserve"> </w:t>
      </w:r>
      <w:r>
        <w:t>Communities</w:t>
      </w:r>
    </w:p>
    <w:p w:rsidR="0096671F" w:rsidRDefault="008F1D1E">
      <w:pPr>
        <w:pStyle w:val="ListParagraph"/>
        <w:numPr>
          <w:ilvl w:val="2"/>
          <w:numId w:val="22"/>
        </w:numPr>
        <w:tabs>
          <w:tab w:val="left" w:pos="1720"/>
        </w:tabs>
        <w:spacing w:line="252" w:lineRule="exact"/>
        <w:ind w:hanging="361"/>
      </w:pPr>
      <w:r>
        <w:t>Assess Individuals, Families, Groups, Organizations, and</w:t>
      </w:r>
      <w:r>
        <w:rPr>
          <w:spacing w:val="-3"/>
        </w:rPr>
        <w:t xml:space="preserve"> </w:t>
      </w:r>
      <w:r>
        <w:t>Communities</w:t>
      </w:r>
    </w:p>
    <w:p w:rsidR="0096671F" w:rsidRDefault="008F1D1E">
      <w:pPr>
        <w:pStyle w:val="ListParagraph"/>
        <w:numPr>
          <w:ilvl w:val="2"/>
          <w:numId w:val="22"/>
        </w:numPr>
        <w:tabs>
          <w:tab w:val="left" w:pos="1720"/>
        </w:tabs>
        <w:spacing w:before="2" w:line="252" w:lineRule="exact"/>
        <w:ind w:hanging="361"/>
      </w:pPr>
      <w:r>
        <w:t>Intervene with Indi</w:t>
      </w:r>
      <w:r>
        <w:t>viduals, Families, Groups, Organizations, and</w:t>
      </w:r>
      <w:r>
        <w:rPr>
          <w:spacing w:val="-7"/>
        </w:rPr>
        <w:t xml:space="preserve"> </w:t>
      </w:r>
      <w:r>
        <w:t>Communities</w:t>
      </w:r>
    </w:p>
    <w:p w:rsidR="0096671F" w:rsidRDefault="008F1D1E">
      <w:pPr>
        <w:pStyle w:val="ListParagraph"/>
        <w:numPr>
          <w:ilvl w:val="2"/>
          <w:numId w:val="22"/>
        </w:numPr>
        <w:tabs>
          <w:tab w:val="left" w:pos="1720"/>
        </w:tabs>
        <w:spacing w:line="252" w:lineRule="exact"/>
        <w:ind w:hanging="361"/>
      </w:pPr>
      <w:r>
        <w:t>Evaluate Practice with Individuals, Families, Groups, Organizations, and</w:t>
      </w:r>
      <w:r>
        <w:rPr>
          <w:spacing w:val="-9"/>
        </w:rPr>
        <w:t xml:space="preserve"> </w:t>
      </w:r>
      <w:r>
        <w:t>Communities</w:t>
      </w:r>
    </w:p>
    <w:p w:rsidR="0096671F" w:rsidRDefault="0096671F">
      <w:pPr>
        <w:pStyle w:val="BodyText"/>
        <w:spacing w:before="6"/>
      </w:pPr>
    </w:p>
    <w:p w:rsidR="0096671F" w:rsidRDefault="008F1D1E">
      <w:pPr>
        <w:pStyle w:val="Heading3"/>
      </w:pPr>
      <w:r>
        <w:rPr>
          <w:u w:val="thick"/>
        </w:rPr>
        <w:t>Program Goals</w:t>
      </w:r>
    </w:p>
    <w:p w:rsidR="0096671F" w:rsidRDefault="008F1D1E">
      <w:pPr>
        <w:pStyle w:val="BodyText"/>
        <w:spacing w:line="250" w:lineRule="exact"/>
        <w:ind w:left="1000"/>
        <w:jc w:val="both"/>
      </w:pPr>
      <w:r>
        <w:t>The goals of the B</w:t>
      </w:r>
      <w:r>
        <w:rPr>
          <w:color w:val="1A1A1A"/>
        </w:rPr>
        <w:t>.</w:t>
      </w:r>
      <w:r>
        <w:t>S.W. Program are to prepare students:</w:t>
      </w:r>
    </w:p>
    <w:p w:rsidR="0096671F" w:rsidRDefault="0096671F">
      <w:pPr>
        <w:pStyle w:val="BodyText"/>
      </w:pPr>
    </w:p>
    <w:p w:rsidR="0096671F" w:rsidRDefault="008F1D1E">
      <w:pPr>
        <w:pStyle w:val="ListParagraph"/>
        <w:numPr>
          <w:ilvl w:val="0"/>
          <w:numId w:val="21"/>
        </w:numPr>
        <w:tabs>
          <w:tab w:val="left" w:pos="1253"/>
        </w:tabs>
        <w:ind w:right="116" w:firstLine="0"/>
      </w:pPr>
      <w:r>
        <w:t>for entry-level professional careers as generalist practitioners, graduate education, and leadership in social work and social</w:t>
      </w:r>
      <w:r>
        <w:rPr>
          <w:spacing w:val="-2"/>
        </w:rPr>
        <w:t xml:space="preserve"> </w:t>
      </w:r>
      <w:r>
        <w:t>services;</w:t>
      </w:r>
    </w:p>
    <w:p w:rsidR="0096671F" w:rsidRDefault="0096671F">
      <w:pPr>
        <w:pStyle w:val="BodyText"/>
        <w:spacing w:before="11"/>
        <w:rPr>
          <w:sz w:val="21"/>
        </w:rPr>
      </w:pPr>
    </w:p>
    <w:p w:rsidR="0096671F" w:rsidRDefault="008F1D1E">
      <w:pPr>
        <w:pStyle w:val="ListParagraph"/>
        <w:numPr>
          <w:ilvl w:val="0"/>
          <w:numId w:val="21"/>
        </w:numPr>
        <w:tabs>
          <w:tab w:val="left" w:pos="1233"/>
        </w:tabs>
        <w:ind w:right="118" w:firstLine="0"/>
      </w:pPr>
      <w:r>
        <w:t>to develop a professional identity that incorporates critical thinking, knowledge, skills</w:t>
      </w:r>
      <w:r>
        <w:rPr>
          <w:color w:val="1A1A1A"/>
        </w:rPr>
        <w:t xml:space="preserve">, </w:t>
      </w:r>
      <w:r>
        <w:t>and values and ethics of th</w:t>
      </w:r>
      <w:r>
        <w:t>e social work</w:t>
      </w:r>
      <w:r>
        <w:rPr>
          <w:spacing w:val="-2"/>
        </w:rPr>
        <w:t xml:space="preserve"> </w:t>
      </w:r>
      <w:r>
        <w:t>profession;</w:t>
      </w:r>
    </w:p>
    <w:p w:rsidR="0096671F" w:rsidRDefault="0096671F">
      <w:pPr>
        <w:pStyle w:val="BodyText"/>
        <w:spacing w:before="1"/>
      </w:pPr>
    </w:p>
    <w:p w:rsidR="0096671F" w:rsidRDefault="008F1D1E">
      <w:pPr>
        <w:pStyle w:val="ListParagraph"/>
        <w:numPr>
          <w:ilvl w:val="0"/>
          <w:numId w:val="21"/>
        </w:numPr>
        <w:tabs>
          <w:tab w:val="left" w:pos="1305"/>
        </w:tabs>
        <w:spacing w:before="1"/>
        <w:ind w:right="115" w:firstLine="0"/>
      </w:pPr>
      <w:r>
        <w:t>for competent social work practice with diverse populations of individuals, families</w:t>
      </w:r>
      <w:r>
        <w:rPr>
          <w:color w:val="1A1A1A"/>
        </w:rPr>
        <w:t xml:space="preserve">, </w:t>
      </w:r>
      <w:r>
        <w:t>groups</w:t>
      </w:r>
      <w:r>
        <w:rPr>
          <w:color w:val="1A1A1A"/>
        </w:rPr>
        <w:t>,</w:t>
      </w:r>
      <w:r>
        <w:t xml:space="preserve"> organizations, and</w:t>
      </w:r>
      <w:r>
        <w:rPr>
          <w:spacing w:val="-4"/>
        </w:rPr>
        <w:t xml:space="preserve"> </w:t>
      </w:r>
      <w:r>
        <w:t>communities;</w:t>
      </w:r>
    </w:p>
    <w:p w:rsidR="0096671F" w:rsidRDefault="0096671F">
      <w:pPr>
        <w:sectPr w:rsidR="0096671F">
          <w:pgSz w:w="12240" w:h="15840"/>
          <w:pgMar w:top="1360" w:right="1320" w:bottom="280" w:left="440" w:header="720" w:footer="720" w:gutter="0"/>
          <w:cols w:space="720"/>
        </w:sectPr>
      </w:pPr>
    </w:p>
    <w:p w:rsidR="0096671F" w:rsidRDefault="008F1D1E">
      <w:pPr>
        <w:pStyle w:val="ListParagraph"/>
        <w:numPr>
          <w:ilvl w:val="0"/>
          <w:numId w:val="21"/>
        </w:numPr>
        <w:tabs>
          <w:tab w:val="left" w:pos="1216"/>
        </w:tabs>
        <w:spacing w:before="74"/>
        <w:ind w:right="117" w:firstLine="0"/>
        <w:jc w:val="both"/>
      </w:pPr>
      <w:r>
        <w:t>who</w:t>
      </w:r>
      <w:r>
        <w:rPr>
          <w:spacing w:val="-6"/>
        </w:rPr>
        <w:t xml:space="preserve"> </w:t>
      </w:r>
      <w:r>
        <w:t>are</w:t>
      </w:r>
      <w:r>
        <w:rPr>
          <w:spacing w:val="-5"/>
        </w:rPr>
        <w:t xml:space="preserve"> </w:t>
      </w:r>
      <w:r>
        <w:t>sensitive</w:t>
      </w:r>
      <w:r>
        <w:rPr>
          <w:spacing w:val="-6"/>
        </w:rPr>
        <w:t xml:space="preserve"> </w:t>
      </w:r>
      <w:r>
        <w:t>to</w:t>
      </w:r>
      <w:r>
        <w:rPr>
          <w:spacing w:val="-5"/>
        </w:rPr>
        <w:t xml:space="preserve"> </w:t>
      </w:r>
      <w:r>
        <w:t>the</w:t>
      </w:r>
      <w:r>
        <w:rPr>
          <w:spacing w:val="-6"/>
        </w:rPr>
        <w:t xml:space="preserve"> </w:t>
      </w:r>
      <w:r>
        <w:t>extent</w:t>
      </w:r>
      <w:r>
        <w:rPr>
          <w:spacing w:val="-4"/>
        </w:rPr>
        <w:t xml:space="preserve"> </w:t>
      </w:r>
      <w:r>
        <w:t>to</w:t>
      </w:r>
      <w:r>
        <w:rPr>
          <w:spacing w:val="-5"/>
        </w:rPr>
        <w:t xml:space="preserve"> </w:t>
      </w:r>
      <w:r>
        <w:t>which</w:t>
      </w:r>
      <w:r>
        <w:rPr>
          <w:spacing w:val="-6"/>
        </w:rPr>
        <w:t xml:space="preserve"> </w:t>
      </w:r>
      <w:r>
        <w:t>a</w:t>
      </w:r>
      <w:r>
        <w:rPr>
          <w:spacing w:val="-5"/>
        </w:rPr>
        <w:t xml:space="preserve"> </w:t>
      </w:r>
      <w:r>
        <w:t>culture's</w:t>
      </w:r>
      <w:r>
        <w:rPr>
          <w:spacing w:val="-6"/>
        </w:rPr>
        <w:t xml:space="preserve"> </w:t>
      </w:r>
      <w:r>
        <w:t>structure</w:t>
      </w:r>
      <w:r>
        <w:rPr>
          <w:spacing w:val="-5"/>
        </w:rPr>
        <w:t xml:space="preserve"> </w:t>
      </w:r>
      <w:r>
        <w:t>and</w:t>
      </w:r>
      <w:r>
        <w:rPr>
          <w:spacing w:val="-5"/>
        </w:rPr>
        <w:t xml:space="preserve"> </w:t>
      </w:r>
      <w:r>
        <w:t>values</w:t>
      </w:r>
      <w:r>
        <w:rPr>
          <w:spacing w:val="-6"/>
        </w:rPr>
        <w:t xml:space="preserve"> </w:t>
      </w:r>
      <w:r>
        <w:t>may</w:t>
      </w:r>
      <w:r>
        <w:rPr>
          <w:spacing w:val="-5"/>
        </w:rPr>
        <w:t xml:space="preserve"> </w:t>
      </w:r>
      <w:r>
        <w:t>lead</w:t>
      </w:r>
      <w:r>
        <w:rPr>
          <w:spacing w:val="-9"/>
        </w:rPr>
        <w:t xml:space="preserve"> </w:t>
      </w:r>
      <w:r>
        <w:t>to</w:t>
      </w:r>
      <w:r>
        <w:rPr>
          <w:spacing w:val="-5"/>
        </w:rPr>
        <w:t xml:space="preserve"> </w:t>
      </w:r>
      <w:r>
        <w:t>issues</w:t>
      </w:r>
      <w:r>
        <w:rPr>
          <w:spacing w:val="-5"/>
        </w:rPr>
        <w:t xml:space="preserve"> </w:t>
      </w:r>
      <w:r>
        <w:t>of</w:t>
      </w:r>
      <w:r>
        <w:rPr>
          <w:spacing w:val="-5"/>
        </w:rPr>
        <w:t xml:space="preserve"> </w:t>
      </w:r>
      <w:r>
        <w:t>oppression, discrimination, and at-risk populations, and equipped with strategies to advance social, economic, and political</w:t>
      </w:r>
      <w:r>
        <w:rPr>
          <w:spacing w:val="-3"/>
        </w:rPr>
        <w:t xml:space="preserve"> </w:t>
      </w:r>
      <w:r>
        <w:t>justice;</w:t>
      </w:r>
    </w:p>
    <w:p w:rsidR="0096671F" w:rsidRDefault="0096671F">
      <w:pPr>
        <w:pStyle w:val="BodyText"/>
      </w:pPr>
    </w:p>
    <w:p w:rsidR="0096671F" w:rsidRDefault="008F1D1E">
      <w:pPr>
        <w:pStyle w:val="ListParagraph"/>
        <w:numPr>
          <w:ilvl w:val="0"/>
          <w:numId w:val="21"/>
        </w:numPr>
        <w:tabs>
          <w:tab w:val="left" w:pos="1233"/>
        </w:tabs>
        <w:ind w:right="116" w:firstLine="0"/>
        <w:jc w:val="both"/>
      </w:pPr>
      <w:r>
        <w:t>to utilize conceptual frameworks and research-informed practice to guide the processes of assessment, intervention, an</w:t>
      </w:r>
      <w:r>
        <w:t>d evaluation</w:t>
      </w:r>
      <w:r>
        <w:rPr>
          <w:color w:val="1A1A1A"/>
        </w:rPr>
        <w:t>;</w:t>
      </w:r>
      <w:r>
        <w:rPr>
          <w:color w:val="1A1A1A"/>
          <w:spacing w:val="-3"/>
        </w:rPr>
        <w:t xml:space="preserve"> </w:t>
      </w:r>
      <w:r>
        <w:t>and</w:t>
      </w:r>
    </w:p>
    <w:p w:rsidR="0096671F" w:rsidRDefault="0096671F">
      <w:pPr>
        <w:pStyle w:val="BodyText"/>
        <w:spacing w:before="11"/>
        <w:rPr>
          <w:sz w:val="21"/>
        </w:rPr>
      </w:pPr>
    </w:p>
    <w:p w:rsidR="0096671F" w:rsidRDefault="008F1D1E">
      <w:pPr>
        <w:pStyle w:val="ListParagraph"/>
        <w:numPr>
          <w:ilvl w:val="0"/>
          <w:numId w:val="21"/>
        </w:numPr>
        <w:tabs>
          <w:tab w:val="left" w:pos="1240"/>
        </w:tabs>
        <w:ind w:right="115" w:firstLine="0"/>
        <w:jc w:val="both"/>
      </w:pPr>
      <w:proofErr w:type="gramStart"/>
      <w:r>
        <w:t>to</w:t>
      </w:r>
      <w:proofErr w:type="gramEnd"/>
      <w:r>
        <w:t xml:space="preserve"> analyze, formulate, and advocate for policies that advance social well-being in a changing, global</w:t>
      </w:r>
      <w:r>
        <w:rPr>
          <w:color w:val="1A1A1A"/>
        </w:rPr>
        <w:t>,</w:t>
      </w:r>
      <w:r>
        <w:t xml:space="preserve"> technological</w:t>
      </w:r>
      <w:r>
        <w:rPr>
          <w:spacing w:val="-3"/>
        </w:rPr>
        <w:t xml:space="preserve"> </w:t>
      </w:r>
      <w:r>
        <w:t>environment.</w:t>
      </w:r>
    </w:p>
    <w:p w:rsidR="0096671F" w:rsidRDefault="0096671F">
      <w:pPr>
        <w:pStyle w:val="BodyText"/>
        <w:spacing w:before="3"/>
      </w:pPr>
    </w:p>
    <w:p w:rsidR="0096671F" w:rsidRDefault="008F1D1E">
      <w:pPr>
        <w:spacing w:line="275" w:lineRule="exact"/>
        <w:ind w:left="1000"/>
        <w:jc w:val="both"/>
        <w:rPr>
          <w:b/>
          <w:sz w:val="24"/>
        </w:rPr>
      </w:pPr>
      <w:r>
        <w:rPr>
          <w:b/>
          <w:sz w:val="24"/>
          <w:u w:val="thick"/>
        </w:rPr>
        <w:t>Admissions Policies &amp; Procedures</w:t>
      </w:r>
    </w:p>
    <w:p w:rsidR="0096671F" w:rsidRDefault="008F1D1E">
      <w:pPr>
        <w:pStyle w:val="BodyText"/>
        <w:ind w:left="1000" w:right="200"/>
        <w:jc w:val="both"/>
      </w:pPr>
      <w:r>
        <w:t>Students may declare Social Work as a major upon entry to the University. Students are identified as pre- majors until they have been formally admitted to the B.S.W. Program. Admission to the University alone will not ensure admission to the B.S.W. Program</w:t>
      </w:r>
      <w:r>
        <w:t>.</w:t>
      </w:r>
    </w:p>
    <w:p w:rsidR="0096671F" w:rsidRDefault="0096671F">
      <w:pPr>
        <w:pStyle w:val="BodyText"/>
        <w:spacing w:before="9"/>
        <w:rPr>
          <w:sz w:val="23"/>
        </w:rPr>
      </w:pPr>
    </w:p>
    <w:p w:rsidR="0096671F" w:rsidRDefault="008F1D1E">
      <w:pPr>
        <w:pStyle w:val="BodyText"/>
        <w:ind w:left="1000" w:right="153"/>
      </w:pPr>
      <w:r>
        <w:t>The B.S.W. Program admits students during the fall and spring semesters. In order to be considered for admission into the program, the student must complete the application packet in its entirety. Each application packet includes an Admissions Applicati</w:t>
      </w:r>
      <w:r>
        <w:t>on Checklist. This checklist includes all of the application items that are to be submitted. Students must sign and date the checklist after ensuring that all items have been proofread and ready for submission.  The application packet will consist of the f</w:t>
      </w:r>
      <w:r>
        <w:t>ollowing: admission requirements, application for admission to the B.S.W. Program, requirements for personal statement, two character reference forms, and the professional expectations for Social Work students.</w:t>
      </w:r>
    </w:p>
    <w:p w:rsidR="0096671F" w:rsidRDefault="0096671F">
      <w:pPr>
        <w:pStyle w:val="BodyText"/>
        <w:spacing w:before="2"/>
        <w:rPr>
          <w:sz w:val="24"/>
        </w:rPr>
      </w:pPr>
    </w:p>
    <w:p w:rsidR="0096671F" w:rsidRDefault="008F1D1E">
      <w:pPr>
        <w:pStyle w:val="BodyText"/>
        <w:ind w:left="1000" w:right="283"/>
      </w:pPr>
      <w:r>
        <w:t>The B.S.W. Program Admissions Committee cons</w:t>
      </w:r>
      <w:r>
        <w:t xml:space="preserve">ists of three to five Social Work faculty appointed by the Chair of the B.S.W. Program. The Admissions Committee will review the student’s application. The Committee uses a rubric to score the quality of the application packet. Applicants are given scores </w:t>
      </w:r>
      <w:r>
        <w:t>for grade point average requirement (20 pts.); character references (10 pts.); completion of application (10 pts.) and quality of personal statement (30 pts.). Students can earn a total of 100 points. The B.S.W. Admissions Application Rubric is provided be</w:t>
      </w:r>
      <w:r>
        <w:t>low. If the committee identifies concerns, for an example, about the applicant’s GPA, application, personal statement, the incompletion of General Education courses and/or behavior that is not exemplary of a potential Social Work student, the student may b</w:t>
      </w:r>
      <w:r>
        <w:t>e invited for an in-person interview. On the day of the interview, students are to dress professionally, be prompt and prepared to answer questions proposed by the Admissions Committee and possibly other faculty members. Any inaccuracies, incomplete and/or</w:t>
      </w:r>
      <w:r>
        <w:t xml:space="preserve"> unprofessionally submitted application items can result in being denied for admission into the B.S.W. Program.</w:t>
      </w:r>
    </w:p>
    <w:p w:rsidR="0096671F" w:rsidRDefault="0096671F">
      <w:pPr>
        <w:pStyle w:val="BodyText"/>
        <w:spacing w:before="9"/>
        <w:rPr>
          <w:sz w:val="23"/>
        </w:rPr>
      </w:pPr>
    </w:p>
    <w:p w:rsidR="0096671F" w:rsidRDefault="008F1D1E">
      <w:pPr>
        <w:pStyle w:val="BodyText"/>
        <w:ind w:left="1000" w:right="148"/>
      </w:pPr>
      <w:r>
        <w:t xml:space="preserve">Following the review of the student’s application and potential interview, the Admissions Committee will make their recommendations concerning </w:t>
      </w:r>
      <w:r>
        <w:t xml:space="preserve">the student’s status to the Chair of the Admissions Committee. In turn, the Chair will render the final decision and a written notification of the admissions status will be provided to students shortly after the final grades are posted for the semester of </w:t>
      </w:r>
      <w:r>
        <w:t>application. Students not earning at least a 2.5 cumulative institutional grade point average at the end of the application semester will not be admitted and advised to make appropriate class choices for the following semester.</w:t>
      </w:r>
    </w:p>
    <w:p w:rsidR="0096671F" w:rsidRDefault="0096671F">
      <w:pPr>
        <w:pStyle w:val="BodyText"/>
        <w:spacing w:before="2"/>
        <w:rPr>
          <w:sz w:val="24"/>
        </w:rPr>
      </w:pPr>
    </w:p>
    <w:p w:rsidR="0096671F" w:rsidRDefault="008F1D1E">
      <w:pPr>
        <w:pStyle w:val="BodyText"/>
        <w:ind w:left="1000" w:right="344"/>
      </w:pPr>
      <w:r>
        <w:t>Students whose GPA falls be</w:t>
      </w:r>
      <w:r>
        <w:t>low 2.5 will be placed on probation for one academic semester and will be required to meet with the B.S.W. Program Admissions Committee to discuss the student’s academic status. Be mindful that students will not be allowed to enroll in SW 489 and SW 499 wi</w:t>
      </w:r>
      <w:r>
        <w:t>th a cumulative institutional grade point average below 2.5. Those students will be advised to enroll in a semester of courses to intently achieve the minimum institutional requirement.</w:t>
      </w:r>
    </w:p>
    <w:p w:rsidR="0096671F" w:rsidRDefault="0096671F">
      <w:pPr>
        <w:sectPr w:rsidR="0096671F">
          <w:pgSz w:w="12240" w:h="15840"/>
          <w:pgMar w:top="1360" w:right="1320" w:bottom="280" w:left="440" w:header="720" w:footer="720" w:gutter="0"/>
          <w:cols w:space="720"/>
        </w:sectPr>
      </w:pPr>
    </w:p>
    <w:p w:rsidR="0096671F" w:rsidRDefault="008F1D1E">
      <w:pPr>
        <w:pStyle w:val="Heading2"/>
        <w:spacing w:before="76" w:line="240" w:lineRule="auto"/>
        <w:ind w:left="3685"/>
      </w:pPr>
      <w:r>
        <w:t>B.S.W. Admissions Application Rubric</w:t>
      </w:r>
    </w:p>
    <w:p w:rsidR="0096671F" w:rsidRDefault="0096671F">
      <w:pPr>
        <w:pStyle w:val="BodyText"/>
        <w:spacing w:before="4"/>
        <w:rPr>
          <w:b/>
          <w:sz w:val="24"/>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0"/>
        <w:gridCol w:w="3180"/>
      </w:tblGrid>
      <w:tr w:rsidR="0096671F">
        <w:trPr>
          <w:trHeight w:val="275"/>
        </w:trPr>
        <w:tc>
          <w:tcPr>
            <w:tcW w:w="6170" w:type="dxa"/>
          </w:tcPr>
          <w:p w:rsidR="0096671F" w:rsidRDefault="008F1D1E">
            <w:pPr>
              <w:pStyle w:val="TableParagraph"/>
              <w:spacing w:line="256" w:lineRule="exact"/>
              <w:ind w:left="2591" w:right="2582"/>
              <w:rPr>
                <w:b/>
                <w:sz w:val="24"/>
              </w:rPr>
            </w:pPr>
            <w:r>
              <w:rPr>
                <w:b/>
                <w:sz w:val="24"/>
              </w:rPr>
              <w:t>Category</w:t>
            </w:r>
          </w:p>
        </w:tc>
        <w:tc>
          <w:tcPr>
            <w:tcW w:w="3180" w:type="dxa"/>
          </w:tcPr>
          <w:p w:rsidR="0096671F" w:rsidRDefault="008F1D1E">
            <w:pPr>
              <w:pStyle w:val="TableParagraph"/>
              <w:spacing w:line="256" w:lineRule="exact"/>
              <w:ind w:left="1205" w:right="1198"/>
              <w:rPr>
                <w:b/>
                <w:sz w:val="24"/>
              </w:rPr>
            </w:pPr>
            <w:r>
              <w:rPr>
                <w:b/>
                <w:sz w:val="24"/>
              </w:rPr>
              <w:t>Points</w:t>
            </w:r>
          </w:p>
        </w:tc>
      </w:tr>
      <w:tr w:rsidR="0096671F">
        <w:trPr>
          <w:trHeight w:val="254"/>
        </w:trPr>
        <w:tc>
          <w:tcPr>
            <w:tcW w:w="6170" w:type="dxa"/>
          </w:tcPr>
          <w:p w:rsidR="0096671F" w:rsidRDefault="008F1D1E">
            <w:pPr>
              <w:pStyle w:val="TableParagraph"/>
              <w:spacing w:line="234" w:lineRule="exact"/>
              <w:ind w:left="107"/>
              <w:jc w:val="left"/>
              <w:rPr>
                <w:b/>
              </w:rPr>
            </w:pPr>
            <w:r>
              <w:t xml:space="preserve">Cumulative Institutional Grade Point Average </w:t>
            </w:r>
            <w:r>
              <w:rPr>
                <w:b/>
              </w:rPr>
              <w:t>(2.5 or higher)</w:t>
            </w:r>
          </w:p>
        </w:tc>
        <w:tc>
          <w:tcPr>
            <w:tcW w:w="3180" w:type="dxa"/>
          </w:tcPr>
          <w:p w:rsidR="0096671F" w:rsidRDefault="008F1D1E">
            <w:pPr>
              <w:pStyle w:val="TableParagraph"/>
              <w:spacing w:line="234" w:lineRule="exact"/>
              <w:ind w:left="1208" w:right="1198"/>
            </w:pPr>
            <w:r>
              <w:t>20 pts.</w:t>
            </w:r>
          </w:p>
        </w:tc>
      </w:tr>
      <w:tr w:rsidR="0096671F">
        <w:trPr>
          <w:trHeight w:val="251"/>
        </w:trPr>
        <w:tc>
          <w:tcPr>
            <w:tcW w:w="6170" w:type="dxa"/>
          </w:tcPr>
          <w:p w:rsidR="0096671F" w:rsidRDefault="008F1D1E">
            <w:pPr>
              <w:pStyle w:val="TableParagraph"/>
              <w:spacing w:line="232" w:lineRule="exact"/>
              <w:ind w:left="107"/>
              <w:jc w:val="left"/>
            </w:pPr>
            <w:r>
              <w:t>(2) Character References</w:t>
            </w:r>
          </w:p>
        </w:tc>
        <w:tc>
          <w:tcPr>
            <w:tcW w:w="3180" w:type="dxa"/>
          </w:tcPr>
          <w:p w:rsidR="0096671F" w:rsidRDefault="008F1D1E">
            <w:pPr>
              <w:pStyle w:val="TableParagraph"/>
              <w:spacing w:line="232" w:lineRule="exact"/>
              <w:ind w:left="1208" w:right="1198"/>
            </w:pPr>
            <w:r>
              <w:t>10 pts.</w:t>
            </w:r>
          </w:p>
        </w:tc>
      </w:tr>
      <w:tr w:rsidR="0096671F">
        <w:trPr>
          <w:trHeight w:val="254"/>
        </w:trPr>
        <w:tc>
          <w:tcPr>
            <w:tcW w:w="6170" w:type="dxa"/>
          </w:tcPr>
          <w:p w:rsidR="0096671F" w:rsidRDefault="008F1D1E">
            <w:pPr>
              <w:pStyle w:val="TableParagraph"/>
              <w:spacing w:line="234" w:lineRule="exact"/>
              <w:ind w:left="107"/>
              <w:jc w:val="left"/>
            </w:pPr>
            <w:r>
              <w:t>Completion of Application</w:t>
            </w:r>
          </w:p>
        </w:tc>
        <w:tc>
          <w:tcPr>
            <w:tcW w:w="3180" w:type="dxa"/>
          </w:tcPr>
          <w:p w:rsidR="0096671F" w:rsidRDefault="008F1D1E">
            <w:pPr>
              <w:pStyle w:val="TableParagraph"/>
              <w:spacing w:line="234" w:lineRule="exact"/>
              <w:ind w:left="1208" w:right="1198"/>
            </w:pPr>
            <w:r>
              <w:t>10 pts.</w:t>
            </w:r>
          </w:p>
        </w:tc>
      </w:tr>
      <w:tr w:rsidR="0096671F">
        <w:trPr>
          <w:trHeight w:val="1264"/>
        </w:trPr>
        <w:tc>
          <w:tcPr>
            <w:tcW w:w="6170" w:type="dxa"/>
          </w:tcPr>
          <w:p w:rsidR="0096671F" w:rsidRDefault="008F1D1E">
            <w:pPr>
              <w:pStyle w:val="TableParagraph"/>
              <w:spacing w:line="246" w:lineRule="exact"/>
              <w:ind w:left="107"/>
              <w:jc w:val="left"/>
            </w:pPr>
            <w:r>
              <w:t>Quality of Personal Statement</w:t>
            </w:r>
          </w:p>
          <w:p w:rsidR="0096671F" w:rsidRDefault="008F1D1E">
            <w:pPr>
              <w:pStyle w:val="TableParagraph"/>
              <w:numPr>
                <w:ilvl w:val="0"/>
                <w:numId w:val="20"/>
              </w:numPr>
              <w:tabs>
                <w:tab w:val="left" w:pos="828"/>
              </w:tabs>
              <w:spacing w:line="252" w:lineRule="exact"/>
              <w:ind w:hanging="361"/>
              <w:jc w:val="left"/>
            </w:pPr>
            <w:r>
              <w:t>Excellent</w:t>
            </w:r>
          </w:p>
          <w:p w:rsidR="0096671F" w:rsidRDefault="008F1D1E">
            <w:pPr>
              <w:pStyle w:val="TableParagraph"/>
              <w:numPr>
                <w:ilvl w:val="0"/>
                <w:numId w:val="20"/>
              </w:numPr>
              <w:tabs>
                <w:tab w:val="left" w:pos="828"/>
              </w:tabs>
              <w:spacing w:before="1" w:line="252" w:lineRule="exact"/>
              <w:ind w:hanging="361"/>
              <w:jc w:val="left"/>
            </w:pPr>
            <w:r>
              <w:t>Good</w:t>
            </w:r>
          </w:p>
          <w:p w:rsidR="0096671F" w:rsidRDefault="008F1D1E">
            <w:pPr>
              <w:pStyle w:val="TableParagraph"/>
              <w:numPr>
                <w:ilvl w:val="0"/>
                <w:numId w:val="20"/>
              </w:numPr>
              <w:tabs>
                <w:tab w:val="left" w:pos="828"/>
              </w:tabs>
              <w:spacing w:line="252" w:lineRule="exact"/>
              <w:ind w:hanging="361"/>
              <w:jc w:val="left"/>
            </w:pPr>
            <w:r>
              <w:t>Fair</w:t>
            </w:r>
          </w:p>
          <w:p w:rsidR="0096671F" w:rsidRDefault="008F1D1E">
            <w:pPr>
              <w:pStyle w:val="TableParagraph"/>
              <w:numPr>
                <w:ilvl w:val="0"/>
                <w:numId w:val="20"/>
              </w:numPr>
              <w:tabs>
                <w:tab w:val="left" w:pos="828"/>
              </w:tabs>
              <w:spacing w:before="2" w:line="238" w:lineRule="exact"/>
              <w:ind w:hanging="361"/>
              <w:jc w:val="left"/>
            </w:pPr>
            <w:r>
              <w:t>Poor</w:t>
            </w:r>
          </w:p>
        </w:tc>
        <w:tc>
          <w:tcPr>
            <w:tcW w:w="3180" w:type="dxa"/>
          </w:tcPr>
          <w:p w:rsidR="0096671F" w:rsidRDefault="0096671F">
            <w:pPr>
              <w:pStyle w:val="TableParagraph"/>
              <w:spacing w:before="4"/>
              <w:ind w:left="0"/>
              <w:jc w:val="left"/>
              <w:rPr>
                <w:b/>
                <w:sz w:val="21"/>
              </w:rPr>
            </w:pPr>
          </w:p>
          <w:p w:rsidR="0096671F" w:rsidRDefault="008F1D1E">
            <w:pPr>
              <w:pStyle w:val="TableParagraph"/>
              <w:ind w:left="1208" w:right="1198"/>
            </w:pPr>
            <w:r>
              <w:t>30 pts.</w:t>
            </w:r>
          </w:p>
          <w:p w:rsidR="0096671F" w:rsidRDefault="008F1D1E">
            <w:pPr>
              <w:pStyle w:val="TableParagraph"/>
              <w:spacing w:before="1" w:line="252" w:lineRule="exact"/>
              <w:ind w:left="1208" w:right="1198"/>
            </w:pPr>
            <w:r>
              <w:t>20 pts.</w:t>
            </w:r>
          </w:p>
          <w:p w:rsidR="0096671F" w:rsidRDefault="008F1D1E">
            <w:pPr>
              <w:pStyle w:val="TableParagraph"/>
              <w:spacing w:line="252" w:lineRule="exact"/>
              <w:ind w:left="1208" w:right="1198"/>
            </w:pPr>
            <w:r>
              <w:t>10 pts.</w:t>
            </w:r>
          </w:p>
          <w:p w:rsidR="0096671F" w:rsidRDefault="008F1D1E">
            <w:pPr>
              <w:pStyle w:val="TableParagraph"/>
              <w:spacing w:before="2" w:line="238" w:lineRule="exact"/>
              <w:ind w:left="1322"/>
              <w:jc w:val="left"/>
            </w:pPr>
            <w:r>
              <w:t xml:space="preserve">0  </w:t>
            </w:r>
            <w:r>
              <w:rPr>
                <w:spacing w:val="2"/>
              </w:rPr>
              <w:t xml:space="preserve"> </w:t>
            </w:r>
            <w:r>
              <w:t>pts</w:t>
            </w:r>
          </w:p>
        </w:tc>
      </w:tr>
      <w:tr w:rsidR="0096671F">
        <w:trPr>
          <w:trHeight w:val="254"/>
        </w:trPr>
        <w:tc>
          <w:tcPr>
            <w:tcW w:w="6170" w:type="dxa"/>
          </w:tcPr>
          <w:p w:rsidR="0096671F" w:rsidRDefault="008F1D1E">
            <w:pPr>
              <w:pStyle w:val="TableParagraph"/>
              <w:spacing w:line="234" w:lineRule="exact"/>
              <w:ind w:left="107"/>
              <w:jc w:val="left"/>
              <w:rPr>
                <w:b/>
              </w:rPr>
            </w:pPr>
            <w:r>
              <w:rPr>
                <w:b/>
              </w:rPr>
              <w:t>Total</w:t>
            </w:r>
          </w:p>
        </w:tc>
        <w:tc>
          <w:tcPr>
            <w:tcW w:w="3180" w:type="dxa"/>
          </w:tcPr>
          <w:p w:rsidR="0096671F" w:rsidRDefault="008F1D1E">
            <w:pPr>
              <w:pStyle w:val="TableParagraph"/>
              <w:spacing w:line="234" w:lineRule="exact"/>
              <w:ind w:left="1210" w:right="1198"/>
              <w:rPr>
                <w:b/>
              </w:rPr>
            </w:pPr>
            <w:r>
              <w:rPr>
                <w:b/>
              </w:rPr>
              <w:t>100 pts.</w:t>
            </w:r>
          </w:p>
        </w:tc>
      </w:tr>
    </w:tbl>
    <w:p w:rsidR="0096671F" w:rsidRDefault="008F1D1E">
      <w:pPr>
        <w:pStyle w:val="Heading3"/>
        <w:spacing w:line="252" w:lineRule="exact"/>
        <w:ind w:left="3092"/>
        <w:jc w:val="left"/>
      </w:pPr>
      <w:r>
        <w:t>** Applicants Must Score a Minimum of 50 points**</w:t>
      </w:r>
    </w:p>
    <w:p w:rsidR="0096671F" w:rsidRDefault="008F1D1E">
      <w:pPr>
        <w:spacing w:before="179"/>
        <w:ind w:left="1000"/>
        <w:rPr>
          <w:b/>
        </w:rPr>
      </w:pPr>
      <w:r>
        <w:rPr>
          <w:b/>
          <w:u w:val="thick"/>
        </w:rPr>
        <w:t>Matriculation</w:t>
      </w:r>
    </w:p>
    <w:p w:rsidR="0096671F" w:rsidRDefault="008F1D1E">
      <w:pPr>
        <w:pStyle w:val="BodyText"/>
        <w:spacing w:line="248" w:lineRule="exact"/>
        <w:ind w:left="1000"/>
      </w:pPr>
      <w:r>
        <w:t xml:space="preserve">The criteria for </w:t>
      </w:r>
      <w:r>
        <w:rPr>
          <w:b/>
        </w:rPr>
        <w:t xml:space="preserve">remaining </w:t>
      </w:r>
      <w:r>
        <w:t>in the B.S.W. Program include:</w:t>
      </w:r>
    </w:p>
    <w:p w:rsidR="0096671F" w:rsidRDefault="008F1D1E">
      <w:pPr>
        <w:pStyle w:val="ListParagraph"/>
        <w:numPr>
          <w:ilvl w:val="1"/>
          <w:numId w:val="21"/>
        </w:numPr>
        <w:tabs>
          <w:tab w:val="left" w:pos="1633"/>
          <w:tab w:val="left" w:pos="1634"/>
        </w:tabs>
        <w:spacing w:line="268" w:lineRule="exact"/>
        <w:ind w:left="1633"/>
      </w:pPr>
      <w:r>
        <w:t xml:space="preserve">Maintain an </w:t>
      </w:r>
      <w:r>
        <w:rPr>
          <w:b/>
        </w:rPr>
        <w:t xml:space="preserve">institutional </w:t>
      </w:r>
      <w:r>
        <w:t>cumulative grade point average (GPA) of</w:t>
      </w:r>
      <w:r>
        <w:rPr>
          <w:spacing w:val="-1"/>
        </w:rPr>
        <w:t xml:space="preserve"> </w:t>
      </w:r>
      <w:r>
        <w:t>2.5.</w:t>
      </w:r>
    </w:p>
    <w:p w:rsidR="0096671F" w:rsidRDefault="008F1D1E">
      <w:pPr>
        <w:pStyle w:val="ListParagraph"/>
        <w:numPr>
          <w:ilvl w:val="1"/>
          <w:numId w:val="21"/>
        </w:numPr>
        <w:tabs>
          <w:tab w:val="left" w:pos="1633"/>
          <w:tab w:val="left" w:pos="1634"/>
        </w:tabs>
        <w:spacing w:line="269" w:lineRule="exact"/>
        <w:ind w:left="1633"/>
      </w:pPr>
      <w:r>
        <w:t>Must earn a minimum grade of “C” in all Social Work</w:t>
      </w:r>
      <w:r>
        <w:rPr>
          <w:spacing w:val="-6"/>
        </w:rPr>
        <w:t xml:space="preserve"> </w:t>
      </w:r>
      <w:r>
        <w:t>courses.</w:t>
      </w:r>
    </w:p>
    <w:p w:rsidR="0096671F" w:rsidRDefault="008F1D1E">
      <w:pPr>
        <w:pStyle w:val="ListParagraph"/>
        <w:numPr>
          <w:ilvl w:val="1"/>
          <w:numId w:val="21"/>
        </w:numPr>
        <w:tabs>
          <w:tab w:val="left" w:pos="1633"/>
          <w:tab w:val="left" w:pos="1634"/>
        </w:tabs>
        <w:spacing w:line="269" w:lineRule="exact"/>
        <w:ind w:left="1633"/>
      </w:pPr>
      <w:r>
        <w:t>Adhere to all academic expectations of the University and Social Work</w:t>
      </w:r>
      <w:r>
        <w:rPr>
          <w:spacing w:val="-16"/>
        </w:rPr>
        <w:t xml:space="preserve"> </w:t>
      </w:r>
      <w:r>
        <w:t>Program.</w:t>
      </w:r>
    </w:p>
    <w:p w:rsidR="0096671F" w:rsidRDefault="008F1D1E">
      <w:pPr>
        <w:pStyle w:val="ListParagraph"/>
        <w:numPr>
          <w:ilvl w:val="1"/>
          <w:numId w:val="21"/>
        </w:numPr>
        <w:tabs>
          <w:tab w:val="left" w:pos="1633"/>
          <w:tab w:val="left" w:pos="1634"/>
        </w:tabs>
        <w:spacing w:line="269" w:lineRule="exact"/>
        <w:ind w:left="1633"/>
      </w:pPr>
      <w:r>
        <w:t>Continue to demonstrate an aptitude for a career in Social</w:t>
      </w:r>
      <w:r>
        <w:rPr>
          <w:spacing w:val="-10"/>
        </w:rPr>
        <w:t xml:space="preserve"> </w:t>
      </w:r>
      <w:r>
        <w:t>Work.</w:t>
      </w:r>
    </w:p>
    <w:p w:rsidR="0096671F" w:rsidRDefault="008F1D1E">
      <w:pPr>
        <w:pStyle w:val="ListParagraph"/>
        <w:numPr>
          <w:ilvl w:val="1"/>
          <w:numId w:val="21"/>
        </w:numPr>
        <w:tabs>
          <w:tab w:val="left" w:pos="1634"/>
          <w:tab w:val="left" w:pos="1635"/>
        </w:tabs>
        <w:spacing w:line="269" w:lineRule="exact"/>
      </w:pPr>
      <w:r>
        <w:t>Adhere to the National Association of Social Workers Code of</w:t>
      </w:r>
      <w:r>
        <w:rPr>
          <w:spacing w:val="-13"/>
        </w:rPr>
        <w:t xml:space="preserve"> </w:t>
      </w:r>
      <w:r>
        <w:t>Ethics.</w:t>
      </w:r>
    </w:p>
    <w:p w:rsidR="0096671F" w:rsidRDefault="008F1D1E">
      <w:pPr>
        <w:pStyle w:val="ListParagraph"/>
        <w:numPr>
          <w:ilvl w:val="1"/>
          <w:numId w:val="21"/>
        </w:numPr>
        <w:tabs>
          <w:tab w:val="left" w:pos="1634"/>
          <w:tab w:val="left" w:pos="1635"/>
        </w:tabs>
        <w:spacing w:line="269" w:lineRule="exact"/>
      </w:pPr>
      <w:r>
        <w:t>Adhere to the Professional Expectations for</w:t>
      </w:r>
      <w:r>
        <w:t xml:space="preserve"> Social Work</w:t>
      </w:r>
      <w:r>
        <w:rPr>
          <w:spacing w:val="-10"/>
        </w:rPr>
        <w:t xml:space="preserve"> </w:t>
      </w:r>
      <w:r>
        <w:t>Students.</w:t>
      </w:r>
    </w:p>
    <w:p w:rsidR="0096671F" w:rsidRDefault="008F1D1E">
      <w:pPr>
        <w:pStyle w:val="ListParagraph"/>
        <w:numPr>
          <w:ilvl w:val="1"/>
          <w:numId w:val="21"/>
        </w:numPr>
        <w:tabs>
          <w:tab w:val="left" w:pos="1634"/>
          <w:tab w:val="left" w:pos="1635"/>
        </w:tabs>
        <w:ind w:right="114"/>
      </w:pPr>
      <w:r>
        <w:t xml:space="preserve">Provide valid documentation of assistance from the Richard Wright Center for students identified with writing deficiencies. Failure to comply may result  in the denial  of continuous </w:t>
      </w:r>
      <w:r>
        <w:rPr>
          <w:spacing w:val="2"/>
        </w:rPr>
        <w:t xml:space="preserve"> </w:t>
      </w:r>
      <w:r>
        <w:t>enrollment  in</w:t>
      </w:r>
    </w:p>
    <w:p w:rsidR="0096671F" w:rsidRDefault="008F1D1E">
      <w:pPr>
        <w:pStyle w:val="BodyText"/>
        <w:spacing w:line="253" w:lineRule="exact"/>
        <w:ind w:left="1634"/>
      </w:pPr>
      <w:r>
        <w:t>B.S.W. Program</w:t>
      </w:r>
      <w:r>
        <w:rPr>
          <w:spacing w:val="-5"/>
        </w:rPr>
        <w:t xml:space="preserve"> </w:t>
      </w:r>
      <w:r>
        <w:t>courses.</w:t>
      </w:r>
    </w:p>
    <w:p w:rsidR="0096671F" w:rsidRDefault="0096671F">
      <w:pPr>
        <w:pStyle w:val="BodyText"/>
        <w:spacing w:before="3"/>
      </w:pPr>
    </w:p>
    <w:p w:rsidR="0096671F" w:rsidRDefault="008F1D1E">
      <w:pPr>
        <w:pStyle w:val="Heading2"/>
        <w:spacing w:line="275" w:lineRule="exact"/>
      </w:pPr>
      <w:r>
        <w:rPr>
          <w:u w:val="thick"/>
        </w:rPr>
        <w:t>Admission</w:t>
      </w:r>
      <w:r>
        <w:rPr>
          <w:u w:val="thick"/>
        </w:rPr>
        <w:t>s Requirements</w:t>
      </w:r>
    </w:p>
    <w:p w:rsidR="0096671F" w:rsidRDefault="008F1D1E">
      <w:pPr>
        <w:pStyle w:val="BodyText"/>
        <w:ind w:left="1000" w:right="222"/>
      </w:pPr>
      <w:r>
        <w:t>The admissions criteria and procedures of the B.S.W. Program directly reflect Program goals in that they are designed to admit students with the capacity to become competent and effective professionals at the generalist level of practice. Th</w:t>
      </w:r>
      <w:r>
        <w:t>e B.S.W. Admissions Committee is comprised of faculty from the B.S.W. Program. The charge of this Committee is to assess admissions applications in light of the goals of the Program.</w:t>
      </w:r>
    </w:p>
    <w:p w:rsidR="0096671F" w:rsidRDefault="0096671F">
      <w:pPr>
        <w:pStyle w:val="BodyText"/>
        <w:spacing w:before="10"/>
        <w:rPr>
          <w:sz w:val="23"/>
        </w:rPr>
      </w:pPr>
    </w:p>
    <w:p w:rsidR="0096671F" w:rsidRDefault="008F1D1E">
      <w:pPr>
        <w:pStyle w:val="BodyText"/>
        <w:ind w:left="1000" w:right="185"/>
      </w:pPr>
      <w:r>
        <w:t>Admissions criteria have been established for the B.S.W. Program to facilitate the selection of students who show potential to meet the academic and professional expectations of the Program and of the School of Social Work.</w:t>
      </w:r>
    </w:p>
    <w:p w:rsidR="0096671F" w:rsidRDefault="0096671F">
      <w:pPr>
        <w:pStyle w:val="BodyText"/>
        <w:spacing w:before="11"/>
        <w:rPr>
          <w:sz w:val="23"/>
        </w:rPr>
      </w:pPr>
    </w:p>
    <w:p w:rsidR="0096671F" w:rsidRDefault="008F1D1E">
      <w:pPr>
        <w:pStyle w:val="BodyText"/>
        <w:ind w:left="999" w:right="182"/>
      </w:pPr>
      <w:r>
        <w:t>Applications for admission shou</w:t>
      </w:r>
      <w:r>
        <w:t>ld be submitted in accordance to the criteria listed below. Please note that, at the time of application, the student’s transcript must demonstrate that the relative requirements listed below have been met. Applications must be submitted by 5:00pm to the B</w:t>
      </w:r>
      <w:r>
        <w:t xml:space="preserve">.S.W. Program office </w:t>
      </w:r>
      <w:r>
        <w:t>(Charles</w:t>
      </w:r>
      <w:r>
        <w:t xml:space="preserve"> </w:t>
      </w:r>
      <w:r>
        <w:t>F.</w:t>
      </w:r>
      <w:r>
        <w:t xml:space="preserve"> </w:t>
      </w:r>
      <w:r>
        <w:t>Moore</w:t>
      </w:r>
      <w:r>
        <w:t xml:space="preserve"> </w:t>
      </w:r>
      <w:r>
        <w:t>Building,</w:t>
      </w:r>
      <w:r>
        <w:t xml:space="preserve"> </w:t>
      </w:r>
      <w:r>
        <w:t>3</w:t>
      </w:r>
      <w:proofErr w:type="spellStart"/>
      <w:r>
        <w:rPr>
          <w:w w:val="98"/>
          <w:position w:val="5"/>
          <w:sz w:val="8"/>
        </w:rPr>
        <w:t>rd</w:t>
      </w:r>
      <w:proofErr w:type="spellEnd"/>
      <w:r>
        <w:rPr>
          <w:position w:val="5"/>
          <w:sz w:val="8"/>
        </w:rPr>
        <w:t xml:space="preserve">   </w:t>
      </w:r>
      <w:r>
        <w:t>Floor,</w:t>
      </w:r>
      <w:r>
        <w:t xml:space="preserve"> </w:t>
      </w:r>
      <w:proofErr w:type="gramStart"/>
      <w:r>
        <w:t>Suite</w:t>
      </w:r>
      <w:proofErr w:type="gramEnd"/>
      <w:r>
        <w:t xml:space="preserve"> </w:t>
      </w:r>
      <w:r>
        <w:t>336)</w:t>
      </w:r>
      <w:r>
        <w:t xml:space="preserve"> </w:t>
      </w:r>
      <w:r>
        <w:t>by</w:t>
      </w:r>
      <w:r>
        <w:t xml:space="preserve"> </w:t>
      </w:r>
      <w:r>
        <w:t>October</w:t>
      </w:r>
      <w:r>
        <w:t xml:space="preserve"> </w:t>
      </w:r>
      <w:r>
        <w:t>15th</w:t>
      </w:r>
      <w:r>
        <w:t xml:space="preserve"> </w:t>
      </w:r>
      <w:r>
        <w:t>to</w:t>
      </w:r>
      <w:r>
        <w:t xml:space="preserve"> </w:t>
      </w:r>
      <w:r>
        <w:t>be</w:t>
      </w:r>
      <w:r>
        <w:t xml:space="preserve"> </w:t>
      </w:r>
      <w:r>
        <w:t>considered</w:t>
      </w:r>
      <w:r>
        <w:t xml:space="preserve"> </w:t>
      </w:r>
      <w:r>
        <w:t>for</w:t>
      </w:r>
      <w:r>
        <w:t xml:space="preserve"> </w:t>
      </w:r>
      <w:r>
        <w:t>fall</w:t>
      </w:r>
      <w:r>
        <w:t xml:space="preserve"> </w:t>
      </w:r>
      <w:r>
        <w:t>admission</w:t>
      </w:r>
      <w:r>
        <w:t xml:space="preserve"> </w:t>
      </w:r>
      <w:r>
        <w:t>and by</w:t>
      </w:r>
      <w:r>
        <w:t xml:space="preserve"> </w:t>
      </w:r>
      <w:r>
        <w:t>February</w:t>
      </w:r>
      <w:r>
        <w:t xml:space="preserve"> </w:t>
      </w:r>
      <w:r>
        <w:t>15th</w:t>
      </w:r>
      <w:r>
        <w:t xml:space="preserve"> </w:t>
      </w:r>
      <w:r>
        <w:t>to</w:t>
      </w:r>
      <w:r>
        <w:t xml:space="preserve"> </w:t>
      </w:r>
      <w:r>
        <w:t>be</w:t>
      </w:r>
      <w:r>
        <w:t xml:space="preserve"> </w:t>
      </w:r>
      <w:r>
        <w:t>considered</w:t>
      </w:r>
      <w:r>
        <w:t xml:space="preserve"> </w:t>
      </w:r>
      <w:r>
        <w:t>for</w:t>
      </w:r>
      <w:r>
        <w:t xml:space="preserve"> </w:t>
      </w:r>
      <w:r>
        <w:t>spring</w:t>
      </w:r>
      <w:r>
        <w:t xml:space="preserve"> </w:t>
      </w:r>
      <w:r>
        <w:t>admission.</w:t>
      </w:r>
      <w:r>
        <w:t xml:space="preserve"> </w:t>
      </w:r>
      <w:r>
        <w:t>If</w:t>
      </w:r>
      <w:r>
        <w:t xml:space="preserve"> </w:t>
      </w:r>
      <w:r>
        <w:t>October</w:t>
      </w:r>
      <w:r>
        <w:t xml:space="preserve"> </w:t>
      </w:r>
      <w:r>
        <w:t>or</w:t>
      </w:r>
      <w:r>
        <w:t xml:space="preserve"> </w:t>
      </w:r>
      <w:r>
        <w:t>February</w:t>
      </w:r>
      <w:r>
        <w:t xml:space="preserve"> </w:t>
      </w:r>
      <w:r>
        <w:t>15</w:t>
      </w:r>
      <w:proofErr w:type="spellStart"/>
      <w:r>
        <w:rPr>
          <w:w w:val="99"/>
          <w:position w:val="5"/>
          <w:sz w:val="8"/>
        </w:rPr>
        <w:t>th</w:t>
      </w:r>
      <w:proofErr w:type="spellEnd"/>
      <w:r>
        <w:rPr>
          <w:position w:val="5"/>
          <w:sz w:val="8"/>
        </w:rPr>
        <w:t xml:space="preserve">   </w:t>
      </w:r>
      <w:r>
        <w:t>falls</w:t>
      </w:r>
      <w:r>
        <w:t xml:space="preserve"> </w:t>
      </w:r>
      <w:r>
        <w:t>on</w:t>
      </w:r>
      <w:r>
        <w:t xml:space="preserve"> </w:t>
      </w:r>
      <w:r>
        <w:t>a</w:t>
      </w:r>
      <w:r>
        <w:t xml:space="preserve"> </w:t>
      </w:r>
      <w:r>
        <w:t xml:space="preserve">weekend, </w:t>
      </w:r>
      <w:r>
        <w:t xml:space="preserve">the application must </w:t>
      </w:r>
      <w:r>
        <w:t>be submitted on the following Monday by 5:00pm.</w:t>
      </w:r>
    </w:p>
    <w:p w:rsidR="0096671F" w:rsidRDefault="0096671F">
      <w:pPr>
        <w:pStyle w:val="BodyText"/>
        <w:rPr>
          <w:sz w:val="24"/>
        </w:rPr>
      </w:pPr>
    </w:p>
    <w:p w:rsidR="0096671F" w:rsidRDefault="0096671F">
      <w:pPr>
        <w:pStyle w:val="BodyText"/>
        <w:rPr>
          <w:sz w:val="24"/>
        </w:rPr>
      </w:pPr>
    </w:p>
    <w:p w:rsidR="0096671F" w:rsidRDefault="0096671F">
      <w:pPr>
        <w:pStyle w:val="BodyText"/>
        <w:rPr>
          <w:sz w:val="24"/>
        </w:rPr>
      </w:pPr>
    </w:p>
    <w:p w:rsidR="0096671F" w:rsidRDefault="008F1D1E">
      <w:pPr>
        <w:pStyle w:val="BodyText"/>
        <w:spacing w:before="208"/>
        <w:ind w:left="1000"/>
      </w:pPr>
      <w:r>
        <w:t>The B.S.W. Program admission requirements and guidelines include the following:</w:t>
      </w:r>
    </w:p>
    <w:p w:rsidR="0096671F" w:rsidRDefault="0096671F">
      <w:pPr>
        <w:pStyle w:val="BodyText"/>
        <w:spacing w:before="10"/>
        <w:rPr>
          <w:sz w:val="23"/>
        </w:rPr>
      </w:pPr>
    </w:p>
    <w:p w:rsidR="0096671F" w:rsidRDefault="008F1D1E">
      <w:pPr>
        <w:pStyle w:val="ListParagraph"/>
        <w:numPr>
          <w:ilvl w:val="0"/>
          <w:numId w:val="19"/>
        </w:numPr>
        <w:tabs>
          <w:tab w:val="left" w:pos="1719"/>
          <w:tab w:val="left" w:pos="1721"/>
        </w:tabs>
      </w:pPr>
      <w:r>
        <w:t>Admission to the</w:t>
      </w:r>
      <w:r>
        <w:rPr>
          <w:spacing w:val="-4"/>
        </w:rPr>
        <w:t xml:space="preserve"> </w:t>
      </w:r>
      <w:r>
        <w:t>University;</w:t>
      </w:r>
    </w:p>
    <w:p w:rsidR="0096671F" w:rsidRDefault="0096671F">
      <w:pPr>
        <w:sectPr w:rsidR="0096671F">
          <w:pgSz w:w="12240" w:h="15840"/>
          <w:pgMar w:top="1360" w:right="1320" w:bottom="280" w:left="440" w:header="720" w:footer="720" w:gutter="0"/>
          <w:cols w:space="720"/>
        </w:sectPr>
      </w:pPr>
    </w:p>
    <w:p w:rsidR="0096671F" w:rsidRDefault="0096671F">
      <w:pPr>
        <w:pStyle w:val="BodyText"/>
        <w:spacing w:before="3"/>
        <w:rPr>
          <w:sz w:val="10"/>
        </w:rPr>
      </w:pPr>
    </w:p>
    <w:p w:rsidR="0096671F" w:rsidRDefault="008F1D1E">
      <w:pPr>
        <w:pStyle w:val="ListParagraph"/>
        <w:numPr>
          <w:ilvl w:val="0"/>
          <w:numId w:val="19"/>
        </w:numPr>
        <w:tabs>
          <w:tab w:val="left" w:pos="1719"/>
          <w:tab w:val="left" w:pos="1721"/>
        </w:tabs>
        <w:spacing w:before="92"/>
      </w:pPr>
      <w:r>
        <w:t>Completion of any developmental courses required by the</w:t>
      </w:r>
      <w:r>
        <w:rPr>
          <w:spacing w:val="-9"/>
        </w:rPr>
        <w:t xml:space="preserve"> </w:t>
      </w:r>
      <w:r>
        <w:t>University;</w:t>
      </w:r>
    </w:p>
    <w:p w:rsidR="0096671F" w:rsidRDefault="0096671F">
      <w:pPr>
        <w:pStyle w:val="BodyText"/>
        <w:spacing w:before="10"/>
        <w:rPr>
          <w:sz w:val="23"/>
        </w:rPr>
      </w:pPr>
    </w:p>
    <w:p w:rsidR="0096671F" w:rsidRDefault="008F1D1E">
      <w:pPr>
        <w:pStyle w:val="ListParagraph"/>
        <w:numPr>
          <w:ilvl w:val="0"/>
          <w:numId w:val="19"/>
        </w:numPr>
        <w:tabs>
          <w:tab w:val="left" w:pos="1719"/>
          <w:tab w:val="left" w:pos="1721"/>
        </w:tabs>
      </w:pPr>
      <w:r>
        <w:t>Completion of at least 44 credit hours of general education coursework, to include the</w:t>
      </w:r>
      <w:r>
        <w:rPr>
          <w:spacing w:val="-20"/>
        </w:rPr>
        <w:t xml:space="preserve"> </w:t>
      </w:r>
      <w:r>
        <w:t>following:</w:t>
      </w:r>
    </w:p>
    <w:p w:rsidR="0096671F" w:rsidRDefault="008F1D1E">
      <w:pPr>
        <w:pStyle w:val="ListParagraph"/>
        <w:numPr>
          <w:ilvl w:val="1"/>
          <w:numId w:val="19"/>
        </w:numPr>
        <w:tabs>
          <w:tab w:val="left" w:pos="2439"/>
          <w:tab w:val="left" w:pos="2440"/>
        </w:tabs>
        <w:spacing w:before="1" w:line="252" w:lineRule="exact"/>
      </w:pPr>
      <w:r>
        <w:t>ENG 104/105: Composition &amp; Literature (must earn a “C” or better in each</w:t>
      </w:r>
      <w:r>
        <w:rPr>
          <w:spacing w:val="-16"/>
        </w:rPr>
        <w:t xml:space="preserve"> </w:t>
      </w:r>
      <w:r>
        <w:t>course)</w:t>
      </w:r>
    </w:p>
    <w:p w:rsidR="0096671F" w:rsidRDefault="008F1D1E">
      <w:pPr>
        <w:pStyle w:val="ListParagraph"/>
        <w:numPr>
          <w:ilvl w:val="1"/>
          <w:numId w:val="19"/>
        </w:numPr>
        <w:tabs>
          <w:tab w:val="left" w:pos="2439"/>
          <w:tab w:val="left" w:pos="2440"/>
        </w:tabs>
        <w:spacing w:line="252" w:lineRule="exact"/>
      </w:pPr>
      <w:r>
        <w:t>BIO 101/BIOL 101: Introduction to Biological</w:t>
      </w:r>
      <w:r>
        <w:rPr>
          <w:spacing w:val="-2"/>
        </w:rPr>
        <w:t xml:space="preserve"> </w:t>
      </w:r>
      <w:r>
        <w:t>Science/Lab</w:t>
      </w:r>
    </w:p>
    <w:p w:rsidR="0096671F" w:rsidRDefault="008F1D1E">
      <w:pPr>
        <w:pStyle w:val="ListParagraph"/>
        <w:numPr>
          <w:ilvl w:val="1"/>
          <w:numId w:val="19"/>
        </w:numPr>
        <w:tabs>
          <w:tab w:val="left" w:pos="2439"/>
          <w:tab w:val="left" w:pos="2440"/>
        </w:tabs>
        <w:spacing w:before="2" w:line="252" w:lineRule="exact"/>
      </w:pPr>
      <w:r>
        <w:t xml:space="preserve">HE 101: Concepts of </w:t>
      </w:r>
      <w:r>
        <w:t>Health</w:t>
      </w:r>
    </w:p>
    <w:p w:rsidR="0096671F" w:rsidRDefault="008F1D1E">
      <w:pPr>
        <w:pStyle w:val="ListParagraph"/>
        <w:numPr>
          <w:ilvl w:val="1"/>
          <w:numId w:val="19"/>
        </w:numPr>
        <w:tabs>
          <w:tab w:val="left" w:pos="2439"/>
          <w:tab w:val="left" w:pos="2440"/>
        </w:tabs>
        <w:spacing w:line="252" w:lineRule="exact"/>
      </w:pPr>
      <w:r>
        <w:t>PSY 201: General Psychology</w:t>
      </w:r>
    </w:p>
    <w:p w:rsidR="0096671F" w:rsidRDefault="008F1D1E">
      <w:pPr>
        <w:pStyle w:val="ListParagraph"/>
        <w:numPr>
          <w:ilvl w:val="1"/>
          <w:numId w:val="19"/>
        </w:numPr>
        <w:tabs>
          <w:tab w:val="left" w:pos="2439"/>
          <w:tab w:val="left" w:pos="2440"/>
        </w:tabs>
        <w:spacing w:line="252" w:lineRule="exact"/>
      </w:pPr>
      <w:r>
        <w:t>SOC 214: Introduction to</w:t>
      </w:r>
      <w:r>
        <w:rPr>
          <w:spacing w:val="-4"/>
        </w:rPr>
        <w:t xml:space="preserve"> </w:t>
      </w:r>
      <w:r>
        <w:t>Sociology</w:t>
      </w:r>
    </w:p>
    <w:p w:rsidR="0096671F" w:rsidRDefault="0096671F">
      <w:pPr>
        <w:pStyle w:val="BodyText"/>
        <w:spacing w:before="1"/>
        <w:rPr>
          <w:sz w:val="24"/>
        </w:rPr>
      </w:pPr>
    </w:p>
    <w:p w:rsidR="0096671F" w:rsidRDefault="008F1D1E">
      <w:pPr>
        <w:pStyle w:val="ListParagraph"/>
        <w:numPr>
          <w:ilvl w:val="0"/>
          <w:numId w:val="19"/>
        </w:numPr>
        <w:tabs>
          <w:tab w:val="left" w:pos="1719"/>
          <w:tab w:val="left" w:pos="1721"/>
        </w:tabs>
      </w:pPr>
      <w:r>
        <w:t>Removal of any incomplete grades (“I”) in</w:t>
      </w:r>
      <w:r>
        <w:rPr>
          <w:spacing w:val="-3"/>
        </w:rPr>
        <w:t xml:space="preserve"> </w:t>
      </w:r>
      <w:r>
        <w:t>courses;</w:t>
      </w:r>
    </w:p>
    <w:p w:rsidR="0096671F" w:rsidRDefault="0096671F">
      <w:pPr>
        <w:pStyle w:val="BodyText"/>
        <w:spacing w:before="11"/>
        <w:rPr>
          <w:sz w:val="23"/>
        </w:rPr>
      </w:pPr>
    </w:p>
    <w:p w:rsidR="0096671F" w:rsidRDefault="008F1D1E">
      <w:pPr>
        <w:pStyle w:val="ListParagraph"/>
        <w:numPr>
          <w:ilvl w:val="0"/>
          <w:numId w:val="19"/>
        </w:numPr>
        <w:tabs>
          <w:tab w:val="left" w:pos="1719"/>
          <w:tab w:val="left" w:pos="1721"/>
        </w:tabs>
        <w:ind w:right="233"/>
      </w:pPr>
      <w:r>
        <w:t>An institutional cumulative grade point average (GPA) of 2.5 at the end of the semester in which the student has applied for admission to the B.S.W.</w:t>
      </w:r>
      <w:r>
        <w:rPr>
          <w:spacing w:val="-16"/>
        </w:rPr>
        <w:t xml:space="preserve"> </w:t>
      </w:r>
      <w:r>
        <w:t>Program;</w:t>
      </w:r>
    </w:p>
    <w:p w:rsidR="0096671F" w:rsidRDefault="0096671F">
      <w:pPr>
        <w:pStyle w:val="BodyText"/>
        <w:rPr>
          <w:sz w:val="24"/>
        </w:rPr>
      </w:pPr>
    </w:p>
    <w:p w:rsidR="0096671F" w:rsidRDefault="008F1D1E">
      <w:pPr>
        <w:pStyle w:val="ListParagraph"/>
        <w:numPr>
          <w:ilvl w:val="0"/>
          <w:numId w:val="19"/>
        </w:numPr>
        <w:tabs>
          <w:tab w:val="left" w:pos="1719"/>
          <w:tab w:val="left" w:pos="1721"/>
        </w:tabs>
      </w:pPr>
      <w:r>
        <w:t>Completion of the Application for Admission to the B.S.W.</w:t>
      </w:r>
      <w:r>
        <w:rPr>
          <w:spacing w:val="-2"/>
        </w:rPr>
        <w:t xml:space="preserve"> </w:t>
      </w:r>
      <w:r>
        <w:t>Program;</w:t>
      </w:r>
    </w:p>
    <w:p w:rsidR="0096671F" w:rsidRDefault="0096671F">
      <w:pPr>
        <w:pStyle w:val="BodyText"/>
        <w:spacing w:before="11"/>
        <w:rPr>
          <w:sz w:val="23"/>
        </w:rPr>
      </w:pPr>
    </w:p>
    <w:p w:rsidR="0096671F" w:rsidRDefault="008F1D1E">
      <w:pPr>
        <w:pStyle w:val="ListParagraph"/>
        <w:numPr>
          <w:ilvl w:val="0"/>
          <w:numId w:val="19"/>
        </w:numPr>
        <w:tabs>
          <w:tab w:val="left" w:pos="1719"/>
          <w:tab w:val="left" w:pos="1721"/>
        </w:tabs>
      </w:pPr>
      <w:r>
        <w:t>Completion of a Personal</w:t>
      </w:r>
      <w:r>
        <w:rPr>
          <w:spacing w:val="1"/>
        </w:rPr>
        <w:t xml:space="preserve"> </w:t>
      </w:r>
      <w:r>
        <w:t>Stat</w:t>
      </w:r>
      <w:r>
        <w:t>ement;</w:t>
      </w:r>
    </w:p>
    <w:p w:rsidR="0096671F" w:rsidRDefault="0096671F">
      <w:pPr>
        <w:pStyle w:val="BodyText"/>
        <w:spacing w:before="1"/>
        <w:rPr>
          <w:sz w:val="24"/>
        </w:rPr>
      </w:pPr>
    </w:p>
    <w:p w:rsidR="0096671F" w:rsidRDefault="008F1D1E">
      <w:pPr>
        <w:pStyle w:val="ListParagraph"/>
        <w:numPr>
          <w:ilvl w:val="0"/>
          <w:numId w:val="19"/>
        </w:numPr>
        <w:tabs>
          <w:tab w:val="left" w:pos="1719"/>
          <w:tab w:val="left" w:pos="1721"/>
        </w:tabs>
        <w:ind w:right="1119"/>
      </w:pPr>
      <w:r>
        <w:t>Completion of (2) Character References (from an employer, volunteer/service learning supervisor, minister,</w:t>
      </w:r>
      <w:r>
        <w:rPr>
          <w:spacing w:val="-1"/>
        </w:rPr>
        <w:t xml:space="preserve"> </w:t>
      </w:r>
      <w:r>
        <w:t>etc.);</w:t>
      </w:r>
    </w:p>
    <w:p w:rsidR="0096671F" w:rsidRDefault="0096671F">
      <w:pPr>
        <w:pStyle w:val="BodyText"/>
        <w:spacing w:before="1"/>
        <w:rPr>
          <w:sz w:val="24"/>
        </w:rPr>
      </w:pPr>
    </w:p>
    <w:p w:rsidR="0096671F" w:rsidRDefault="008F1D1E">
      <w:pPr>
        <w:pStyle w:val="ListParagraph"/>
        <w:numPr>
          <w:ilvl w:val="0"/>
          <w:numId w:val="19"/>
        </w:numPr>
        <w:tabs>
          <w:tab w:val="left" w:pos="1719"/>
          <w:tab w:val="left" w:pos="1721"/>
        </w:tabs>
      </w:pPr>
      <w:r>
        <w:t>Read and signed copy of Professional Expectations for Social Work</w:t>
      </w:r>
      <w:r>
        <w:rPr>
          <w:spacing w:val="-11"/>
        </w:rPr>
        <w:t xml:space="preserve"> </w:t>
      </w:r>
      <w:r>
        <w:t>Students;</w:t>
      </w:r>
    </w:p>
    <w:p w:rsidR="0096671F" w:rsidRDefault="0096671F">
      <w:pPr>
        <w:pStyle w:val="BodyText"/>
        <w:spacing w:before="10"/>
        <w:rPr>
          <w:sz w:val="23"/>
        </w:rPr>
      </w:pPr>
    </w:p>
    <w:p w:rsidR="0096671F" w:rsidRDefault="008F1D1E">
      <w:pPr>
        <w:pStyle w:val="ListParagraph"/>
        <w:numPr>
          <w:ilvl w:val="0"/>
          <w:numId w:val="19"/>
        </w:numPr>
        <w:tabs>
          <w:tab w:val="left" w:pos="1719"/>
          <w:tab w:val="left" w:pos="1721"/>
        </w:tabs>
      </w:pPr>
      <w:r>
        <w:t>Read and signed copy of Admissions Orientation Student S</w:t>
      </w:r>
      <w:r>
        <w:t>tatement of</w:t>
      </w:r>
      <w:r>
        <w:rPr>
          <w:spacing w:val="-10"/>
        </w:rPr>
        <w:t xml:space="preserve"> </w:t>
      </w:r>
      <w:r>
        <w:t>Understanding;</w:t>
      </w:r>
    </w:p>
    <w:p w:rsidR="0096671F" w:rsidRDefault="0096671F">
      <w:pPr>
        <w:pStyle w:val="BodyText"/>
        <w:spacing w:before="11"/>
        <w:rPr>
          <w:sz w:val="23"/>
        </w:rPr>
      </w:pPr>
    </w:p>
    <w:p w:rsidR="0096671F" w:rsidRDefault="008F1D1E">
      <w:pPr>
        <w:pStyle w:val="ListParagraph"/>
        <w:numPr>
          <w:ilvl w:val="0"/>
          <w:numId w:val="19"/>
        </w:numPr>
        <w:tabs>
          <w:tab w:val="left" w:pos="1719"/>
          <w:tab w:val="left" w:pos="1721"/>
        </w:tabs>
        <w:ind w:right="528"/>
      </w:pPr>
      <w:r>
        <w:t>Attend a mandatory B.S.W. orientation session and if identified, be available for an interview with the Social Work Admissions</w:t>
      </w:r>
      <w:r>
        <w:rPr>
          <w:spacing w:val="-9"/>
        </w:rPr>
        <w:t xml:space="preserve"> </w:t>
      </w:r>
      <w:r>
        <w:t>Committee;</w:t>
      </w:r>
    </w:p>
    <w:p w:rsidR="0096671F" w:rsidRDefault="008F1D1E">
      <w:pPr>
        <w:pStyle w:val="ListParagraph"/>
        <w:numPr>
          <w:ilvl w:val="1"/>
          <w:numId w:val="19"/>
        </w:numPr>
        <w:tabs>
          <w:tab w:val="left" w:pos="2439"/>
          <w:tab w:val="left" w:pos="2440"/>
        </w:tabs>
      </w:pPr>
      <w:r>
        <w:t>Fall Orientation Sessions-the week following the last day to add</w:t>
      </w:r>
      <w:r>
        <w:rPr>
          <w:spacing w:val="-24"/>
        </w:rPr>
        <w:t xml:space="preserve"> </w:t>
      </w:r>
      <w:r>
        <w:t>classes</w:t>
      </w:r>
    </w:p>
    <w:p w:rsidR="0096671F" w:rsidRDefault="008F1D1E">
      <w:pPr>
        <w:pStyle w:val="ListParagraph"/>
        <w:numPr>
          <w:ilvl w:val="1"/>
          <w:numId w:val="19"/>
        </w:numPr>
        <w:tabs>
          <w:tab w:val="left" w:pos="2439"/>
          <w:tab w:val="left" w:pos="2440"/>
        </w:tabs>
        <w:spacing w:before="2"/>
      </w:pPr>
      <w:r>
        <w:t>Spring Orientation Sessions</w:t>
      </w:r>
      <w:r>
        <w:rPr>
          <w:b/>
        </w:rPr>
        <w:t>-</w:t>
      </w:r>
      <w:r>
        <w:t>the week following the last day to add</w:t>
      </w:r>
      <w:r>
        <w:rPr>
          <w:spacing w:val="-26"/>
        </w:rPr>
        <w:t xml:space="preserve"> </w:t>
      </w:r>
      <w:r>
        <w:t>classes</w:t>
      </w:r>
    </w:p>
    <w:p w:rsidR="0096671F" w:rsidRDefault="0096671F">
      <w:pPr>
        <w:pStyle w:val="BodyText"/>
        <w:spacing w:before="10"/>
        <w:rPr>
          <w:sz w:val="23"/>
        </w:rPr>
      </w:pPr>
    </w:p>
    <w:p w:rsidR="0096671F" w:rsidRDefault="008F1D1E">
      <w:pPr>
        <w:pStyle w:val="ListParagraph"/>
        <w:numPr>
          <w:ilvl w:val="0"/>
          <w:numId w:val="19"/>
        </w:numPr>
        <w:tabs>
          <w:tab w:val="left" w:pos="1719"/>
          <w:tab w:val="left" w:pos="1721"/>
        </w:tabs>
        <w:ind w:right="368"/>
      </w:pPr>
      <w:r>
        <w:t xml:space="preserve">Students who do not meet the institutional grade point average requirement (2.5) will be placed on probation for one academic semester and will be required to meet with the B.S.W. Program Admissions Committee to discuss the their academic status. Students </w:t>
      </w:r>
      <w:r>
        <w:t>who fall below a 2.5 institutional grade point average will not be permitted to enroll in SW 489 Field Practicum and SW 499 Integrative</w:t>
      </w:r>
      <w:r>
        <w:rPr>
          <w:spacing w:val="-1"/>
        </w:rPr>
        <w:t xml:space="preserve"> </w:t>
      </w:r>
      <w:r>
        <w:t>Seminar.</w:t>
      </w:r>
    </w:p>
    <w:p w:rsidR="0096671F" w:rsidRDefault="0096671F">
      <w:pPr>
        <w:pStyle w:val="BodyText"/>
        <w:spacing w:before="3"/>
      </w:pPr>
    </w:p>
    <w:p w:rsidR="0096671F" w:rsidRDefault="008F1D1E">
      <w:pPr>
        <w:pStyle w:val="Heading1"/>
        <w:rPr>
          <w:u w:val="none"/>
        </w:rPr>
      </w:pPr>
      <w:r>
        <w:rPr>
          <w:u w:val="thick"/>
        </w:rPr>
        <w:t>TRANSFER OF CREDITS</w:t>
      </w:r>
    </w:p>
    <w:p w:rsidR="0096671F" w:rsidRDefault="0096671F">
      <w:pPr>
        <w:pStyle w:val="BodyText"/>
        <w:spacing w:before="10"/>
        <w:rPr>
          <w:b/>
          <w:sz w:val="15"/>
        </w:rPr>
      </w:pPr>
    </w:p>
    <w:p w:rsidR="0096671F" w:rsidRDefault="008F1D1E">
      <w:pPr>
        <w:pStyle w:val="BodyText"/>
        <w:spacing w:before="92"/>
        <w:ind w:left="1000" w:right="717"/>
      </w:pPr>
      <w:r>
        <w:t>The written policies and procedures of the B.S.W. Program follow University policy. Polic</w:t>
      </w:r>
      <w:r>
        <w:t>ies and procedures pertaining to the B.S.W. Program transfer of credits can be found in the B.S.W. Student Handbook.</w:t>
      </w:r>
    </w:p>
    <w:p w:rsidR="0096671F" w:rsidRDefault="0096671F">
      <w:pPr>
        <w:pStyle w:val="BodyText"/>
        <w:spacing w:before="11"/>
        <w:rPr>
          <w:sz w:val="23"/>
        </w:rPr>
      </w:pPr>
    </w:p>
    <w:p w:rsidR="0096671F" w:rsidRDefault="008F1D1E">
      <w:pPr>
        <w:pStyle w:val="BodyText"/>
        <w:ind w:left="1000" w:right="208"/>
      </w:pPr>
      <w:r>
        <w:t>In accordance with the policies of the B.S.W. Program and Jackson State University, transfer credits may be applied toward the B.S.W. degr</w:t>
      </w:r>
      <w:r>
        <w:t xml:space="preserve">ee. The first step of this process is the review of the student’s transcript from the other institution(s) by the University’s Office of Admissions to determine whether it meets the University’s policies for awarding credit for work transferred from other </w:t>
      </w:r>
      <w:r>
        <w:t xml:space="preserve">institutions (see the current </w:t>
      </w:r>
      <w:r>
        <w:rPr>
          <w:i/>
        </w:rPr>
        <w:t xml:space="preserve">Jackson State University Undergraduate Catalog </w:t>
      </w:r>
      <w:r>
        <w:t>for information on the University’s</w:t>
      </w:r>
      <w:r>
        <w:rPr>
          <w:spacing w:val="-23"/>
        </w:rPr>
        <w:t xml:space="preserve"> </w:t>
      </w:r>
      <w:r>
        <w:t>policies).</w:t>
      </w:r>
    </w:p>
    <w:p w:rsidR="0096671F" w:rsidRDefault="008F1D1E">
      <w:pPr>
        <w:pStyle w:val="BodyText"/>
        <w:spacing w:line="253" w:lineRule="exact"/>
        <w:ind w:left="1000"/>
      </w:pPr>
      <w:r>
        <w:t>Liberal arts courses and courses from disciplines other than social work are evaluated by the University’s</w:t>
      </w:r>
    </w:p>
    <w:p w:rsidR="0096671F" w:rsidRDefault="0096671F">
      <w:pPr>
        <w:spacing w:line="253" w:lineRule="exact"/>
        <w:sectPr w:rsidR="0096671F">
          <w:pgSz w:w="12240" w:h="15840"/>
          <w:pgMar w:top="1500" w:right="1320" w:bottom="280" w:left="440" w:header="720" w:footer="720" w:gutter="0"/>
          <w:cols w:space="720"/>
        </w:sectPr>
      </w:pPr>
    </w:p>
    <w:p w:rsidR="0096671F" w:rsidRDefault="008F1D1E">
      <w:pPr>
        <w:pStyle w:val="BodyText"/>
        <w:spacing w:before="74"/>
        <w:ind w:left="1000" w:right="229"/>
        <w:rPr>
          <w:sz w:val="24"/>
        </w:rPr>
      </w:pPr>
      <w:r>
        <w:t>Office of Admis</w:t>
      </w:r>
      <w:r>
        <w:t>sions to determine course equivalents. After this initial evaluation, the B.S.W. Program, through its faculty advisors and Department Chair, determines whether to award transfer credit for social work courses. Academic credit for social work courses is eva</w:t>
      </w:r>
      <w:r>
        <w:t>luated in accordance with the following policies</w:t>
      </w:r>
      <w:r>
        <w:rPr>
          <w:sz w:val="24"/>
        </w:rPr>
        <w:t>:</w:t>
      </w:r>
    </w:p>
    <w:p w:rsidR="0096671F" w:rsidRDefault="0096671F">
      <w:pPr>
        <w:pStyle w:val="BodyText"/>
        <w:spacing w:before="10"/>
        <w:rPr>
          <w:sz w:val="23"/>
        </w:rPr>
      </w:pPr>
    </w:p>
    <w:p w:rsidR="0096671F" w:rsidRDefault="008F1D1E">
      <w:pPr>
        <w:pStyle w:val="ListParagraph"/>
        <w:numPr>
          <w:ilvl w:val="0"/>
          <w:numId w:val="18"/>
        </w:numPr>
        <w:tabs>
          <w:tab w:val="left" w:pos="1221"/>
        </w:tabs>
        <w:spacing w:before="1"/>
        <w:ind w:right="697" w:firstLine="0"/>
      </w:pPr>
      <w:r>
        <w:t>The course, Social Work: A Helping Profession that is offered at the Mississippi Community and Junior Colleges is accepted for transfer credit for the Introduction to Social Work</w:t>
      </w:r>
      <w:r>
        <w:rPr>
          <w:spacing w:val="-22"/>
        </w:rPr>
        <w:t xml:space="preserve"> </w:t>
      </w:r>
      <w:r>
        <w:t>course.</w:t>
      </w:r>
    </w:p>
    <w:p w:rsidR="0096671F" w:rsidRDefault="0096671F">
      <w:pPr>
        <w:pStyle w:val="BodyText"/>
        <w:rPr>
          <w:sz w:val="24"/>
        </w:rPr>
      </w:pPr>
    </w:p>
    <w:p w:rsidR="0096671F" w:rsidRDefault="008F1D1E">
      <w:pPr>
        <w:pStyle w:val="ListParagraph"/>
        <w:numPr>
          <w:ilvl w:val="0"/>
          <w:numId w:val="18"/>
        </w:numPr>
        <w:tabs>
          <w:tab w:val="left" w:pos="1221"/>
        </w:tabs>
        <w:ind w:right="238" w:firstLine="0"/>
      </w:pPr>
      <w:r>
        <w:t>Students who wish</w:t>
      </w:r>
      <w:r>
        <w:t xml:space="preserve"> to transfer other social work courses from CSWE accredited institutions must submit a copy of the course syllabus for each course taken at the other institution. The course syllabus is reviewed by the B.S.W. Program Department Chair in consultation with t</w:t>
      </w:r>
      <w:r>
        <w:t>he B.S.W. Program faculty to determine whether there is a comparable course in the B.S.W. Program for which credit may be</w:t>
      </w:r>
      <w:r>
        <w:rPr>
          <w:spacing w:val="-31"/>
        </w:rPr>
        <w:t xml:space="preserve"> </w:t>
      </w:r>
      <w:r>
        <w:t>given.</w:t>
      </w:r>
    </w:p>
    <w:p w:rsidR="0096671F" w:rsidRDefault="0096671F">
      <w:pPr>
        <w:pStyle w:val="BodyText"/>
        <w:spacing w:before="1"/>
        <w:rPr>
          <w:sz w:val="24"/>
        </w:rPr>
      </w:pPr>
    </w:p>
    <w:p w:rsidR="0096671F" w:rsidRDefault="008F1D1E">
      <w:pPr>
        <w:pStyle w:val="ListParagraph"/>
        <w:numPr>
          <w:ilvl w:val="0"/>
          <w:numId w:val="18"/>
        </w:numPr>
        <w:tabs>
          <w:tab w:val="left" w:pos="1221"/>
        </w:tabs>
        <w:ind w:left="1220"/>
      </w:pPr>
      <w:r>
        <w:t>Social Work courses from non-CSWE accredited institutions may be transferred as general</w:t>
      </w:r>
      <w:r>
        <w:rPr>
          <w:spacing w:val="-29"/>
        </w:rPr>
        <w:t xml:space="preserve"> </w:t>
      </w:r>
      <w:r>
        <w:t>electives.</w:t>
      </w:r>
    </w:p>
    <w:p w:rsidR="0096671F" w:rsidRDefault="0096671F">
      <w:pPr>
        <w:pStyle w:val="BodyText"/>
        <w:spacing w:before="10"/>
        <w:rPr>
          <w:sz w:val="23"/>
        </w:rPr>
      </w:pPr>
    </w:p>
    <w:p w:rsidR="0096671F" w:rsidRDefault="008F1D1E">
      <w:pPr>
        <w:pStyle w:val="ListParagraph"/>
        <w:numPr>
          <w:ilvl w:val="0"/>
          <w:numId w:val="18"/>
        </w:numPr>
        <w:tabs>
          <w:tab w:val="left" w:pos="1221"/>
        </w:tabs>
        <w:ind w:right="545" w:firstLine="0"/>
      </w:pPr>
      <w:r>
        <w:t>A minimum of thirty semester hours toward the B.S.W. degree must be completed at Jackson State University.</w:t>
      </w:r>
    </w:p>
    <w:p w:rsidR="0096671F" w:rsidRDefault="0096671F">
      <w:pPr>
        <w:pStyle w:val="BodyText"/>
        <w:spacing w:before="1"/>
        <w:rPr>
          <w:sz w:val="24"/>
        </w:rPr>
      </w:pPr>
    </w:p>
    <w:p w:rsidR="0096671F" w:rsidRDefault="008F1D1E">
      <w:pPr>
        <w:pStyle w:val="ListParagraph"/>
        <w:numPr>
          <w:ilvl w:val="0"/>
          <w:numId w:val="18"/>
        </w:numPr>
        <w:tabs>
          <w:tab w:val="left" w:pos="1221"/>
        </w:tabs>
        <w:ind w:right="115" w:firstLine="0"/>
      </w:pPr>
      <w:r>
        <w:t>Only social work courses completed within the last ten years of readmission or transfer to Jackson State University will apply toward B.S.W. degree</w:t>
      </w:r>
      <w:r>
        <w:rPr>
          <w:spacing w:val="-9"/>
        </w:rPr>
        <w:t xml:space="preserve"> </w:t>
      </w:r>
      <w:r>
        <w:t>requirements.</w:t>
      </w:r>
    </w:p>
    <w:p w:rsidR="0096671F" w:rsidRDefault="0096671F">
      <w:pPr>
        <w:pStyle w:val="BodyText"/>
        <w:rPr>
          <w:sz w:val="24"/>
        </w:rPr>
      </w:pPr>
    </w:p>
    <w:p w:rsidR="0096671F" w:rsidRDefault="008F1D1E">
      <w:pPr>
        <w:pStyle w:val="ListParagraph"/>
        <w:numPr>
          <w:ilvl w:val="0"/>
          <w:numId w:val="18"/>
        </w:numPr>
        <w:tabs>
          <w:tab w:val="left" w:pos="1221"/>
        </w:tabs>
        <w:ind w:right="332" w:firstLine="0"/>
      </w:pPr>
      <w:r>
        <w:t>Currently enrolled students who plan to enroll in courses elsewhere with the intention of transferring those courses back to Jackson State University are advised to consult with their advisor and</w:t>
      </w:r>
      <w:r>
        <w:rPr>
          <w:spacing w:val="-37"/>
        </w:rPr>
        <w:t xml:space="preserve"> </w:t>
      </w:r>
      <w:r>
        <w:t>Department Chair first to ensure that the cou</w:t>
      </w:r>
      <w:r>
        <w:t>rses will be accepted toward the B.S.W.</w:t>
      </w:r>
      <w:r>
        <w:rPr>
          <w:spacing w:val="-18"/>
        </w:rPr>
        <w:t xml:space="preserve"> </w:t>
      </w:r>
      <w:r>
        <w:t>degree.</w:t>
      </w:r>
    </w:p>
    <w:p w:rsidR="0096671F" w:rsidRDefault="0096671F">
      <w:pPr>
        <w:pStyle w:val="BodyText"/>
        <w:spacing w:before="10"/>
        <w:rPr>
          <w:sz w:val="21"/>
        </w:rPr>
      </w:pPr>
    </w:p>
    <w:p w:rsidR="0096671F" w:rsidRDefault="008F1D1E">
      <w:pPr>
        <w:pStyle w:val="BodyText"/>
        <w:ind w:left="1000" w:right="116"/>
        <w:jc w:val="both"/>
      </w:pPr>
      <w:r>
        <w:t xml:space="preserve">All University policies governing transfer of credits for undergraduate students (see the current </w:t>
      </w:r>
      <w:r>
        <w:rPr>
          <w:i/>
        </w:rPr>
        <w:t>Jackson State University Undergraduate Catalog</w:t>
      </w:r>
      <w:r>
        <w:t>) are applicable to B.S.W. students, including the stipulation that the last semester of residence or its equivalent must be completed at the university.</w:t>
      </w:r>
    </w:p>
    <w:p w:rsidR="0096671F" w:rsidRDefault="0096671F">
      <w:pPr>
        <w:pStyle w:val="BodyText"/>
        <w:spacing w:before="5"/>
      </w:pPr>
    </w:p>
    <w:p w:rsidR="0096671F" w:rsidRDefault="008F1D1E">
      <w:pPr>
        <w:pStyle w:val="Heading1"/>
        <w:spacing w:line="320" w:lineRule="exact"/>
        <w:jc w:val="both"/>
        <w:rPr>
          <w:u w:val="none"/>
        </w:rPr>
      </w:pPr>
      <w:r>
        <w:rPr>
          <w:u w:val="thick"/>
        </w:rPr>
        <w:t>CREDIT FOR LIFE EXPERIENCE</w:t>
      </w:r>
    </w:p>
    <w:p w:rsidR="0096671F" w:rsidRDefault="008F1D1E">
      <w:pPr>
        <w:ind w:left="1000" w:right="162"/>
      </w:pPr>
      <w:r>
        <w:t>The Bachelor of Social Work Program does not give academic credit for life</w:t>
      </w:r>
      <w:r>
        <w:t xml:space="preserve"> or previous work experience as articulated in the </w:t>
      </w:r>
      <w:r>
        <w:rPr>
          <w:i/>
        </w:rPr>
        <w:t xml:space="preserve">B.S.W. Student Handbook, Field Practicum Manual, Promotional Materials, Program Website page, </w:t>
      </w:r>
      <w:r>
        <w:t xml:space="preserve">and the </w:t>
      </w:r>
      <w:r>
        <w:rPr>
          <w:i/>
        </w:rPr>
        <w:t>Jackson State University Undergraduate Catalog</w:t>
      </w:r>
      <w:r>
        <w:t>.</w:t>
      </w:r>
    </w:p>
    <w:p w:rsidR="0096671F" w:rsidRDefault="0096671F">
      <w:pPr>
        <w:pStyle w:val="BodyText"/>
        <w:spacing w:before="3"/>
      </w:pPr>
    </w:p>
    <w:p w:rsidR="0096671F" w:rsidRDefault="008F1D1E">
      <w:pPr>
        <w:pStyle w:val="Heading1"/>
        <w:jc w:val="both"/>
        <w:rPr>
          <w:u w:val="none"/>
        </w:rPr>
      </w:pPr>
      <w:r>
        <w:rPr>
          <w:u w:val="thick"/>
        </w:rPr>
        <w:t>THE B.S.W. CURRICULUM</w:t>
      </w:r>
    </w:p>
    <w:p w:rsidR="0096671F" w:rsidRDefault="0096671F">
      <w:pPr>
        <w:pStyle w:val="BodyText"/>
        <w:rPr>
          <w:b/>
          <w:sz w:val="20"/>
        </w:rPr>
      </w:pPr>
    </w:p>
    <w:p w:rsidR="0096671F" w:rsidRDefault="008F1D1E">
      <w:pPr>
        <w:pStyle w:val="Heading2"/>
        <w:spacing w:before="90" w:line="275" w:lineRule="exact"/>
      </w:pPr>
      <w:r>
        <w:rPr>
          <w:u w:val="thick"/>
        </w:rPr>
        <w:t>Organizing Framework for the B.S.W. Curriculum</w:t>
      </w:r>
    </w:p>
    <w:p w:rsidR="0096671F" w:rsidRDefault="008F1D1E">
      <w:pPr>
        <w:pStyle w:val="BodyText"/>
        <w:ind w:left="1000" w:right="204"/>
      </w:pPr>
      <w:r>
        <w:t>The focus of the B.S.W. curriculum is to prepare students for generalist social work practice with diverse individuals, families, small groups, organizations, and communities. Generalist social work practice m</w:t>
      </w:r>
      <w:r>
        <w:t>ay involve assisting troubled individuals and families, working with groups and communities on neighborhood projects, and/or working to bring about social changes to improve the welfare of all in our global society.</w:t>
      </w:r>
    </w:p>
    <w:p w:rsidR="0096671F" w:rsidRDefault="0096671F">
      <w:pPr>
        <w:pStyle w:val="BodyText"/>
        <w:spacing w:before="10"/>
        <w:rPr>
          <w:sz w:val="23"/>
        </w:rPr>
      </w:pPr>
    </w:p>
    <w:p w:rsidR="0096671F" w:rsidRDefault="008F1D1E">
      <w:pPr>
        <w:pStyle w:val="BodyText"/>
        <w:ind w:left="1000" w:right="363"/>
      </w:pPr>
      <w:r>
        <w:t xml:space="preserve">Generalist social workers may be found </w:t>
      </w:r>
      <w:r>
        <w:t>in a variety of settings with a variety of people – children in schools and in foster and adoptive homes; teenagers in community centers and juvenile courts; persons experiencing mental or physical illnesses or challenges in hospitals or rehabilitation cen</w:t>
      </w:r>
      <w:r>
        <w:t>ters; troubled families in family service agencies; the elderly in recreational or housing programs; community leaders and groups in developing and implementing community projects; distressed employees in corporate/industrial settings; organizations to imp</w:t>
      </w:r>
      <w:r>
        <w:t>rove their responsiveness to people; and planning</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168"/>
      </w:pPr>
      <w:proofErr w:type="gramStart"/>
      <w:r>
        <w:t>boards</w:t>
      </w:r>
      <w:proofErr w:type="gramEnd"/>
      <w:r>
        <w:t xml:space="preserve"> and political bodies to develop and improve social programs. The generalist social worker will often encounter situations in which the transactions between people and their environments are</w:t>
      </w:r>
      <w:r>
        <w:t xml:space="preserve"> especially significant in the development of problems that impact the quality of life and in the potential for enhancing life quality.</w:t>
      </w:r>
    </w:p>
    <w:p w:rsidR="0096671F" w:rsidRDefault="0096671F">
      <w:pPr>
        <w:pStyle w:val="BodyText"/>
        <w:rPr>
          <w:sz w:val="24"/>
        </w:rPr>
      </w:pPr>
    </w:p>
    <w:p w:rsidR="0096671F" w:rsidRDefault="008F1D1E">
      <w:pPr>
        <w:pStyle w:val="BodyText"/>
        <w:ind w:left="1000" w:right="121"/>
      </w:pPr>
      <w:r>
        <w:t>Effective generalist social work practice, therefore, involves understanding multiple levels of systems and the transac</w:t>
      </w:r>
      <w:r>
        <w:t>tions within and among these systems as they impact the quality of life and the ability of people to function successfully in their environments. Thus, the ecological perspective and systems theory are used as organizing frameworks in the curriculum due to</w:t>
      </w:r>
      <w:r>
        <w:t xml:space="preserve"> the insights they provide regarding transactions within and among multi-leveled systems. In addition, the developmental perspective, the problem-solving process, and the strengths perspective are instrumental constructs for generalist</w:t>
      </w:r>
      <w:r>
        <w:rPr>
          <w:spacing w:val="-27"/>
        </w:rPr>
        <w:t xml:space="preserve"> </w:t>
      </w:r>
      <w:r>
        <w:t>practice.</w:t>
      </w:r>
    </w:p>
    <w:p w:rsidR="0096671F" w:rsidRDefault="0096671F">
      <w:pPr>
        <w:pStyle w:val="BodyText"/>
        <w:spacing w:before="11"/>
        <w:rPr>
          <w:sz w:val="23"/>
        </w:rPr>
      </w:pPr>
    </w:p>
    <w:p w:rsidR="0096671F" w:rsidRDefault="008F1D1E">
      <w:pPr>
        <w:pStyle w:val="BodyText"/>
        <w:ind w:left="999" w:right="132"/>
      </w:pPr>
      <w:r>
        <w:t>The B.S.W</w:t>
      </w:r>
      <w:r>
        <w:t>. curriculum at Jackson State University is built around the concept of generalist social work practice, which provides a way of looking at and thinking about the process of planned change. The ecological perspective, systems theory, the problem-solving pr</w:t>
      </w:r>
      <w:r>
        <w:t>ocess, and the strengths perspective are all incorporated into the curriculum toward the development of the generalist social worker. Drawing from general knowledge, theories and skills learned in several disciplines throughout the University, B.S.W. stude</w:t>
      </w:r>
      <w:r>
        <w:t>nts are expected to graduate with a broad range of knowledge and skills from which to conduct basic practice at the micro, mezzo, and macro levels. In addition to the knowledge that students acquire across the disciplines, the B.S.W. Program trains student</w:t>
      </w:r>
      <w:r>
        <w:t xml:space="preserve">s in a variety of workplace skills and techniques. As a result, the social work generalist is able to assume a variety of social work roles, including those of advocate, case manager, counselor, </w:t>
      </w:r>
      <w:proofErr w:type="gramStart"/>
      <w:r>
        <w:t>group</w:t>
      </w:r>
      <w:proofErr w:type="gramEnd"/>
      <w:r>
        <w:t xml:space="preserve"> leader, broker of service, fundraiser, program planner,</w:t>
      </w:r>
      <w:r>
        <w:t xml:space="preserve"> community developer, policy analyst or researcher. Among the numerous situations that lend themselves to generalist social work practice are those where the client’s social functioning may be impacted because of such things as conflicts among values and b</w:t>
      </w:r>
      <w:r>
        <w:t>eliefs within and outside of the client system, broken relationships, distorted thinking, destructive family life experiences, peer group pressure, deterioration or lack of resources within a community, loneliness, isolation, oppression, social and economi</w:t>
      </w:r>
      <w:r>
        <w:t>c injustice, racism, poverty, misuse of power by those in authority, and programs and policies that are not working.</w:t>
      </w:r>
    </w:p>
    <w:p w:rsidR="0096671F" w:rsidRDefault="008F1D1E">
      <w:pPr>
        <w:pStyle w:val="BodyText"/>
        <w:ind w:left="999" w:right="760"/>
      </w:pPr>
      <w:r>
        <w:t>Thus, the generalist is prepared to work with individuals, families, small groups, communities, and organizations.</w:t>
      </w:r>
    </w:p>
    <w:p w:rsidR="0096671F" w:rsidRDefault="0096671F">
      <w:pPr>
        <w:pStyle w:val="BodyText"/>
        <w:spacing w:before="2"/>
        <w:rPr>
          <w:sz w:val="24"/>
        </w:rPr>
      </w:pPr>
    </w:p>
    <w:p w:rsidR="0096671F" w:rsidRDefault="008F1D1E">
      <w:pPr>
        <w:pStyle w:val="Heading2"/>
        <w:spacing w:line="275" w:lineRule="exact"/>
      </w:pPr>
      <w:r>
        <w:rPr>
          <w:u w:val="thick"/>
        </w:rPr>
        <w:t>Liberal Arts Base</w:t>
      </w:r>
    </w:p>
    <w:p w:rsidR="0096671F" w:rsidRDefault="008F1D1E">
      <w:pPr>
        <w:pStyle w:val="BodyText"/>
        <w:ind w:left="1000" w:right="138"/>
      </w:pPr>
      <w:r>
        <w:t>Jacks</w:t>
      </w:r>
      <w:r>
        <w:t>on State University enjoys a strong tradition of liberal arts education. Fundamental courses in the arts and sciences provide a strong foundation for students as they build a more specialized course of study and complete the core curriculum. The Social Wor</w:t>
      </w:r>
      <w:r>
        <w:t>k curriculum is significantly diversified with 54 credit hours of coursework to meet the core curriculum requirements of the University. These courses include:</w:t>
      </w:r>
    </w:p>
    <w:p w:rsidR="0096671F" w:rsidRDefault="0096671F">
      <w:pPr>
        <w:pStyle w:val="BodyText"/>
        <w:spacing w:before="2"/>
        <w:rPr>
          <w:sz w:val="24"/>
        </w:rPr>
      </w:pPr>
    </w:p>
    <w:p w:rsidR="0096671F" w:rsidRDefault="008F1D1E">
      <w:pPr>
        <w:pStyle w:val="Heading2"/>
        <w:spacing w:after="4" w:line="240" w:lineRule="auto"/>
        <w:ind w:left="3918"/>
      </w:pPr>
      <w:r>
        <w:t>LIBERAL ARTS PERSPECTIVE</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4"/>
        <w:gridCol w:w="1568"/>
        <w:gridCol w:w="2461"/>
        <w:gridCol w:w="1568"/>
      </w:tblGrid>
      <w:tr w:rsidR="0096671F">
        <w:trPr>
          <w:trHeight w:val="476"/>
        </w:trPr>
        <w:tc>
          <w:tcPr>
            <w:tcW w:w="3214" w:type="dxa"/>
          </w:tcPr>
          <w:p w:rsidR="0096671F" w:rsidRDefault="008F1D1E">
            <w:pPr>
              <w:pStyle w:val="TableParagraph"/>
              <w:spacing w:before="97"/>
              <w:ind w:left="74" w:right="60"/>
              <w:rPr>
                <w:b/>
                <w:sz w:val="24"/>
              </w:rPr>
            </w:pPr>
            <w:r>
              <w:rPr>
                <w:b/>
                <w:sz w:val="24"/>
              </w:rPr>
              <w:t>Course</w:t>
            </w:r>
          </w:p>
        </w:tc>
        <w:tc>
          <w:tcPr>
            <w:tcW w:w="1568" w:type="dxa"/>
          </w:tcPr>
          <w:p w:rsidR="0096671F" w:rsidRDefault="008F1D1E">
            <w:pPr>
              <w:pStyle w:val="TableParagraph"/>
              <w:spacing w:before="97"/>
              <w:ind w:left="76" w:right="60"/>
              <w:rPr>
                <w:b/>
                <w:sz w:val="24"/>
              </w:rPr>
            </w:pPr>
            <w:r>
              <w:rPr>
                <w:b/>
                <w:sz w:val="24"/>
              </w:rPr>
              <w:t>Credit Hours</w:t>
            </w:r>
          </w:p>
        </w:tc>
        <w:tc>
          <w:tcPr>
            <w:tcW w:w="2461" w:type="dxa"/>
          </w:tcPr>
          <w:p w:rsidR="0096671F" w:rsidRDefault="008F1D1E">
            <w:pPr>
              <w:pStyle w:val="TableParagraph"/>
              <w:spacing w:before="97"/>
              <w:ind w:left="77" w:right="61"/>
              <w:rPr>
                <w:b/>
                <w:sz w:val="24"/>
              </w:rPr>
            </w:pPr>
            <w:r>
              <w:rPr>
                <w:b/>
                <w:sz w:val="24"/>
              </w:rPr>
              <w:t>Course</w:t>
            </w:r>
          </w:p>
        </w:tc>
        <w:tc>
          <w:tcPr>
            <w:tcW w:w="1568" w:type="dxa"/>
          </w:tcPr>
          <w:p w:rsidR="0096671F" w:rsidRDefault="008F1D1E">
            <w:pPr>
              <w:pStyle w:val="TableParagraph"/>
              <w:spacing w:before="97"/>
              <w:ind w:left="74" w:right="62"/>
              <w:rPr>
                <w:b/>
                <w:sz w:val="24"/>
              </w:rPr>
            </w:pPr>
            <w:r>
              <w:rPr>
                <w:b/>
                <w:sz w:val="24"/>
              </w:rPr>
              <w:t>Credit Hours</w:t>
            </w:r>
          </w:p>
        </w:tc>
      </w:tr>
      <w:tr w:rsidR="0096671F">
        <w:trPr>
          <w:trHeight w:val="618"/>
        </w:trPr>
        <w:tc>
          <w:tcPr>
            <w:tcW w:w="3214" w:type="dxa"/>
          </w:tcPr>
          <w:p w:rsidR="0096671F" w:rsidRDefault="008F1D1E">
            <w:pPr>
              <w:pStyle w:val="TableParagraph"/>
              <w:spacing w:before="94"/>
              <w:ind w:left="78" w:right="60"/>
            </w:pPr>
            <w:r>
              <w:t>University Success</w:t>
            </w:r>
          </w:p>
        </w:tc>
        <w:tc>
          <w:tcPr>
            <w:tcW w:w="1568" w:type="dxa"/>
          </w:tcPr>
          <w:p w:rsidR="0096671F" w:rsidRDefault="008F1D1E">
            <w:pPr>
              <w:pStyle w:val="TableParagraph"/>
              <w:spacing w:before="94"/>
              <w:ind w:left="20"/>
            </w:pPr>
            <w:r>
              <w:t>2</w:t>
            </w:r>
          </w:p>
        </w:tc>
        <w:tc>
          <w:tcPr>
            <w:tcW w:w="4029" w:type="dxa"/>
            <w:gridSpan w:val="2"/>
            <w:tcBorders>
              <w:right w:val="nil"/>
            </w:tcBorders>
          </w:tcPr>
          <w:p w:rsidR="0096671F" w:rsidRDefault="0096671F">
            <w:pPr>
              <w:pStyle w:val="TableParagraph"/>
              <w:ind w:left="0"/>
              <w:jc w:val="left"/>
            </w:pPr>
          </w:p>
        </w:tc>
      </w:tr>
      <w:tr w:rsidR="0096671F">
        <w:trPr>
          <w:trHeight w:val="620"/>
        </w:trPr>
        <w:tc>
          <w:tcPr>
            <w:tcW w:w="3214" w:type="dxa"/>
          </w:tcPr>
          <w:p w:rsidR="0096671F" w:rsidRDefault="008F1D1E">
            <w:pPr>
              <w:pStyle w:val="TableParagraph"/>
              <w:spacing w:before="94"/>
              <w:ind w:left="80" w:right="60"/>
            </w:pPr>
            <w:r>
              <w:t>English Composition &amp; Literature</w:t>
            </w:r>
          </w:p>
        </w:tc>
        <w:tc>
          <w:tcPr>
            <w:tcW w:w="1568" w:type="dxa"/>
          </w:tcPr>
          <w:p w:rsidR="0096671F" w:rsidRDefault="008F1D1E">
            <w:pPr>
              <w:pStyle w:val="TableParagraph"/>
              <w:spacing w:before="94"/>
              <w:ind w:left="20"/>
            </w:pPr>
            <w:r>
              <w:t>9</w:t>
            </w:r>
          </w:p>
        </w:tc>
        <w:tc>
          <w:tcPr>
            <w:tcW w:w="2461" w:type="dxa"/>
          </w:tcPr>
          <w:p w:rsidR="0096671F" w:rsidRDefault="008F1D1E">
            <w:pPr>
              <w:pStyle w:val="TableParagraph"/>
              <w:spacing w:before="94"/>
              <w:ind w:left="78" w:right="60"/>
            </w:pPr>
            <w:r>
              <w:t>History</w:t>
            </w:r>
          </w:p>
        </w:tc>
        <w:tc>
          <w:tcPr>
            <w:tcW w:w="1568" w:type="dxa"/>
          </w:tcPr>
          <w:p w:rsidR="0096671F" w:rsidRDefault="008F1D1E">
            <w:pPr>
              <w:pStyle w:val="TableParagraph"/>
              <w:spacing w:before="94"/>
              <w:ind w:left="16"/>
            </w:pPr>
            <w:r>
              <w:t>6</w:t>
            </w:r>
          </w:p>
        </w:tc>
      </w:tr>
      <w:tr w:rsidR="0096671F">
        <w:trPr>
          <w:trHeight w:val="599"/>
        </w:trPr>
        <w:tc>
          <w:tcPr>
            <w:tcW w:w="3214" w:type="dxa"/>
          </w:tcPr>
          <w:p w:rsidR="0096671F" w:rsidRDefault="008F1D1E">
            <w:pPr>
              <w:pStyle w:val="TableParagraph"/>
              <w:spacing w:before="94"/>
              <w:ind w:left="78" w:right="60"/>
            </w:pPr>
            <w:r>
              <w:t>Biological Science</w:t>
            </w:r>
          </w:p>
        </w:tc>
        <w:tc>
          <w:tcPr>
            <w:tcW w:w="1568" w:type="dxa"/>
          </w:tcPr>
          <w:p w:rsidR="0096671F" w:rsidRDefault="008F1D1E">
            <w:pPr>
              <w:pStyle w:val="TableParagraph"/>
              <w:spacing w:before="94"/>
              <w:ind w:left="20"/>
            </w:pPr>
            <w:r>
              <w:t>3</w:t>
            </w:r>
          </w:p>
        </w:tc>
        <w:tc>
          <w:tcPr>
            <w:tcW w:w="2461" w:type="dxa"/>
          </w:tcPr>
          <w:p w:rsidR="0096671F" w:rsidRDefault="008F1D1E">
            <w:pPr>
              <w:pStyle w:val="TableParagraph"/>
              <w:spacing w:before="94"/>
              <w:ind w:left="78" w:right="57"/>
            </w:pPr>
            <w:r>
              <w:t>Humanities &amp; Fine Arts</w:t>
            </w:r>
          </w:p>
        </w:tc>
        <w:tc>
          <w:tcPr>
            <w:tcW w:w="1568" w:type="dxa"/>
          </w:tcPr>
          <w:p w:rsidR="0096671F" w:rsidRDefault="008F1D1E">
            <w:pPr>
              <w:pStyle w:val="TableParagraph"/>
              <w:spacing w:before="94"/>
              <w:ind w:left="16"/>
            </w:pPr>
            <w:r>
              <w:t>3</w:t>
            </w:r>
          </w:p>
        </w:tc>
      </w:tr>
      <w:tr w:rsidR="0096671F">
        <w:trPr>
          <w:trHeight w:val="455"/>
        </w:trPr>
        <w:tc>
          <w:tcPr>
            <w:tcW w:w="3214" w:type="dxa"/>
          </w:tcPr>
          <w:p w:rsidR="0096671F" w:rsidRDefault="008F1D1E">
            <w:pPr>
              <w:pStyle w:val="TableParagraph"/>
              <w:spacing w:before="94"/>
              <w:ind w:left="80" w:right="60"/>
            </w:pPr>
            <w:r>
              <w:t>College Algebra</w:t>
            </w:r>
          </w:p>
        </w:tc>
        <w:tc>
          <w:tcPr>
            <w:tcW w:w="1568" w:type="dxa"/>
          </w:tcPr>
          <w:p w:rsidR="0096671F" w:rsidRDefault="008F1D1E">
            <w:pPr>
              <w:pStyle w:val="TableParagraph"/>
              <w:spacing w:before="94"/>
              <w:ind w:left="20"/>
            </w:pPr>
            <w:r>
              <w:t>3</w:t>
            </w:r>
          </w:p>
        </w:tc>
        <w:tc>
          <w:tcPr>
            <w:tcW w:w="2461" w:type="dxa"/>
          </w:tcPr>
          <w:p w:rsidR="0096671F" w:rsidRDefault="008F1D1E">
            <w:pPr>
              <w:pStyle w:val="TableParagraph"/>
              <w:spacing w:before="94"/>
              <w:ind w:left="78" w:right="58"/>
            </w:pPr>
            <w:r>
              <w:t>Speech Arts</w:t>
            </w:r>
          </w:p>
        </w:tc>
        <w:tc>
          <w:tcPr>
            <w:tcW w:w="1568" w:type="dxa"/>
          </w:tcPr>
          <w:p w:rsidR="0096671F" w:rsidRDefault="008F1D1E">
            <w:pPr>
              <w:pStyle w:val="TableParagraph"/>
              <w:spacing w:before="94"/>
              <w:ind w:left="16"/>
            </w:pPr>
            <w:r>
              <w:t>3</w:t>
            </w:r>
          </w:p>
        </w:tc>
      </w:tr>
    </w:tbl>
    <w:p w:rsidR="0096671F" w:rsidRDefault="0096671F">
      <w:pPr>
        <w:sectPr w:rsidR="0096671F">
          <w:pgSz w:w="12240" w:h="15840"/>
          <w:pgMar w:top="1360" w:right="1320" w:bottom="280" w:left="440" w:header="720" w:footer="720" w:gutter="0"/>
          <w:cols w:space="720"/>
        </w:sect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14"/>
        <w:gridCol w:w="1568"/>
        <w:gridCol w:w="2461"/>
        <w:gridCol w:w="1568"/>
      </w:tblGrid>
      <w:tr w:rsidR="0096671F">
        <w:trPr>
          <w:trHeight w:val="452"/>
        </w:trPr>
        <w:tc>
          <w:tcPr>
            <w:tcW w:w="3214" w:type="dxa"/>
          </w:tcPr>
          <w:p w:rsidR="0096671F" w:rsidRDefault="008F1D1E">
            <w:pPr>
              <w:pStyle w:val="TableParagraph"/>
              <w:spacing w:before="94"/>
              <w:ind w:left="77" w:right="60"/>
            </w:pPr>
            <w:r>
              <w:t>American Government</w:t>
            </w:r>
          </w:p>
        </w:tc>
        <w:tc>
          <w:tcPr>
            <w:tcW w:w="1568" w:type="dxa"/>
          </w:tcPr>
          <w:p w:rsidR="0096671F" w:rsidRDefault="008F1D1E">
            <w:pPr>
              <w:pStyle w:val="TableParagraph"/>
              <w:spacing w:before="94"/>
              <w:ind w:left="20"/>
            </w:pPr>
            <w:r>
              <w:t>3</w:t>
            </w:r>
          </w:p>
        </w:tc>
        <w:tc>
          <w:tcPr>
            <w:tcW w:w="2461" w:type="dxa"/>
          </w:tcPr>
          <w:p w:rsidR="0096671F" w:rsidRDefault="008F1D1E">
            <w:pPr>
              <w:pStyle w:val="TableParagraph"/>
              <w:spacing w:before="94"/>
              <w:ind w:left="76" w:right="61"/>
            </w:pPr>
            <w:r>
              <w:t>General Psychology</w:t>
            </w:r>
          </w:p>
        </w:tc>
        <w:tc>
          <w:tcPr>
            <w:tcW w:w="1568" w:type="dxa"/>
          </w:tcPr>
          <w:p w:rsidR="0096671F" w:rsidRDefault="008F1D1E">
            <w:pPr>
              <w:pStyle w:val="TableParagraph"/>
              <w:spacing w:before="94"/>
              <w:ind w:left="16"/>
            </w:pPr>
            <w:r>
              <w:t>3</w:t>
            </w:r>
          </w:p>
        </w:tc>
      </w:tr>
      <w:tr w:rsidR="0096671F">
        <w:trPr>
          <w:trHeight w:val="452"/>
        </w:trPr>
        <w:tc>
          <w:tcPr>
            <w:tcW w:w="3214" w:type="dxa"/>
          </w:tcPr>
          <w:p w:rsidR="0096671F" w:rsidRDefault="008F1D1E">
            <w:pPr>
              <w:pStyle w:val="TableParagraph"/>
              <w:spacing w:before="94"/>
              <w:ind w:left="80" w:right="59"/>
            </w:pPr>
            <w:r>
              <w:t>Computer Literacy</w:t>
            </w:r>
          </w:p>
        </w:tc>
        <w:tc>
          <w:tcPr>
            <w:tcW w:w="1568" w:type="dxa"/>
          </w:tcPr>
          <w:p w:rsidR="0096671F" w:rsidRDefault="008F1D1E">
            <w:pPr>
              <w:pStyle w:val="TableParagraph"/>
              <w:spacing w:before="94"/>
              <w:ind w:left="20"/>
            </w:pPr>
            <w:r>
              <w:t>3</w:t>
            </w:r>
          </w:p>
        </w:tc>
        <w:tc>
          <w:tcPr>
            <w:tcW w:w="2461" w:type="dxa"/>
          </w:tcPr>
          <w:p w:rsidR="0096671F" w:rsidRDefault="008F1D1E">
            <w:pPr>
              <w:pStyle w:val="TableParagraph"/>
              <w:spacing w:before="94"/>
              <w:ind w:left="78" w:right="61"/>
            </w:pPr>
            <w:r>
              <w:t>Introduction to Sociology</w:t>
            </w:r>
          </w:p>
        </w:tc>
        <w:tc>
          <w:tcPr>
            <w:tcW w:w="1568" w:type="dxa"/>
          </w:tcPr>
          <w:p w:rsidR="0096671F" w:rsidRDefault="008F1D1E">
            <w:pPr>
              <w:pStyle w:val="TableParagraph"/>
              <w:spacing w:before="94"/>
              <w:ind w:left="16"/>
            </w:pPr>
            <w:r>
              <w:t>3</w:t>
            </w:r>
          </w:p>
        </w:tc>
      </w:tr>
      <w:tr w:rsidR="0096671F">
        <w:trPr>
          <w:trHeight w:val="452"/>
        </w:trPr>
        <w:tc>
          <w:tcPr>
            <w:tcW w:w="3214" w:type="dxa"/>
          </w:tcPr>
          <w:p w:rsidR="0096671F" w:rsidRDefault="008F1D1E">
            <w:pPr>
              <w:pStyle w:val="TableParagraph"/>
              <w:spacing w:before="94"/>
              <w:ind w:left="78" w:right="60"/>
            </w:pPr>
            <w:r>
              <w:t>Principles of Economics</w:t>
            </w:r>
          </w:p>
        </w:tc>
        <w:tc>
          <w:tcPr>
            <w:tcW w:w="1568" w:type="dxa"/>
          </w:tcPr>
          <w:p w:rsidR="0096671F" w:rsidRDefault="008F1D1E">
            <w:pPr>
              <w:pStyle w:val="TableParagraph"/>
              <w:spacing w:before="94"/>
              <w:ind w:left="20"/>
            </w:pPr>
            <w:r>
              <w:t>3</w:t>
            </w:r>
          </w:p>
        </w:tc>
        <w:tc>
          <w:tcPr>
            <w:tcW w:w="2461" w:type="dxa"/>
          </w:tcPr>
          <w:p w:rsidR="0096671F" w:rsidRDefault="008F1D1E">
            <w:pPr>
              <w:pStyle w:val="TableParagraph"/>
              <w:spacing w:before="94"/>
              <w:ind w:left="78" w:right="61"/>
            </w:pPr>
            <w:r>
              <w:t>Statistics</w:t>
            </w:r>
          </w:p>
        </w:tc>
        <w:tc>
          <w:tcPr>
            <w:tcW w:w="1568" w:type="dxa"/>
          </w:tcPr>
          <w:p w:rsidR="0096671F" w:rsidRDefault="008F1D1E">
            <w:pPr>
              <w:pStyle w:val="TableParagraph"/>
              <w:spacing w:before="94"/>
              <w:ind w:left="16"/>
            </w:pPr>
            <w:r>
              <w:t>3</w:t>
            </w:r>
          </w:p>
        </w:tc>
      </w:tr>
      <w:tr w:rsidR="0096671F">
        <w:trPr>
          <w:trHeight w:val="455"/>
        </w:trPr>
        <w:tc>
          <w:tcPr>
            <w:tcW w:w="3214" w:type="dxa"/>
          </w:tcPr>
          <w:p w:rsidR="0096671F" w:rsidRDefault="008F1D1E">
            <w:pPr>
              <w:pStyle w:val="TableParagraph"/>
              <w:spacing w:before="94"/>
              <w:ind w:left="78" w:right="60"/>
            </w:pPr>
            <w:r>
              <w:t>Modern Foreign Language</w:t>
            </w:r>
          </w:p>
        </w:tc>
        <w:tc>
          <w:tcPr>
            <w:tcW w:w="1568" w:type="dxa"/>
          </w:tcPr>
          <w:p w:rsidR="0096671F" w:rsidRDefault="008F1D1E">
            <w:pPr>
              <w:pStyle w:val="TableParagraph"/>
              <w:spacing w:before="94"/>
              <w:ind w:left="20"/>
            </w:pPr>
            <w:r>
              <w:t>6</w:t>
            </w:r>
          </w:p>
        </w:tc>
        <w:tc>
          <w:tcPr>
            <w:tcW w:w="2461" w:type="dxa"/>
          </w:tcPr>
          <w:p w:rsidR="0096671F" w:rsidRDefault="008F1D1E">
            <w:pPr>
              <w:pStyle w:val="TableParagraph"/>
              <w:spacing w:before="94"/>
              <w:ind w:left="78" w:right="58"/>
            </w:pPr>
            <w:r>
              <w:t>Concepts of Health</w:t>
            </w:r>
          </w:p>
        </w:tc>
        <w:tc>
          <w:tcPr>
            <w:tcW w:w="1568" w:type="dxa"/>
          </w:tcPr>
          <w:p w:rsidR="0096671F" w:rsidRDefault="008F1D1E">
            <w:pPr>
              <w:pStyle w:val="TableParagraph"/>
              <w:spacing w:before="94"/>
              <w:ind w:left="16"/>
            </w:pPr>
            <w:r>
              <w:t>3</w:t>
            </w:r>
          </w:p>
        </w:tc>
      </w:tr>
    </w:tbl>
    <w:p w:rsidR="0096671F" w:rsidRDefault="0096671F">
      <w:pPr>
        <w:pStyle w:val="BodyText"/>
        <w:spacing w:before="10"/>
        <w:rPr>
          <w:b/>
          <w:sz w:val="15"/>
        </w:rPr>
      </w:pPr>
    </w:p>
    <w:p w:rsidR="0096671F" w:rsidRDefault="008F1D1E">
      <w:pPr>
        <w:spacing w:before="90" w:line="275" w:lineRule="exact"/>
        <w:ind w:left="1000"/>
        <w:rPr>
          <w:b/>
          <w:sz w:val="24"/>
        </w:rPr>
      </w:pPr>
      <w:r>
        <w:rPr>
          <w:b/>
          <w:sz w:val="24"/>
          <w:u w:val="thick"/>
        </w:rPr>
        <w:t>Liberal Arts Courses and Integration with the B.S.W. Program Curriculum</w:t>
      </w:r>
    </w:p>
    <w:p w:rsidR="0096671F" w:rsidRDefault="008F1D1E">
      <w:pPr>
        <w:pStyle w:val="BodyText"/>
        <w:ind w:left="1000" w:right="423"/>
      </w:pPr>
      <w:r>
        <w:t>The following discussion gives an overview of how the liberal arts and social work foundation courses provide an integrated program.</w:t>
      </w:r>
    </w:p>
    <w:p w:rsidR="0096671F" w:rsidRDefault="0096671F">
      <w:pPr>
        <w:pStyle w:val="BodyText"/>
        <w:spacing w:before="8"/>
        <w:rPr>
          <w:sz w:val="23"/>
        </w:rPr>
      </w:pPr>
    </w:p>
    <w:p w:rsidR="0096671F" w:rsidRDefault="008F1D1E">
      <w:pPr>
        <w:pStyle w:val="BodyText"/>
        <w:ind w:left="1000" w:right="210"/>
      </w:pPr>
      <w:r>
        <w:rPr>
          <w:color w:val="1C1C1C"/>
        </w:rPr>
        <w:t>The B.S.W. Program at Jackson State University uses both the liberal arts and social work foundation courses to ensure tha</w:t>
      </w:r>
      <w:r>
        <w:rPr>
          <w:color w:val="1C1C1C"/>
        </w:rPr>
        <w:t xml:space="preserve">t the students understand and appreciate human diversity. With regards to the liberal arts base, this is achieved through the student's matriculation in several courses such as history of civilization, world literature, biology, psychology, and sociology, </w:t>
      </w:r>
      <w:r>
        <w:rPr>
          <w:color w:val="1C1C1C"/>
        </w:rPr>
        <w:t>all of which expose the students to diverse cultures and the varied aspects of humans as they interact in their environments. In addition, this base provides students with an understanding of the attributes and characteristics that may define individuals a</w:t>
      </w:r>
      <w:r>
        <w:rPr>
          <w:color w:val="1C1C1C"/>
        </w:rPr>
        <w:t>nd contribute to how they are defined by others. The liberal arts base exposes students to other aspects of the global society, relationships of societies to each other, and the distribution of natural resources within and among societies. This base also e</w:t>
      </w:r>
      <w:r>
        <w:rPr>
          <w:color w:val="1C1C1C"/>
        </w:rPr>
        <w:t xml:space="preserve">xposes students to the various underlying assumptions of the many memberships that individuals have in human systems. Students are provided with the assumptions and suppositions of the theoretical perspectives and ideology that serve as the foundation for </w:t>
      </w:r>
      <w:r>
        <w:rPr>
          <w:color w:val="1C1C1C"/>
        </w:rPr>
        <w:t>the development and implementation of human systems.</w:t>
      </w:r>
    </w:p>
    <w:p w:rsidR="0096671F" w:rsidRDefault="0096671F">
      <w:pPr>
        <w:pStyle w:val="BodyText"/>
        <w:rPr>
          <w:sz w:val="24"/>
        </w:rPr>
      </w:pPr>
    </w:p>
    <w:p w:rsidR="0096671F" w:rsidRDefault="008F1D1E">
      <w:pPr>
        <w:pStyle w:val="BodyText"/>
        <w:ind w:left="999" w:right="162"/>
      </w:pPr>
      <w:r>
        <w:rPr>
          <w:color w:val="1C1C1C"/>
        </w:rPr>
        <w:t xml:space="preserve">The B.S.W. curriculum builds upon the liberal arts knowledge base of human diversity in several ways. SW 200: Introduction to Social Work emphasizes issues in diversity. The course provides an overview </w:t>
      </w:r>
      <w:r>
        <w:rPr>
          <w:color w:val="1C1C1C"/>
        </w:rPr>
        <w:t>of the social work profession and the diverse populations in which social workers practice.  Upon completion of the course, students are able to appreciate the diverse attributes, characteristics, individual values, and group norms contributing to the make</w:t>
      </w:r>
      <w:r>
        <w:rPr>
          <w:color w:val="1C1C1C"/>
        </w:rPr>
        <w:t xml:space="preserve">up of humanity. Through this course content, students are helped to understand the role of social workers in working with diverse population groups. The SW 225 Human Diversity and Social Justice course </w:t>
      </w:r>
      <w:r>
        <w:t>provides an understanding of oppression and discrimina</w:t>
      </w:r>
      <w:r>
        <w:t xml:space="preserve">tion and the variety of differences that shape an individual’s life experiences. The liberal arts courses that reflect diversity that coincide with the content in the social work curriculum are Humanities/Fine Arts (Art Appreciation, Music Appreciation or </w:t>
      </w:r>
      <w:r>
        <w:t>Introduction to Drama) and Modern Foreign Languages (Spanish or French). Both courses provide students with a cross-cultural perspective and assist students in critical</w:t>
      </w:r>
      <w:r>
        <w:rPr>
          <w:spacing w:val="-2"/>
        </w:rPr>
        <w:t xml:space="preserve"> </w:t>
      </w:r>
      <w:r>
        <w:t>thinking.</w:t>
      </w:r>
    </w:p>
    <w:p w:rsidR="0096671F" w:rsidRDefault="0096671F">
      <w:pPr>
        <w:pStyle w:val="BodyText"/>
        <w:rPr>
          <w:sz w:val="24"/>
        </w:rPr>
      </w:pPr>
    </w:p>
    <w:p w:rsidR="0096671F" w:rsidRDefault="008F1D1E">
      <w:pPr>
        <w:pStyle w:val="BodyText"/>
        <w:spacing w:before="1"/>
        <w:ind w:left="1000" w:right="122"/>
      </w:pPr>
      <w:r>
        <w:t>The Social Welfare Policies and Programs course (SW 215) provide students wi</w:t>
      </w:r>
      <w:r>
        <w:t xml:space="preserve">th the historical development of social welfare and </w:t>
      </w:r>
      <w:proofErr w:type="gramStart"/>
      <w:r>
        <w:t>its</w:t>
      </w:r>
      <w:proofErr w:type="gramEnd"/>
      <w:r>
        <w:t xml:space="preserve"> philosophical and value base as well as contemporary social welfare policies that focus on promoting social, economic, and political justice. The first part of this course provides a multicultural per</w:t>
      </w:r>
      <w:r>
        <w:t>spective for understanding issues of discrimination and oppression in relation to social welfare systems as well as the impact of social welfare policies on populations at risk for discrimination, oppression, and economic deprivation. The second part of th</w:t>
      </w:r>
      <w:r>
        <w:t>is course focuses on the policy formulation process and evaluates its components and enacted policies to eradicate social, economic, and political injustice. This course also focuses on economic systems and subsystems and the egalitarian and humanitarian v</w:t>
      </w:r>
      <w:r>
        <w:t>alues of social work as they serve as the foundation for social reform and advocacy. Strategies of advocacy are reviewed to enable students to understand how various population groups in a diverse society exert power to influence and control policy to prom</w:t>
      </w:r>
      <w:r>
        <w:t>ote social, economic and political justice. Theories of societal formation are discussed and evaluated in relation to norms</w:t>
      </w:r>
      <w:r>
        <w:rPr>
          <w:spacing w:val="-28"/>
        </w:rPr>
        <w:t xml:space="preserve"> </w:t>
      </w:r>
      <w:r>
        <w:t>and</w:t>
      </w:r>
    </w:p>
    <w:p w:rsidR="0096671F" w:rsidRDefault="0096671F">
      <w:pPr>
        <w:sectPr w:rsidR="0096671F">
          <w:pgSz w:w="12240" w:h="15840"/>
          <w:pgMar w:top="1440" w:right="1320" w:bottom="280" w:left="440" w:header="720" w:footer="720" w:gutter="0"/>
          <w:cols w:space="720"/>
        </w:sectPr>
      </w:pPr>
    </w:p>
    <w:p w:rsidR="0096671F" w:rsidRDefault="008F1D1E">
      <w:pPr>
        <w:pStyle w:val="BodyText"/>
        <w:spacing w:before="74"/>
        <w:ind w:left="1000" w:right="278"/>
      </w:pPr>
      <w:proofErr w:type="gramStart"/>
      <w:r>
        <w:t>values</w:t>
      </w:r>
      <w:proofErr w:type="gramEnd"/>
      <w:r>
        <w:t xml:space="preserve"> that support and promote social, economic, and political justice. Furthermore, students learn strategies of policy practice that they can use to advocate for at-risk populations. The liberal arts courses that provide a foundation to this social work</w:t>
      </w:r>
      <w:r>
        <w:t xml:space="preserve"> course are History of Civilization and American Government. The history courses develop students’ historical awareness about political, globalization, and social structures as well as refine an appreciation for the history of the social work profession, i</w:t>
      </w:r>
      <w:r>
        <w:t>ts contemporary structures and issues. The American Government course helps students explore communication patterns shaped by the human experience and connect and analyze local, state and national policies.</w:t>
      </w:r>
    </w:p>
    <w:p w:rsidR="0096671F" w:rsidRDefault="0096671F">
      <w:pPr>
        <w:pStyle w:val="BodyText"/>
        <w:spacing w:before="10"/>
        <w:rPr>
          <w:sz w:val="23"/>
        </w:rPr>
      </w:pPr>
    </w:p>
    <w:p w:rsidR="0096671F" w:rsidRDefault="008F1D1E">
      <w:pPr>
        <w:pStyle w:val="BodyText"/>
        <w:ind w:left="1000" w:right="127"/>
      </w:pPr>
      <w:r>
        <w:rPr>
          <w:color w:val="1C1C1C"/>
        </w:rPr>
        <w:t>Students are first introduced to human bio-psych</w:t>
      </w:r>
      <w:r>
        <w:rPr>
          <w:color w:val="1C1C1C"/>
        </w:rPr>
        <w:t>o-social development, including theories and knowledge about the range of social systems in which individuals live, in BIO 101: Introduction to Biological Science, which provides students with the fundamental structures and processes of human biology. They</w:t>
      </w:r>
      <w:r>
        <w:rPr>
          <w:color w:val="1C1C1C"/>
        </w:rPr>
        <w:t xml:space="preserve"> are also introduced through HE 101: Concepts of Health, which further enhances students’ understanding of human biology in its discussion of various health concerns that affect humans and ways in which people can achieve and maintain optimal health and we</w:t>
      </w:r>
      <w:r>
        <w:rPr>
          <w:color w:val="1C1C1C"/>
        </w:rPr>
        <w:t>ll-being.  PSY 201: General Psychology introduces students to the major theories concerning the psychological development of people, while SOC 214: Introduction to Sociology introduces students to the major theories concerning interactions within and among</w:t>
      </w:r>
      <w:r>
        <w:rPr>
          <w:color w:val="1C1C1C"/>
        </w:rPr>
        <w:t xml:space="preserve"> the social systems in which people</w:t>
      </w:r>
      <w:r>
        <w:rPr>
          <w:color w:val="1C1C1C"/>
          <w:spacing w:val="-3"/>
        </w:rPr>
        <w:t xml:space="preserve"> </w:t>
      </w:r>
      <w:r>
        <w:rPr>
          <w:color w:val="1C1C1C"/>
        </w:rPr>
        <w:t>live.</w:t>
      </w:r>
    </w:p>
    <w:p w:rsidR="0096671F" w:rsidRDefault="0096671F">
      <w:pPr>
        <w:pStyle w:val="BodyText"/>
        <w:spacing w:before="1"/>
        <w:rPr>
          <w:sz w:val="24"/>
        </w:rPr>
      </w:pPr>
    </w:p>
    <w:p w:rsidR="0096671F" w:rsidRDefault="008F1D1E">
      <w:pPr>
        <w:pStyle w:val="BodyText"/>
        <w:ind w:left="1000" w:right="211"/>
      </w:pPr>
      <w:r>
        <w:rPr>
          <w:color w:val="1C1C1C"/>
        </w:rPr>
        <w:t>Effective communication is an essential skill in social work practice and an important part of the practice sequence. It is through communicating with various systems that social workers are able to work with clie</w:t>
      </w:r>
      <w:r>
        <w:rPr>
          <w:color w:val="1C1C1C"/>
        </w:rPr>
        <w:t>nts to assess problems, develop plans and modify situations that adversely affect client systems. The liberal arts courses, English Composition and Literature (ENG 104/105) as well as Speech Arts (SPCH</w:t>
      </w:r>
    </w:p>
    <w:p w:rsidR="0096671F" w:rsidRDefault="008F1D1E">
      <w:pPr>
        <w:pStyle w:val="BodyText"/>
        <w:spacing w:before="1"/>
        <w:ind w:left="1000" w:right="126"/>
      </w:pPr>
      <w:r>
        <w:rPr>
          <w:color w:val="1C1C1C"/>
        </w:rPr>
        <w:t>201) provide a foundation to grasping the content in s</w:t>
      </w:r>
      <w:r>
        <w:rPr>
          <w:color w:val="1C1C1C"/>
        </w:rPr>
        <w:t>ocial work courses, particularly the practice sequence. SW 485: Skills in Interviewing further refines the practice skills introduced in SW 385: Social Work Practice I. Students learn the difference between informal communication in casual human interactio</w:t>
      </w:r>
      <w:r>
        <w:rPr>
          <w:color w:val="1C1C1C"/>
        </w:rPr>
        <w:t>n and formal communication in the professional social work interview. Emphasis is directed to multiple skills needed in interviewing individuals, families, small groups, and organizational and community systems. Undergirded by social work values and ethics</w:t>
      </w:r>
      <w:r>
        <w:rPr>
          <w:color w:val="1C1C1C"/>
        </w:rPr>
        <w:t xml:space="preserve">, students develop an understanding of the ethical responsibilities of the social worker as interviewer. Students learn various methods of and technologies for documenting the content of interviews. The course builds upon the assessment knowledge acquired </w:t>
      </w:r>
      <w:r>
        <w:rPr>
          <w:color w:val="1C1C1C"/>
        </w:rPr>
        <w:t>through the study of human behavior and the social environment. Students are instructed about the impact various traditions, values, family customs, and artistic expressions may have on the social work interview. They gain understanding of how diversity re</w:t>
      </w:r>
      <w:r>
        <w:rPr>
          <w:color w:val="1C1C1C"/>
        </w:rPr>
        <w:t>lated to socio-economics, age, gender, ability/disability, sex, sexual orientation, culture and ethnicity influences the interview process. In essence, students are taught how to conduct interviews that are sensitive to the needs and diversity of their cli</w:t>
      </w:r>
      <w:r>
        <w:rPr>
          <w:color w:val="1C1C1C"/>
        </w:rPr>
        <w:t>ents. They are also taught strategies for interviewing mandated, resistant, and noncompliant clients and for accessing and mobilizing multiple resources among several disciplines and systems. The course includes an assignment in which students are required</w:t>
      </w:r>
      <w:r>
        <w:rPr>
          <w:color w:val="1C1C1C"/>
        </w:rPr>
        <w:t xml:space="preserve"> to interview one foreign visitor, immigrant or refugee to the United States. The intent is that students will acquire cross-cultural knowledge needed to work effectively with people in the global environment. Lastly, the course includes content on applyin</w:t>
      </w:r>
      <w:r>
        <w:rPr>
          <w:color w:val="1C1C1C"/>
        </w:rPr>
        <w:t>g one’s communication and interviewing knowledge and skills to various situations, including the research interview and the employment interview.</w:t>
      </w:r>
    </w:p>
    <w:p w:rsidR="0096671F" w:rsidRDefault="0096671F">
      <w:pPr>
        <w:pStyle w:val="BodyText"/>
        <w:rPr>
          <w:sz w:val="24"/>
        </w:rPr>
      </w:pPr>
    </w:p>
    <w:p w:rsidR="0096671F" w:rsidRDefault="008F1D1E">
      <w:pPr>
        <w:pStyle w:val="BodyText"/>
        <w:ind w:left="1000" w:right="185"/>
      </w:pPr>
      <w:r>
        <w:rPr>
          <w:color w:val="1C1C1C"/>
        </w:rPr>
        <w:t>Research has long been considered an essential component of the curriculum for social work students. It is cr</w:t>
      </w:r>
      <w:r>
        <w:rPr>
          <w:color w:val="1C1C1C"/>
        </w:rPr>
        <w:t>itical that social work students can integrate research with social work theory and practice to be prepared to function as competent generalist entry-level social work professionals. It is part of the professional identity the program seeks to develop that</w:t>
      </w:r>
      <w:r>
        <w:rPr>
          <w:color w:val="1C1C1C"/>
        </w:rPr>
        <w:t xml:space="preserve"> incorporates the knowledge, skills, scholarship, and values and ethics of the social work profession. The courses, College Algebra (MAT 111) and Computer Literacy (CSC 115), are both liberal arts based courses that complement students while</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150"/>
      </w:pPr>
      <w:proofErr w:type="gramStart"/>
      <w:r>
        <w:rPr>
          <w:color w:val="1C1C1C"/>
        </w:rPr>
        <w:t>enro</w:t>
      </w:r>
      <w:r>
        <w:rPr>
          <w:color w:val="1C1C1C"/>
        </w:rPr>
        <w:t>lled</w:t>
      </w:r>
      <w:proofErr w:type="gramEnd"/>
      <w:r>
        <w:rPr>
          <w:color w:val="1C1C1C"/>
        </w:rPr>
        <w:t xml:space="preserve"> in the research course. These courses </w:t>
      </w:r>
      <w:r>
        <w:t xml:space="preserve">prepare students for the quantitative methods of social research and data assessment as well as to enhance critically capacity. </w:t>
      </w:r>
      <w:r>
        <w:rPr>
          <w:color w:val="1C1C1C"/>
        </w:rPr>
        <w:t xml:space="preserve">The B.S.W. Program incorporates research into the curriculum in many ways.  Students </w:t>
      </w:r>
      <w:r>
        <w:rPr>
          <w:color w:val="1C1C1C"/>
        </w:rPr>
        <w:t xml:space="preserve">are introduced to knowledge building methods in the various disciplines of the liberal arts base. Therefore, they become familiar with the underlying theoretical perspectives used to promote the primary organizing assumptions and suppositions for societal </w:t>
      </w:r>
      <w:r>
        <w:rPr>
          <w:color w:val="1C1C1C"/>
        </w:rPr>
        <w:t>development in the disciplines of the liberal arts base. Many of these theoretical perspectives are used as a jumping off point for the building of knowledge and the identification of societal values, attitudes, and ethics of the social work foundation cur</w:t>
      </w:r>
      <w:r>
        <w:rPr>
          <w:color w:val="1C1C1C"/>
        </w:rPr>
        <w:t>riculum. The B.S.W. curriculum requires students to take a statistics course as part of the liberal arts requirements to support student learning in the area of research. Students have the option of taking statistics through the Sociology, Psychology, Poli</w:t>
      </w:r>
      <w:r>
        <w:rPr>
          <w:color w:val="1C1C1C"/>
        </w:rPr>
        <w:t>tical Science, or Economics Departments. The B.S.W. Program has reviewed the syllabi for these courses to ensure that they incorporate knowledge appropriate for the roles, activities, and tasks performed by the generalist social work practitioner in variou</w:t>
      </w:r>
      <w:r>
        <w:rPr>
          <w:color w:val="1C1C1C"/>
        </w:rPr>
        <w:t>s fields and settings of social work. Therefore, students develop the statistical knowledge and skills to allow them to evaluate and weigh various components of generalist social work</w:t>
      </w:r>
      <w:r>
        <w:rPr>
          <w:color w:val="1C1C1C"/>
          <w:spacing w:val="-3"/>
        </w:rPr>
        <w:t xml:space="preserve"> </w:t>
      </w:r>
      <w:r>
        <w:rPr>
          <w:color w:val="1C1C1C"/>
        </w:rPr>
        <w:t>practice.</w:t>
      </w:r>
    </w:p>
    <w:p w:rsidR="0096671F" w:rsidRDefault="0096671F">
      <w:pPr>
        <w:pStyle w:val="BodyText"/>
        <w:spacing w:before="3"/>
        <w:rPr>
          <w:sz w:val="26"/>
        </w:rPr>
      </w:pPr>
    </w:p>
    <w:p w:rsidR="0096671F" w:rsidRDefault="008F1D1E">
      <w:pPr>
        <w:pStyle w:val="Heading2"/>
        <w:spacing w:line="275" w:lineRule="exact"/>
      </w:pPr>
      <w:r>
        <w:rPr>
          <w:u w:val="thick"/>
        </w:rPr>
        <w:t>The Social Work Professional Foundation</w:t>
      </w:r>
    </w:p>
    <w:p w:rsidR="0096671F" w:rsidRDefault="008F1D1E">
      <w:pPr>
        <w:pStyle w:val="BodyText"/>
        <w:ind w:left="1000" w:right="198"/>
      </w:pPr>
      <w:r>
        <w:t>The professional foundation courses build upon the general university liberal arts requirements as well as additional liberal arts courses selected to provide the liberal arts perspective required for social work students. The general university requiremen</w:t>
      </w:r>
      <w:r>
        <w:t>ts provide a liberal arts background for social work students, contributing to their development of communication and critical thinking skills as well as to their understanding of domestic and international culture.</w:t>
      </w:r>
    </w:p>
    <w:p w:rsidR="0096671F" w:rsidRDefault="0096671F">
      <w:pPr>
        <w:pStyle w:val="BodyText"/>
        <w:spacing w:before="10"/>
        <w:rPr>
          <w:sz w:val="23"/>
        </w:rPr>
      </w:pPr>
    </w:p>
    <w:p w:rsidR="0096671F" w:rsidRDefault="008F1D1E">
      <w:pPr>
        <w:pStyle w:val="BodyText"/>
        <w:ind w:left="1000" w:right="141"/>
      </w:pPr>
      <w:r>
        <w:t>To develop a coherent and integrated cu</w:t>
      </w:r>
      <w:r>
        <w:t>rriculum for classroom and field, students learn values and ethical principles, to include micro, mezzo, and macro practices skills. During their sophomore year, students enroll in SW 200: Introduction to Social Work to obtain an overview of the social wor</w:t>
      </w:r>
      <w:r>
        <w:t xml:space="preserve">k profession </w:t>
      </w:r>
      <w:r>
        <w:rPr>
          <w:color w:val="1C1C1C"/>
        </w:rPr>
        <w:t xml:space="preserve">and the diverse populations in which social workers practice. </w:t>
      </w:r>
      <w:r>
        <w:t xml:space="preserve">While enrolled in SW 210: Professional Behavior, Ethics and Communication, students are grounded in professionalism as well as the values and ethics of the profession. Both courses </w:t>
      </w:r>
      <w:r>
        <w:t>are required for admission to the B.S.W. major.  Students also enroll in SW 215: Social Welfare Policies and Programs, which provides them with the history of social welfare, the range of social services programs and prepares them to analyze, formulate, an</w:t>
      </w:r>
      <w:r>
        <w:t>d advocate for social welfare policies. They enroll in SW 225: Human Diversity and Social Justice, which provides an understanding of oppression and discrimination and the variety of differences that shape an individual’s life</w:t>
      </w:r>
      <w:r>
        <w:rPr>
          <w:spacing w:val="-1"/>
        </w:rPr>
        <w:t xml:space="preserve"> </w:t>
      </w:r>
      <w:r>
        <w:t>experiences.</w:t>
      </w:r>
    </w:p>
    <w:p w:rsidR="0096671F" w:rsidRDefault="0096671F">
      <w:pPr>
        <w:pStyle w:val="BodyText"/>
        <w:spacing w:before="10"/>
        <w:rPr>
          <w:sz w:val="23"/>
        </w:rPr>
      </w:pPr>
    </w:p>
    <w:p w:rsidR="0096671F" w:rsidRDefault="008F1D1E">
      <w:pPr>
        <w:pStyle w:val="BodyText"/>
        <w:spacing w:before="1"/>
        <w:ind w:left="999" w:right="212"/>
      </w:pPr>
      <w:r>
        <w:t>During the junior year, students enroll in SW 250: Theoretical Perspectives in Generalist Social Work provides students with an understanding of the theoretical framework of generalist practice and the range of theories that shape that practice. While taki</w:t>
      </w:r>
      <w:r>
        <w:t>ng this cohort of courses, students also enroll in SW 260: Behavior Modification: Assessment and Intervention, which introduces a practical approach to assessment and intervention in achieving stabilization and behavior change. In addition, students are en</w:t>
      </w:r>
      <w:r>
        <w:t>rolled in SW 301/302: Human Behavior and the Social Environment I &amp; II, which provides an understanding of the theoretical perspectives and human development stages of the individual over the lifespan. Additionally, students enroll in SW 385: Social Work P</w:t>
      </w:r>
      <w:r>
        <w:t>ractice I, which focuses on generalist social work practice with individuals and families. Most students enroll in six credit hours of social work electives during this year.</w:t>
      </w:r>
    </w:p>
    <w:p w:rsidR="0096671F" w:rsidRDefault="0096671F">
      <w:pPr>
        <w:pStyle w:val="BodyText"/>
        <w:spacing w:before="11"/>
        <w:rPr>
          <w:sz w:val="23"/>
        </w:rPr>
      </w:pPr>
    </w:p>
    <w:p w:rsidR="0096671F" w:rsidRDefault="008F1D1E">
      <w:pPr>
        <w:pStyle w:val="BodyText"/>
        <w:ind w:left="999" w:right="129"/>
      </w:pPr>
      <w:r>
        <w:t>The first semester of the senior year, students further develop their practice s</w:t>
      </w:r>
      <w:r>
        <w:t>kills through SW 485: Skills in Interviewing and SW 486: Social Work Practice II, which focuses on generalist practice with groups, organizations, and communities. They learn research skills through SW 455: Research Methods in Social Work. During the secon</w:t>
      </w:r>
      <w:r>
        <w:t>d semester they are expected to integrate the knowledge, values, and skills</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line="254" w:lineRule="auto"/>
        <w:ind w:left="1000" w:right="955"/>
      </w:pPr>
      <w:proofErr w:type="gramStart"/>
      <w:r>
        <w:t>developed</w:t>
      </w:r>
      <w:proofErr w:type="gramEnd"/>
      <w:r>
        <w:t xml:space="preserve"> throughout the curriculum through SW: 489 Field Practicum and SW 499: Integrative Seminar.</w:t>
      </w:r>
    </w:p>
    <w:p w:rsidR="0096671F" w:rsidRDefault="008F1D1E">
      <w:pPr>
        <w:pStyle w:val="BodyText"/>
        <w:ind w:left="1000" w:right="136"/>
      </w:pPr>
      <w:r>
        <w:t>In SW 489 Field Practicum/SW 499 Integrative Seminar, students have t</w:t>
      </w:r>
      <w:r>
        <w:t>he opportunity apply their knowledge and skills to various populations that are served by agencies here in the Jackson area, state of Mississippi, and beyond. In addition to student’s application of knowledge, the students are supervised and evaluated by c</w:t>
      </w:r>
      <w:r>
        <w:t>redentialed social work professionals to determine their level of proficiency in their “beginning” practice with various populations. It is from the field evaluations and the foundation assessment that we deduce if students are able to utilize the knowledg</w:t>
      </w:r>
      <w:r>
        <w:t xml:space="preserve">e and skills gained in the classroom. The evaluations also demonstrate if students are able to integrate knowledge fully regarding populations served. If there is a deficient area in knowledge acquisition via assessments (i.e., field evaluations or course </w:t>
      </w:r>
      <w:r>
        <w:t>embedded measures), we then have the power to change assignments or evaluations that will improve student practice.</w:t>
      </w:r>
    </w:p>
    <w:p w:rsidR="0096671F" w:rsidRDefault="0096671F">
      <w:pPr>
        <w:pStyle w:val="BodyText"/>
        <w:spacing w:before="2"/>
        <w:rPr>
          <w:sz w:val="23"/>
        </w:rPr>
      </w:pPr>
    </w:p>
    <w:p w:rsidR="0096671F" w:rsidRDefault="008F1D1E">
      <w:pPr>
        <w:pStyle w:val="BodyText"/>
        <w:spacing w:before="1"/>
        <w:ind w:left="1000" w:right="344"/>
      </w:pPr>
      <w:r>
        <w:t>The professional foundation courses listed below build upon the University’s general education courses and the liberal arts perspective.</w:t>
      </w:r>
    </w:p>
    <w:p w:rsidR="0096671F" w:rsidRDefault="0096671F">
      <w:pPr>
        <w:pStyle w:val="BodyText"/>
        <w:rPr>
          <w:sz w:val="24"/>
        </w:rPr>
      </w:pPr>
    </w:p>
    <w:p w:rsidR="0096671F" w:rsidRDefault="0096671F">
      <w:pPr>
        <w:pStyle w:val="BodyText"/>
        <w:spacing w:before="1"/>
        <w:rPr>
          <w:sz w:val="21"/>
        </w:rPr>
      </w:pPr>
    </w:p>
    <w:p w:rsidR="0096671F" w:rsidRDefault="008F1D1E">
      <w:pPr>
        <w:pStyle w:val="Heading2"/>
        <w:spacing w:after="4" w:line="240" w:lineRule="auto"/>
        <w:ind w:left="2982"/>
      </w:pPr>
      <w:r>
        <w:t>SOCIAL WORK PROFESSIONAL FOUNDATION</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0"/>
        <w:gridCol w:w="1207"/>
        <w:gridCol w:w="3518"/>
        <w:gridCol w:w="1204"/>
      </w:tblGrid>
      <w:tr w:rsidR="0096671F">
        <w:trPr>
          <w:trHeight w:val="752"/>
        </w:trPr>
        <w:tc>
          <w:tcPr>
            <w:tcW w:w="3410" w:type="dxa"/>
          </w:tcPr>
          <w:p w:rsidR="0096671F" w:rsidRDefault="008F1D1E">
            <w:pPr>
              <w:pStyle w:val="TableParagraph"/>
              <w:spacing w:before="97"/>
              <w:ind w:left="1318" w:right="1298"/>
              <w:rPr>
                <w:b/>
                <w:sz w:val="24"/>
              </w:rPr>
            </w:pPr>
            <w:r>
              <w:rPr>
                <w:b/>
                <w:sz w:val="24"/>
              </w:rPr>
              <w:t>Course</w:t>
            </w:r>
          </w:p>
        </w:tc>
        <w:tc>
          <w:tcPr>
            <w:tcW w:w="1207" w:type="dxa"/>
          </w:tcPr>
          <w:p w:rsidR="0096671F" w:rsidRDefault="008F1D1E">
            <w:pPr>
              <w:pStyle w:val="TableParagraph"/>
              <w:spacing w:before="97"/>
              <w:ind w:left="283" w:right="229" w:hanging="12"/>
              <w:jc w:val="left"/>
              <w:rPr>
                <w:b/>
                <w:sz w:val="24"/>
              </w:rPr>
            </w:pPr>
            <w:r>
              <w:rPr>
                <w:b/>
                <w:sz w:val="24"/>
              </w:rPr>
              <w:t>Credit Hours</w:t>
            </w:r>
          </w:p>
        </w:tc>
        <w:tc>
          <w:tcPr>
            <w:tcW w:w="3518" w:type="dxa"/>
          </w:tcPr>
          <w:p w:rsidR="0096671F" w:rsidRDefault="008F1D1E">
            <w:pPr>
              <w:pStyle w:val="TableParagraph"/>
              <w:spacing w:before="97"/>
              <w:ind w:left="282" w:right="268"/>
              <w:rPr>
                <w:b/>
                <w:sz w:val="24"/>
              </w:rPr>
            </w:pPr>
            <w:r>
              <w:rPr>
                <w:b/>
                <w:sz w:val="24"/>
              </w:rPr>
              <w:t>Course</w:t>
            </w:r>
          </w:p>
        </w:tc>
        <w:tc>
          <w:tcPr>
            <w:tcW w:w="1204" w:type="dxa"/>
          </w:tcPr>
          <w:p w:rsidR="0096671F" w:rsidRDefault="008F1D1E">
            <w:pPr>
              <w:pStyle w:val="TableParagraph"/>
              <w:spacing w:before="97"/>
              <w:ind w:left="281" w:right="228" w:hanging="12"/>
              <w:jc w:val="left"/>
              <w:rPr>
                <w:b/>
                <w:sz w:val="24"/>
              </w:rPr>
            </w:pPr>
            <w:r>
              <w:rPr>
                <w:b/>
                <w:sz w:val="24"/>
              </w:rPr>
              <w:t>Credit Hours</w:t>
            </w:r>
          </w:p>
        </w:tc>
      </w:tr>
      <w:tr w:rsidR="0096671F">
        <w:trPr>
          <w:trHeight w:val="704"/>
        </w:trPr>
        <w:tc>
          <w:tcPr>
            <w:tcW w:w="3410" w:type="dxa"/>
          </w:tcPr>
          <w:p w:rsidR="0096671F" w:rsidRDefault="008F1D1E">
            <w:pPr>
              <w:pStyle w:val="TableParagraph"/>
              <w:spacing w:before="94"/>
              <w:ind w:left="1453" w:right="291" w:hanging="1124"/>
              <w:jc w:val="left"/>
            </w:pPr>
            <w:r>
              <w:t>SW 200: Introduction to Social Work</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633" w:right="263" w:hanging="339"/>
              <w:jc w:val="left"/>
            </w:pPr>
            <w:r>
              <w:t>SW 210: Professional Behaviors, Ethics &amp; Communication</w:t>
            </w:r>
          </w:p>
        </w:tc>
        <w:tc>
          <w:tcPr>
            <w:tcW w:w="1204" w:type="dxa"/>
          </w:tcPr>
          <w:p w:rsidR="0096671F" w:rsidRDefault="008F1D1E">
            <w:pPr>
              <w:pStyle w:val="TableParagraph"/>
              <w:spacing w:before="94"/>
              <w:ind w:left="17"/>
            </w:pPr>
            <w:r>
              <w:t>3</w:t>
            </w:r>
          </w:p>
        </w:tc>
      </w:tr>
      <w:tr w:rsidR="0096671F">
        <w:trPr>
          <w:trHeight w:val="707"/>
        </w:trPr>
        <w:tc>
          <w:tcPr>
            <w:tcW w:w="3410" w:type="dxa"/>
          </w:tcPr>
          <w:p w:rsidR="0096671F" w:rsidRDefault="008F1D1E">
            <w:pPr>
              <w:pStyle w:val="TableParagraph"/>
              <w:spacing w:before="94"/>
              <w:ind w:left="1228" w:right="105" w:hanging="1085"/>
              <w:jc w:val="left"/>
            </w:pPr>
            <w:r>
              <w:t>SW 215: Social Welfare Policies &amp; Programs</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1456" w:right="130" w:hanging="1292"/>
              <w:jc w:val="left"/>
            </w:pPr>
            <w:r>
              <w:t>SW 225: Human Diversity &amp;</w:t>
            </w:r>
            <w:r>
              <w:t xml:space="preserve"> Social Justice</w:t>
            </w:r>
          </w:p>
        </w:tc>
        <w:tc>
          <w:tcPr>
            <w:tcW w:w="1204" w:type="dxa"/>
          </w:tcPr>
          <w:p w:rsidR="0096671F" w:rsidRDefault="008F1D1E">
            <w:pPr>
              <w:pStyle w:val="TableParagraph"/>
              <w:spacing w:before="94"/>
              <w:ind w:left="17"/>
            </w:pPr>
            <w:r>
              <w:t>3</w:t>
            </w:r>
          </w:p>
        </w:tc>
      </w:tr>
      <w:tr w:rsidR="0096671F">
        <w:trPr>
          <w:trHeight w:val="704"/>
        </w:trPr>
        <w:tc>
          <w:tcPr>
            <w:tcW w:w="3410" w:type="dxa"/>
          </w:tcPr>
          <w:p w:rsidR="0096671F" w:rsidRDefault="008F1D1E">
            <w:pPr>
              <w:pStyle w:val="TableParagraph"/>
              <w:spacing w:before="94"/>
              <w:ind w:left="518" w:right="172" w:hanging="308"/>
              <w:jc w:val="left"/>
            </w:pPr>
            <w:r>
              <w:t>SW 250: Theoretical Perspectives for Generalist Social Work</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559" w:right="271" w:hanging="255"/>
              <w:jc w:val="left"/>
            </w:pPr>
            <w:r>
              <w:t>SW 260: Behavior Modification: Assessment &amp; Intervention</w:t>
            </w:r>
          </w:p>
        </w:tc>
        <w:tc>
          <w:tcPr>
            <w:tcW w:w="1204" w:type="dxa"/>
          </w:tcPr>
          <w:p w:rsidR="0096671F" w:rsidRDefault="008F1D1E">
            <w:pPr>
              <w:pStyle w:val="TableParagraph"/>
              <w:spacing w:before="94"/>
              <w:ind w:left="17"/>
            </w:pPr>
            <w:r>
              <w:t>3</w:t>
            </w:r>
          </w:p>
        </w:tc>
      </w:tr>
      <w:tr w:rsidR="0096671F">
        <w:trPr>
          <w:trHeight w:val="707"/>
        </w:trPr>
        <w:tc>
          <w:tcPr>
            <w:tcW w:w="3410" w:type="dxa"/>
          </w:tcPr>
          <w:p w:rsidR="0096671F" w:rsidRDefault="008F1D1E">
            <w:pPr>
              <w:pStyle w:val="TableParagraph"/>
              <w:spacing w:before="94"/>
              <w:ind w:left="710" w:right="221" w:hanging="452"/>
              <w:jc w:val="left"/>
            </w:pPr>
            <w:r>
              <w:t>SW 301: Human Behavior &amp; the Social Environment I</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780" w:right="275" w:hanging="468"/>
              <w:jc w:val="left"/>
            </w:pPr>
            <w:r>
              <w:t>SW 302: Human Behavior &amp; the Social Environment II</w:t>
            </w:r>
          </w:p>
        </w:tc>
        <w:tc>
          <w:tcPr>
            <w:tcW w:w="1204" w:type="dxa"/>
          </w:tcPr>
          <w:p w:rsidR="0096671F" w:rsidRDefault="008F1D1E">
            <w:pPr>
              <w:pStyle w:val="TableParagraph"/>
              <w:spacing w:before="94"/>
              <w:ind w:left="17"/>
            </w:pPr>
            <w:r>
              <w:t>3</w:t>
            </w:r>
          </w:p>
        </w:tc>
      </w:tr>
      <w:tr w:rsidR="0096671F">
        <w:trPr>
          <w:trHeight w:val="452"/>
        </w:trPr>
        <w:tc>
          <w:tcPr>
            <w:tcW w:w="3410" w:type="dxa"/>
          </w:tcPr>
          <w:p w:rsidR="0096671F" w:rsidRDefault="008F1D1E">
            <w:pPr>
              <w:pStyle w:val="TableParagraph"/>
              <w:spacing w:before="94"/>
              <w:ind w:left="181"/>
              <w:jc w:val="left"/>
            </w:pPr>
            <w:r>
              <w:t>SW 385: Social Work Practice I</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288" w:right="268"/>
            </w:pPr>
            <w:r>
              <w:t>SW 486: Social Work Practice II</w:t>
            </w:r>
          </w:p>
        </w:tc>
        <w:tc>
          <w:tcPr>
            <w:tcW w:w="1204" w:type="dxa"/>
          </w:tcPr>
          <w:p w:rsidR="0096671F" w:rsidRDefault="008F1D1E">
            <w:pPr>
              <w:pStyle w:val="TableParagraph"/>
              <w:spacing w:before="94"/>
              <w:ind w:left="17"/>
            </w:pPr>
            <w:r>
              <w:t>3</w:t>
            </w:r>
          </w:p>
        </w:tc>
      </w:tr>
      <w:tr w:rsidR="0096671F">
        <w:trPr>
          <w:trHeight w:val="704"/>
        </w:trPr>
        <w:tc>
          <w:tcPr>
            <w:tcW w:w="3410" w:type="dxa"/>
          </w:tcPr>
          <w:p w:rsidR="0096671F" w:rsidRDefault="008F1D1E">
            <w:pPr>
              <w:pStyle w:val="TableParagraph"/>
              <w:spacing w:before="94"/>
              <w:ind w:left="1151" w:right="322" w:hanging="792"/>
              <w:jc w:val="left"/>
            </w:pPr>
            <w:r>
              <w:t>SW 455: Research Methods in Social Work</w:t>
            </w:r>
          </w:p>
        </w:tc>
        <w:tc>
          <w:tcPr>
            <w:tcW w:w="1207" w:type="dxa"/>
          </w:tcPr>
          <w:p w:rsidR="0096671F" w:rsidRDefault="008F1D1E">
            <w:pPr>
              <w:pStyle w:val="TableParagraph"/>
              <w:spacing w:before="94"/>
              <w:ind w:left="17"/>
            </w:pPr>
            <w:r>
              <w:t>3</w:t>
            </w:r>
          </w:p>
        </w:tc>
        <w:tc>
          <w:tcPr>
            <w:tcW w:w="3518" w:type="dxa"/>
          </w:tcPr>
          <w:p w:rsidR="0096671F" w:rsidRDefault="008F1D1E">
            <w:pPr>
              <w:pStyle w:val="TableParagraph"/>
              <w:spacing w:before="94"/>
              <w:ind w:left="286" w:right="268"/>
            </w:pPr>
            <w:r>
              <w:t>SW 485: Skills in Interviewing</w:t>
            </w:r>
          </w:p>
        </w:tc>
        <w:tc>
          <w:tcPr>
            <w:tcW w:w="1204" w:type="dxa"/>
          </w:tcPr>
          <w:p w:rsidR="0096671F" w:rsidRDefault="008F1D1E">
            <w:pPr>
              <w:pStyle w:val="TableParagraph"/>
              <w:spacing w:before="94"/>
              <w:ind w:left="17"/>
            </w:pPr>
            <w:r>
              <w:t>3</w:t>
            </w:r>
          </w:p>
        </w:tc>
      </w:tr>
      <w:tr w:rsidR="0096671F">
        <w:trPr>
          <w:trHeight w:val="452"/>
        </w:trPr>
        <w:tc>
          <w:tcPr>
            <w:tcW w:w="3410" w:type="dxa"/>
          </w:tcPr>
          <w:p w:rsidR="0096671F" w:rsidRDefault="008F1D1E">
            <w:pPr>
              <w:pStyle w:val="TableParagraph"/>
              <w:spacing w:before="94"/>
              <w:ind w:left="590"/>
              <w:jc w:val="left"/>
            </w:pPr>
            <w:r>
              <w:t>SW 489: Field Practicum</w:t>
            </w:r>
          </w:p>
        </w:tc>
        <w:tc>
          <w:tcPr>
            <w:tcW w:w="1207" w:type="dxa"/>
          </w:tcPr>
          <w:p w:rsidR="0096671F" w:rsidRDefault="008F1D1E">
            <w:pPr>
              <w:pStyle w:val="TableParagraph"/>
              <w:spacing w:before="94"/>
              <w:ind w:left="17"/>
            </w:pPr>
            <w:r>
              <w:t>9</w:t>
            </w:r>
          </w:p>
        </w:tc>
        <w:tc>
          <w:tcPr>
            <w:tcW w:w="3518" w:type="dxa"/>
          </w:tcPr>
          <w:p w:rsidR="0096671F" w:rsidRDefault="008F1D1E">
            <w:pPr>
              <w:pStyle w:val="TableParagraph"/>
              <w:spacing w:before="94"/>
              <w:ind w:left="178" w:right="268"/>
            </w:pPr>
            <w:r>
              <w:t>SW 499: Integrative Seminar</w:t>
            </w:r>
          </w:p>
        </w:tc>
        <w:tc>
          <w:tcPr>
            <w:tcW w:w="1204" w:type="dxa"/>
          </w:tcPr>
          <w:p w:rsidR="0096671F" w:rsidRDefault="008F1D1E">
            <w:pPr>
              <w:pStyle w:val="TableParagraph"/>
              <w:spacing w:before="94"/>
              <w:ind w:left="17"/>
            </w:pPr>
            <w:r>
              <w:t>3</w:t>
            </w:r>
          </w:p>
        </w:tc>
      </w:tr>
      <w:tr w:rsidR="0096671F">
        <w:trPr>
          <w:trHeight w:val="455"/>
        </w:trPr>
        <w:tc>
          <w:tcPr>
            <w:tcW w:w="3410" w:type="dxa"/>
          </w:tcPr>
          <w:p w:rsidR="0096671F" w:rsidRDefault="008F1D1E">
            <w:pPr>
              <w:pStyle w:val="TableParagraph"/>
              <w:spacing w:before="94"/>
              <w:ind w:left="721"/>
              <w:jc w:val="left"/>
            </w:pPr>
            <w:r>
              <w:t>Social Work Electives</w:t>
            </w:r>
          </w:p>
        </w:tc>
        <w:tc>
          <w:tcPr>
            <w:tcW w:w="1207" w:type="dxa"/>
          </w:tcPr>
          <w:p w:rsidR="0096671F" w:rsidRDefault="008F1D1E">
            <w:pPr>
              <w:pStyle w:val="TableParagraph"/>
              <w:spacing w:before="94"/>
              <w:ind w:left="17"/>
            </w:pPr>
            <w:r>
              <w:t>6</w:t>
            </w:r>
          </w:p>
        </w:tc>
        <w:tc>
          <w:tcPr>
            <w:tcW w:w="4722" w:type="dxa"/>
            <w:gridSpan w:val="2"/>
            <w:tcBorders>
              <w:bottom w:val="nil"/>
              <w:right w:val="nil"/>
            </w:tcBorders>
          </w:tcPr>
          <w:p w:rsidR="0096671F" w:rsidRDefault="0096671F">
            <w:pPr>
              <w:pStyle w:val="TableParagraph"/>
              <w:ind w:left="0"/>
              <w:jc w:val="left"/>
            </w:pPr>
          </w:p>
        </w:tc>
      </w:tr>
    </w:tbl>
    <w:p w:rsidR="0096671F" w:rsidRDefault="0096671F">
      <w:pPr>
        <w:pStyle w:val="BodyText"/>
        <w:spacing w:before="8"/>
        <w:rPr>
          <w:b/>
          <w:sz w:val="23"/>
        </w:rPr>
      </w:pPr>
    </w:p>
    <w:p w:rsidR="0096671F" w:rsidRDefault="008F1D1E">
      <w:pPr>
        <w:spacing w:line="275" w:lineRule="exact"/>
        <w:ind w:left="1000"/>
        <w:rPr>
          <w:b/>
          <w:sz w:val="24"/>
        </w:rPr>
      </w:pPr>
      <w:r>
        <w:rPr>
          <w:b/>
          <w:sz w:val="24"/>
          <w:u w:val="thick"/>
        </w:rPr>
        <w:t>Overview of the B.S.W. Curriculum</w:t>
      </w:r>
    </w:p>
    <w:p w:rsidR="0096671F" w:rsidRDefault="008F1D1E">
      <w:pPr>
        <w:pStyle w:val="BodyText"/>
        <w:ind w:left="1000" w:right="116"/>
      </w:pPr>
      <w:r>
        <w:t xml:space="preserve">The B.S.W. degree consists of 120 total credit hours for graduation. This includes 56 required credit hours of the University’s general education courses of which 44 credit hours are designated to provide the liberal arts </w:t>
      </w:r>
      <w:r>
        <w:t>perspective. In addition, admitted social work students are required to complete 54 credit hours of social work courses, which include social work</w:t>
      </w:r>
      <w:r>
        <w:rPr>
          <w:spacing w:val="-10"/>
        </w:rPr>
        <w:t xml:space="preserve"> </w:t>
      </w:r>
      <w:r>
        <w:t>electives.</w:t>
      </w:r>
    </w:p>
    <w:p w:rsidR="0096671F" w:rsidRDefault="0096671F">
      <w:pPr>
        <w:pStyle w:val="BodyText"/>
        <w:spacing w:before="8"/>
        <w:rPr>
          <w:sz w:val="23"/>
        </w:rPr>
      </w:pPr>
    </w:p>
    <w:p w:rsidR="0096671F" w:rsidRDefault="008F1D1E">
      <w:pPr>
        <w:pStyle w:val="BodyText"/>
        <w:spacing w:before="1"/>
        <w:ind w:left="1000" w:right="339"/>
      </w:pPr>
      <w:r>
        <w:t>Students are required to complete a minimum of 10 general elective credit hours. These courses ma</w:t>
      </w:r>
      <w:r>
        <w:t>y be selected from a wide range of disciplines to develop a holistic understanding of the human experience.</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203"/>
      </w:pPr>
      <w:r>
        <w:t>Students are encouraged to consult with their advisor in selecting electives most suited to their individual educational needs and interes</w:t>
      </w:r>
      <w:r>
        <w:t>ts. Developmental courses (e.g., intermediate or remediation courses) may not be used to satisfy the general elective requirements.</w:t>
      </w:r>
    </w:p>
    <w:p w:rsidR="0096671F" w:rsidRDefault="0096671F">
      <w:pPr>
        <w:pStyle w:val="BodyText"/>
        <w:spacing w:before="10"/>
        <w:rPr>
          <w:sz w:val="23"/>
        </w:rPr>
      </w:pPr>
    </w:p>
    <w:p w:rsidR="0096671F" w:rsidRDefault="008F1D1E">
      <w:pPr>
        <w:pStyle w:val="BodyText"/>
        <w:spacing w:line="242" w:lineRule="auto"/>
        <w:ind w:left="1000" w:right="368"/>
      </w:pPr>
      <w:r>
        <w:t>Additional liberal arts requirements support the students’ progress through the social work professional foundation. Course</w:t>
      </w:r>
      <w:r>
        <w:t xml:space="preserve">s in biology, health, psychology, and sociology contribute to the biopsychosocial perspective that is further developed in the Human Behavior and Social Environment (HBSE) professional foundation courses. The courses in economics and government contribute </w:t>
      </w:r>
      <w:r>
        <w:t>to the Social Welfare Policies and Programs course. The statistics course provides support for the Social Work Research course.</w:t>
      </w:r>
    </w:p>
    <w:p w:rsidR="0096671F" w:rsidRDefault="008F1D1E">
      <w:pPr>
        <w:pStyle w:val="Heading2"/>
        <w:spacing w:before="11" w:line="240" w:lineRule="auto"/>
        <w:ind w:left="4542" w:right="3514" w:hanging="130"/>
      </w:pPr>
      <w:r>
        <w:t>Jackson State University School of Social Work</w:t>
      </w:r>
    </w:p>
    <w:p w:rsidR="0096671F" w:rsidRDefault="008F1D1E">
      <w:pPr>
        <w:ind w:left="4787" w:right="3291" w:hanging="598"/>
        <w:rPr>
          <w:b/>
          <w:sz w:val="24"/>
        </w:rPr>
      </w:pPr>
      <w:r>
        <w:rPr>
          <w:b/>
          <w:sz w:val="24"/>
        </w:rPr>
        <w:t>B.S.W. Program Curriculum 120 Credit Hours</w:t>
      </w:r>
    </w:p>
    <w:p w:rsidR="0096671F" w:rsidRDefault="0096671F">
      <w:pPr>
        <w:pStyle w:val="BodyText"/>
        <w:spacing w:before="2"/>
        <w:rPr>
          <w:b/>
          <w:sz w:val="24"/>
        </w:rPr>
      </w:pPr>
    </w:p>
    <w:p w:rsidR="0096671F" w:rsidRDefault="008F1D1E">
      <w:pPr>
        <w:pStyle w:val="Heading3"/>
        <w:spacing w:after="3" w:line="240" w:lineRule="auto"/>
        <w:ind w:left="1066" w:right="127"/>
        <w:jc w:val="center"/>
      </w:pPr>
      <w:r>
        <w:t>Freshman</w:t>
      </w:r>
      <w:r>
        <w:rPr>
          <w:spacing w:val="-2"/>
        </w:rPr>
        <w:t xml:space="preserve"> </w:t>
      </w:r>
      <w:r>
        <w:t>Year</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310"/>
        <w:gridCol w:w="976"/>
        <w:gridCol w:w="3074"/>
        <w:gridCol w:w="979"/>
      </w:tblGrid>
      <w:tr w:rsidR="0096671F">
        <w:trPr>
          <w:trHeight w:val="520"/>
        </w:trPr>
        <w:tc>
          <w:tcPr>
            <w:tcW w:w="4310" w:type="dxa"/>
          </w:tcPr>
          <w:p w:rsidR="0096671F" w:rsidRDefault="008F1D1E">
            <w:pPr>
              <w:pStyle w:val="TableParagraph"/>
              <w:spacing w:before="98"/>
              <w:ind w:left="1825" w:right="1812"/>
              <w:rPr>
                <w:b/>
                <w:sz w:val="20"/>
              </w:rPr>
            </w:pPr>
            <w:r>
              <w:rPr>
                <w:b/>
                <w:sz w:val="20"/>
              </w:rPr>
              <w:t>Course</w:t>
            </w:r>
          </w:p>
        </w:tc>
        <w:tc>
          <w:tcPr>
            <w:tcW w:w="976" w:type="dxa"/>
          </w:tcPr>
          <w:p w:rsidR="0096671F" w:rsidRDefault="008F1D1E">
            <w:pPr>
              <w:pStyle w:val="TableParagraph"/>
              <w:spacing w:before="98"/>
              <w:ind w:left="77" w:right="61"/>
              <w:rPr>
                <w:b/>
                <w:sz w:val="20"/>
              </w:rPr>
            </w:pPr>
            <w:r>
              <w:rPr>
                <w:b/>
                <w:sz w:val="20"/>
              </w:rPr>
              <w:t>Semester</w:t>
            </w:r>
          </w:p>
        </w:tc>
        <w:tc>
          <w:tcPr>
            <w:tcW w:w="3074" w:type="dxa"/>
          </w:tcPr>
          <w:p w:rsidR="0096671F" w:rsidRDefault="008F1D1E">
            <w:pPr>
              <w:pStyle w:val="TableParagraph"/>
              <w:spacing w:before="98"/>
              <w:ind w:left="1210" w:right="1192"/>
              <w:rPr>
                <w:b/>
                <w:sz w:val="20"/>
              </w:rPr>
            </w:pPr>
            <w:r>
              <w:rPr>
                <w:b/>
                <w:sz w:val="20"/>
              </w:rPr>
              <w:t>Course</w:t>
            </w:r>
          </w:p>
        </w:tc>
        <w:tc>
          <w:tcPr>
            <w:tcW w:w="979" w:type="dxa"/>
          </w:tcPr>
          <w:p w:rsidR="0096671F" w:rsidRDefault="008F1D1E">
            <w:pPr>
              <w:pStyle w:val="TableParagraph"/>
              <w:spacing w:before="98"/>
              <w:ind w:left="78" w:right="58"/>
              <w:rPr>
                <w:b/>
                <w:sz w:val="20"/>
              </w:rPr>
            </w:pPr>
            <w:r>
              <w:rPr>
                <w:b/>
                <w:sz w:val="20"/>
              </w:rPr>
              <w:t>Semester</w:t>
            </w:r>
          </w:p>
        </w:tc>
      </w:tr>
      <w:tr w:rsidR="0096671F">
        <w:trPr>
          <w:trHeight w:val="659"/>
        </w:trPr>
        <w:tc>
          <w:tcPr>
            <w:tcW w:w="4310" w:type="dxa"/>
          </w:tcPr>
          <w:p w:rsidR="0096671F" w:rsidRDefault="008F1D1E">
            <w:pPr>
              <w:pStyle w:val="TableParagraph"/>
              <w:spacing w:before="93"/>
              <w:ind w:left="100"/>
              <w:jc w:val="left"/>
              <w:rPr>
                <w:sz w:val="20"/>
              </w:rPr>
            </w:pPr>
            <w:r>
              <w:rPr>
                <w:sz w:val="20"/>
              </w:rPr>
              <w:t>ENG 104: English Composition (3)</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jc w:val="left"/>
              <w:rPr>
                <w:sz w:val="20"/>
              </w:rPr>
            </w:pPr>
            <w:r>
              <w:rPr>
                <w:sz w:val="20"/>
              </w:rPr>
              <w:t>ENG 105: English</w:t>
            </w:r>
          </w:p>
          <w:p w:rsidR="0096671F" w:rsidRDefault="008F1D1E">
            <w:pPr>
              <w:pStyle w:val="TableParagraph"/>
              <w:spacing w:before="1"/>
              <w:ind w:left="101"/>
              <w:jc w:val="left"/>
              <w:rPr>
                <w:sz w:val="20"/>
              </w:rPr>
            </w:pPr>
            <w:r>
              <w:rPr>
                <w:sz w:val="20"/>
              </w:rPr>
              <w:t>Composition (3)</w:t>
            </w:r>
          </w:p>
        </w:tc>
        <w:tc>
          <w:tcPr>
            <w:tcW w:w="979" w:type="dxa"/>
          </w:tcPr>
          <w:p w:rsidR="0096671F" w:rsidRDefault="008F1D1E">
            <w:pPr>
              <w:pStyle w:val="TableParagraph"/>
              <w:spacing w:before="93"/>
              <w:ind w:left="78" w:right="58"/>
              <w:rPr>
                <w:sz w:val="20"/>
              </w:rPr>
            </w:pPr>
            <w:r>
              <w:rPr>
                <w:sz w:val="20"/>
              </w:rPr>
              <w:t>Spring</w:t>
            </w:r>
          </w:p>
        </w:tc>
      </w:tr>
      <w:tr w:rsidR="0096671F">
        <w:trPr>
          <w:trHeight w:val="661"/>
        </w:trPr>
        <w:tc>
          <w:tcPr>
            <w:tcW w:w="4310" w:type="dxa"/>
          </w:tcPr>
          <w:p w:rsidR="0096671F" w:rsidRDefault="008F1D1E">
            <w:pPr>
              <w:pStyle w:val="TableParagraph"/>
              <w:spacing w:before="93"/>
              <w:ind w:left="100"/>
              <w:jc w:val="left"/>
              <w:rPr>
                <w:sz w:val="20"/>
              </w:rPr>
            </w:pPr>
            <w:r>
              <w:rPr>
                <w:sz w:val="20"/>
              </w:rPr>
              <w:t>HIS 101: History of Civilization (3)</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right="1338"/>
              <w:jc w:val="left"/>
              <w:rPr>
                <w:sz w:val="20"/>
              </w:rPr>
            </w:pPr>
            <w:r>
              <w:rPr>
                <w:sz w:val="20"/>
              </w:rPr>
              <w:t>HIS 102: History of Civilization (3)</w:t>
            </w:r>
          </w:p>
        </w:tc>
        <w:tc>
          <w:tcPr>
            <w:tcW w:w="979" w:type="dxa"/>
          </w:tcPr>
          <w:p w:rsidR="0096671F" w:rsidRDefault="008F1D1E">
            <w:pPr>
              <w:pStyle w:val="TableParagraph"/>
              <w:spacing w:before="93"/>
              <w:ind w:left="78" w:right="156"/>
              <w:rPr>
                <w:sz w:val="20"/>
              </w:rPr>
            </w:pPr>
            <w:r>
              <w:rPr>
                <w:sz w:val="20"/>
              </w:rPr>
              <w:t>Spring</w:t>
            </w:r>
          </w:p>
        </w:tc>
      </w:tr>
      <w:tr w:rsidR="0096671F">
        <w:trPr>
          <w:trHeight w:val="659"/>
        </w:trPr>
        <w:tc>
          <w:tcPr>
            <w:tcW w:w="4310" w:type="dxa"/>
          </w:tcPr>
          <w:p w:rsidR="0096671F" w:rsidRDefault="008F1D1E">
            <w:pPr>
              <w:pStyle w:val="TableParagraph"/>
              <w:spacing w:before="93"/>
              <w:ind w:left="100"/>
              <w:jc w:val="left"/>
              <w:rPr>
                <w:sz w:val="20"/>
              </w:rPr>
            </w:pPr>
            <w:r>
              <w:rPr>
                <w:sz w:val="20"/>
              </w:rPr>
              <w:t>MFL 101: Modern Foreign Language (3)</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right="760"/>
              <w:jc w:val="left"/>
              <w:rPr>
                <w:sz w:val="20"/>
              </w:rPr>
            </w:pPr>
            <w:r>
              <w:rPr>
                <w:sz w:val="20"/>
              </w:rPr>
              <w:t>MFL 102: Modern Foreign Language (3)</w:t>
            </w:r>
          </w:p>
        </w:tc>
        <w:tc>
          <w:tcPr>
            <w:tcW w:w="979" w:type="dxa"/>
          </w:tcPr>
          <w:p w:rsidR="0096671F" w:rsidRDefault="008F1D1E">
            <w:pPr>
              <w:pStyle w:val="TableParagraph"/>
              <w:spacing w:before="93"/>
              <w:ind w:left="78" w:right="58"/>
              <w:rPr>
                <w:sz w:val="20"/>
              </w:rPr>
            </w:pPr>
            <w:r>
              <w:rPr>
                <w:sz w:val="20"/>
              </w:rPr>
              <w:t>Spring</w:t>
            </w:r>
          </w:p>
        </w:tc>
      </w:tr>
      <w:tr w:rsidR="0096671F">
        <w:trPr>
          <w:trHeight w:val="428"/>
        </w:trPr>
        <w:tc>
          <w:tcPr>
            <w:tcW w:w="4310" w:type="dxa"/>
          </w:tcPr>
          <w:p w:rsidR="0096671F" w:rsidRDefault="008F1D1E">
            <w:pPr>
              <w:pStyle w:val="TableParagraph"/>
              <w:spacing w:before="93"/>
              <w:ind w:left="100"/>
              <w:jc w:val="left"/>
              <w:rPr>
                <w:sz w:val="20"/>
              </w:rPr>
            </w:pPr>
            <w:r>
              <w:rPr>
                <w:sz w:val="20"/>
              </w:rPr>
              <w:t>UNIV 100: University Success (2)</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jc w:val="left"/>
              <w:rPr>
                <w:sz w:val="20"/>
              </w:rPr>
            </w:pPr>
            <w:r>
              <w:rPr>
                <w:sz w:val="20"/>
              </w:rPr>
              <w:t>HE 101: Concepts of Health (3)</w:t>
            </w:r>
          </w:p>
        </w:tc>
        <w:tc>
          <w:tcPr>
            <w:tcW w:w="979" w:type="dxa"/>
          </w:tcPr>
          <w:p w:rsidR="0096671F" w:rsidRDefault="008F1D1E">
            <w:pPr>
              <w:pStyle w:val="TableParagraph"/>
              <w:spacing w:before="93"/>
              <w:ind w:left="78" w:right="58"/>
              <w:rPr>
                <w:sz w:val="20"/>
              </w:rPr>
            </w:pPr>
            <w:r>
              <w:rPr>
                <w:sz w:val="20"/>
              </w:rPr>
              <w:t>Spring</w:t>
            </w:r>
          </w:p>
        </w:tc>
      </w:tr>
      <w:tr w:rsidR="0096671F">
        <w:trPr>
          <w:trHeight w:val="661"/>
        </w:trPr>
        <w:tc>
          <w:tcPr>
            <w:tcW w:w="4310" w:type="dxa"/>
          </w:tcPr>
          <w:p w:rsidR="0096671F" w:rsidRDefault="008F1D1E">
            <w:pPr>
              <w:pStyle w:val="TableParagraph"/>
              <w:spacing w:before="93"/>
              <w:ind w:left="100"/>
              <w:jc w:val="left"/>
              <w:rPr>
                <w:sz w:val="20"/>
              </w:rPr>
            </w:pPr>
            <w:r>
              <w:rPr>
                <w:sz w:val="20"/>
              </w:rPr>
              <w:t>MATH 111: College Algebra (3)</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right="694"/>
              <w:jc w:val="left"/>
              <w:rPr>
                <w:sz w:val="18"/>
              </w:rPr>
            </w:pPr>
            <w:r>
              <w:rPr>
                <w:sz w:val="20"/>
              </w:rPr>
              <w:t xml:space="preserve">CSC 115: Digital Computer Principles </w:t>
            </w:r>
            <w:r>
              <w:rPr>
                <w:sz w:val="18"/>
              </w:rPr>
              <w:t>(3)</w:t>
            </w:r>
          </w:p>
        </w:tc>
        <w:tc>
          <w:tcPr>
            <w:tcW w:w="979" w:type="dxa"/>
          </w:tcPr>
          <w:p w:rsidR="0096671F" w:rsidRDefault="008F1D1E">
            <w:pPr>
              <w:pStyle w:val="TableParagraph"/>
              <w:spacing w:before="93"/>
              <w:ind w:left="78" w:right="58"/>
              <w:rPr>
                <w:sz w:val="20"/>
              </w:rPr>
            </w:pPr>
            <w:r>
              <w:rPr>
                <w:sz w:val="20"/>
              </w:rPr>
              <w:t>Spring</w:t>
            </w:r>
          </w:p>
        </w:tc>
      </w:tr>
      <w:tr w:rsidR="0096671F">
        <w:trPr>
          <w:trHeight w:val="659"/>
        </w:trPr>
        <w:tc>
          <w:tcPr>
            <w:tcW w:w="4310" w:type="dxa"/>
          </w:tcPr>
          <w:p w:rsidR="0096671F" w:rsidRDefault="008F1D1E">
            <w:pPr>
              <w:pStyle w:val="TableParagraph"/>
              <w:spacing w:before="93"/>
              <w:ind w:left="100" w:right="770"/>
              <w:jc w:val="left"/>
              <w:rPr>
                <w:sz w:val="20"/>
              </w:rPr>
            </w:pPr>
            <w:r>
              <w:rPr>
                <w:sz w:val="20"/>
              </w:rPr>
              <w:t>BIO/BIOL 101: Introduction to Biological Sciences w/ Lab (3)</w:t>
            </w:r>
          </w:p>
        </w:tc>
        <w:tc>
          <w:tcPr>
            <w:tcW w:w="976" w:type="dxa"/>
          </w:tcPr>
          <w:p w:rsidR="0096671F" w:rsidRDefault="008F1D1E">
            <w:pPr>
              <w:pStyle w:val="TableParagraph"/>
              <w:spacing w:before="93"/>
              <w:ind w:left="77" w:right="61"/>
              <w:rPr>
                <w:sz w:val="20"/>
              </w:rPr>
            </w:pPr>
            <w:r>
              <w:rPr>
                <w:sz w:val="20"/>
              </w:rPr>
              <w:t>Fall</w:t>
            </w:r>
          </w:p>
        </w:tc>
        <w:tc>
          <w:tcPr>
            <w:tcW w:w="3074" w:type="dxa"/>
          </w:tcPr>
          <w:p w:rsidR="0096671F" w:rsidRDefault="008F1D1E">
            <w:pPr>
              <w:pStyle w:val="TableParagraph"/>
              <w:spacing w:before="93"/>
              <w:ind w:left="101"/>
              <w:jc w:val="left"/>
              <w:rPr>
                <w:sz w:val="20"/>
              </w:rPr>
            </w:pPr>
            <w:r>
              <w:rPr>
                <w:sz w:val="20"/>
              </w:rPr>
              <w:t>Humanities &amp;</w:t>
            </w:r>
            <w:r>
              <w:rPr>
                <w:sz w:val="20"/>
              </w:rPr>
              <w:t xml:space="preserve"> Fine Arts Option (3)</w:t>
            </w:r>
          </w:p>
        </w:tc>
        <w:tc>
          <w:tcPr>
            <w:tcW w:w="979" w:type="dxa"/>
          </w:tcPr>
          <w:p w:rsidR="0096671F" w:rsidRDefault="008F1D1E">
            <w:pPr>
              <w:pStyle w:val="TableParagraph"/>
              <w:spacing w:before="93"/>
              <w:ind w:left="78" w:right="58"/>
              <w:rPr>
                <w:sz w:val="20"/>
              </w:rPr>
            </w:pPr>
            <w:r>
              <w:rPr>
                <w:sz w:val="20"/>
              </w:rPr>
              <w:t>Spring</w:t>
            </w:r>
          </w:p>
        </w:tc>
      </w:tr>
      <w:tr w:rsidR="0096671F">
        <w:trPr>
          <w:trHeight w:val="476"/>
        </w:trPr>
        <w:tc>
          <w:tcPr>
            <w:tcW w:w="4310" w:type="dxa"/>
          </w:tcPr>
          <w:p w:rsidR="0096671F" w:rsidRDefault="008F1D1E">
            <w:pPr>
              <w:pStyle w:val="TableParagraph"/>
              <w:spacing w:before="98"/>
              <w:ind w:left="1427"/>
              <w:jc w:val="left"/>
              <w:rPr>
                <w:b/>
                <w:sz w:val="20"/>
              </w:rPr>
            </w:pPr>
            <w:r>
              <w:rPr>
                <w:b/>
                <w:sz w:val="20"/>
              </w:rPr>
              <w:t>Credit Hours: 17</w:t>
            </w:r>
          </w:p>
        </w:tc>
        <w:tc>
          <w:tcPr>
            <w:tcW w:w="976" w:type="dxa"/>
          </w:tcPr>
          <w:p w:rsidR="0096671F" w:rsidRDefault="0096671F">
            <w:pPr>
              <w:pStyle w:val="TableParagraph"/>
              <w:ind w:left="0"/>
              <w:jc w:val="left"/>
              <w:rPr>
                <w:sz w:val="20"/>
              </w:rPr>
            </w:pPr>
          </w:p>
        </w:tc>
        <w:tc>
          <w:tcPr>
            <w:tcW w:w="3074" w:type="dxa"/>
          </w:tcPr>
          <w:p w:rsidR="0096671F" w:rsidRDefault="008F1D1E">
            <w:pPr>
              <w:pStyle w:val="TableParagraph"/>
              <w:spacing w:before="98"/>
              <w:ind w:left="809"/>
              <w:jc w:val="left"/>
              <w:rPr>
                <w:b/>
                <w:sz w:val="20"/>
              </w:rPr>
            </w:pPr>
            <w:r>
              <w:rPr>
                <w:b/>
                <w:sz w:val="20"/>
              </w:rPr>
              <w:t>Credit Hours: 18</w:t>
            </w:r>
          </w:p>
        </w:tc>
        <w:tc>
          <w:tcPr>
            <w:tcW w:w="979" w:type="dxa"/>
          </w:tcPr>
          <w:p w:rsidR="0096671F" w:rsidRDefault="0096671F">
            <w:pPr>
              <w:pStyle w:val="TableParagraph"/>
              <w:ind w:left="0"/>
              <w:jc w:val="left"/>
              <w:rPr>
                <w:sz w:val="20"/>
              </w:rPr>
            </w:pPr>
          </w:p>
        </w:tc>
      </w:tr>
    </w:tbl>
    <w:p w:rsidR="0096671F" w:rsidRDefault="0096671F">
      <w:pPr>
        <w:pStyle w:val="BodyText"/>
        <w:spacing w:before="10"/>
        <w:rPr>
          <w:b/>
          <w:sz w:val="23"/>
        </w:rPr>
      </w:pPr>
    </w:p>
    <w:p w:rsidR="0096671F" w:rsidRDefault="008F1D1E">
      <w:pPr>
        <w:ind w:left="1066" w:right="187"/>
        <w:jc w:val="center"/>
        <w:rPr>
          <w:b/>
        </w:rPr>
      </w:pPr>
      <w:r>
        <w:rPr>
          <w:b/>
        </w:rPr>
        <w:t>Sophomore</w:t>
      </w:r>
      <w:r>
        <w:rPr>
          <w:b/>
          <w:spacing w:val="-2"/>
        </w:rPr>
        <w:t xml:space="preserve"> </w:t>
      </w:r>
      <w:r>
        <w:rPr>
          <w:b/>
        </w:rPr>
        <w:t>Year</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2"/>
        <w:gridCol w:w="977"/>
        <w:gridCol w:w="3293"/>
        <w:gridCol w:w="979"/>
      </w:tblGrid>
      <w:tr w:rsidR="0096671F">
        <w:trPr>
          <w:trHeight w:val="431"/>
        </w:trPr>
        <w:tc>
          <w:tcPr>
            <w:tcW w:w="4092" w:type="dxa"/>
          </w:tcPr>
          <w:p w:rsidR="0096671F" w:rsidRDefault="008F1D1E">
            <w:pPr>
              <w:pStyle w:val="TableParagraph"/>
              <w:spacing w:before="98"/>
              <w:ind w:left="1717" w:right="1702"/>
              <w:rPr>
                <w:b/>
                <w:sz w:val="20"/>
              </w:rPr>
            </w:pPr>
            <w:r>
              <w:rPr>
                <w:b/>
                <w:sz w:val="20"/>
              </w:rPr>
              <w:t>Course</w:t>
            </w:r>
          </w:p>
        </w:tc>
        <w:tc>
          <w:tcPr>
            <w:tcW w:w="977" w:type="dxa"/>
          </w:tcPr>
          <w:p w:rsidR="0096671F" w:rsidRDefault="008F1D1E">
            <w:pPr>
              <w:pStyle w:val="TableParagraph"/>
              <w:spacing w:before="98"/>
              <w:ind w:left="76" w:right="62"/>
              <w:rPr>
                <w:b/>
                <w:sz w:val="20"/>
              </w:rPr>
            </w:pPr>
            <w:r>
              <w:rPr>
                <w:b/>
                <w:sz w:val="20"/>
              </w:rPr>
              <w:t>Semester</w:t>
            </w:r>
          </w:p>
        </w:tc>
        <w:tc>
          <w:tcPr>
            <w:tcW w:w="3293" w:type="dxa"/>
          </w:tcPr>
          <w:p w:rsidR="0096671F" w:rsidRDefault="008F1D1E">
            <w:pPr>
              <w:pStyle w:val="TableParagraph"/>
              <w:spacing w:before="98"/>
              <w:ind w:left="1319" w:right="1302"/>
              <w:rPr>
                <w:b/>
                <w:sz w:val="20"/>
              </w:rPr>
            </w:pPr>
            <w:r>
              <w:rPr>
                <w:b/>
                <w:sz w:val="20"/>
              </w:rPr>
              <w:t>Course</w:t>
            </w:r>
          </w:p>
        </w:tc>
        <w:tc>
          <w:tcPr>
            <w:tcW w:w="979" w:type="dxa"/>
          </w:tcPr>
          <w:p w:rsidR="0096671F" w:rsidRDefault="008F1D1E">
            <w:pPr>
              <w:pStyle w:val="TableParagraph"/>
              <w:spacing w:before="98"/>
              <w:ind w:left="76" w:right="60"/>
              <w:rPr>
                <w:b/>
                <w:sz w:val="20"/>
              </w:rPr>
            </w:pPr>
            <w:r>
              <w:rPr>
                <w:b/>
                <w:sz w:val="20"/>
              </w:rPr>
              <w:t>Semester</w:t>
            </w:r>
          </w:p>
        </w:tc>
      </w:tr>
      <w:tr w:rsidR="0096671F">
        <w:trPr>
          <w:trHeight w:val="428"/>
        </w:trPr>
        <w:tc>
          <w:tcPr>
            <w:tcW w:w="4092" w:type="dxa"/>
          </w:tcPr>
          <w:p w:rsidR="0096671F" w:rsidRDefault="008F1D1E">
            <w:pPr>
              <w:pStyle w:val="TableParagraph"/>
              <w:spacing w:before="93"/>
              <w:ind w:left="100"/>
              <w:jc w:val="left"/>
              <w:rPr>
                <w:sz w:val="20"/>
              </w:rPr>
            </w:pPr>
            <w:r>
              <w:rPr>
                <w:sz w:val="20"/>
              </w:rPr>
              <w:t>SW 200: Introduction to Social Work (3)</w:t>
            </w:r>
          </w:p>
        </w:tc>
        <w:tc>
          <w:tcPr>
            <w:tcW w:w="977" w:type="dxa"/>
          </w:tcPr>
          <w:p w:rsidR="0096671F" w:rsidRDefault="008F1D1E">
            <w:pPr>
              <w:pStyle w:val="TableParagraph"/>
              <w:spacing w:before="93"/>
              <w:ind w:left="76" w:right="62"/>
              <w:rPr>
                <w:sz w:val="20"/>
              </w:rPr>
            </w:pPr>
            <w:r>
              <w:rPr>
                <w:sz w:val="20"/>
              </w:rPr>
              <w:t>Fall</w:t>
            </w:r>
          </w:p>
        </w:tc>
        <w:tc>
          <w:tcPr>
            <w:tcW w:w="3293" w:type="dxa"/>
          </w:tcPr>
          <w:p w:rsidR="0096671F" w:rsidRDefault="008F1D1E">
            <w:pPr>
              <w:pStyle w:val="TableParagraph"/>
              <w:spacing w:before="93"/>
              <w:ind w:left="100"/>
              <w:jc w:val="left"/>
              <w:rPr>
                <w:sz w:val="20"/>
              </w:rPr>
            </w:pPr>
            <w:r>
              <w:rPr>
                <w:sz w:val="20"/>
              </w:rPr>
              <w:t>Speech Arts Option (3)</w:t>
            </w:r>
          </w:p>
        </w:tc>
        <w:tc>
          <w:tcPr>
            <w:tcW w:w="979" w:type="dxa"/>
          </w:tcPr>
          <w:p w:rsidR="0096671F" w:rsidRDefault="008F1D1E">
            <w:pPr>
              <w:pStyle w:val="TableParagraph"/>
              <w:spacing w:before="93"/>
              <w:ind w:left="76" w:right="60"/>
              <w:rPr>
                <w:sz w:val="20"/>
              </w:rPr>
            </w:pPr>
            <w:r>
              <w:rPr>
                <w:sz w:val="20"/>
              </w:rPr>
              <w:t>Spring</w:t>
            </w:r>
          </w:p>
        </w:tc>
      </w:tr>
      <w:tr w:rsidR="0096671F">
        <w:trPr>
          <w:trHeight w:val="661"/>
        </w:trPr>
        <w:tc>
          <w:tcPr>
            <w:tcW w:w="4092" w:type="dxa"/>
          </w:tcPr>
          <w:p w:rsidR="0096671F" w:rsidRDefault="008F1D1E">
            <w:pPr>
              <w:pStyle w:val="TableParagraph"/>
              <w:spacing w:before="93"/>
              <w:ind w:left="100" w:right="569"/>
              <w:jc w:val="left"/>
              <w:rPr>
                <w:sz w:val="18"/>
              </w:rPr>
            </w:pPr>
            <w:r>
              <w:rPr>
                <w:sz w:val="20"/>
              </w:rPr>
              <w:t xml:space="preserve">SW 210: Professional Behavior, Ethics, &amp; Communication </w:t>
            </w:r>
            <w:r>
              <w:rPr>
                <w:sz w:val="18"/>
              </w:rPr>
              <w:t>(3)</w:t>
            </w:r>
          </w:p>
        </w:tc>
        <w:tc>
          <w:tcPr>
            <w:tcW w:w="977" w:type="dxa"/>
          </w:tcPr>
          <w:p w:rsidR="0096671F" w:rsidRDefault="008F1D1E">
            <w:pPr>
              <w:pStyle w:val="TableParagraph"/>
              <w:spacing w:before="93"/>
              <w:ind w:left="76" w:right="62"/>
              <w:rPr>
                <w:sz w:val="20"/>
              </w:rPr>
            </w:pPr>
            <w:r>
              <w:rPr>
                <w:sz w:val="20"/>
              </w:rPr>
              <w:t>Fall</w:t>
            </w:r>
          </w:p>
        </w:tc>
        <w:tc>
          <w:tcPr>
            <w:tcW w:w="3293" w:type="dxa"/>
          </w:tcPr>
          <w:p w:rsidR="0096671F" w:rsidRDefault="008F1D1E">
            <w:pPr>
              <w:pStyle w:val="TableParagraph"/>
              <w:spacing w:before="93"/>
              <w:ind w:left="100"/>
              <w:jc w:val="left"/>
              <w:rPr>
                <w:sz w:val="20"/>
              </w:rPr>
            </w:pPr>
            <w:r>
              <w:rPr>
                <w:sz w:val="20"/>
              </w:rPr>
              <w:t>SW 215: Social Welfare Policies &amp;</w:t>
            </w:r>
          </w:p>
          <w:p w:rsidR="0096671F" w:rsidRDefault="008F1D1E">
            <w:pPr>
              <w:pStyle w:val="TableParagraph"/>
              <w:spacing w:before="1"/>
              <w:ind w:left="100"/>
              <w:jc w:val="left"/>
              <w:rPr>
                <w:sz w:val="20"/>
              </w:rPr>
            </w:pPr>
            <w:r>
              <w:rPr>
                <w:sz w:val="16"/>
              </w:rPr>
              <w:t xml:space="preserve">Programs </w:t>
            </w:r>
            <w:r>
              <w:rPr>
                <w:sz w:val="20"/>
              </w:rPr>
              <w:t>(3)</w:t>
            </w:r>
          </w:p>
        </w:tc>
        <w:tc>
          <w:tcPr>
            <w:tcW w:w="979" w:type="dxa"/>
          </w:tcPr>
          <w:p w:rsidR="0096671F" w:rsidRDefault="008F1D1E">
            <w:pPr>
              <w:pStyle w:val="TableParagraph"/>
              <w:spacing w:before="93"/>
              <w:ind w:left="76" w:right="60"/>
              <w:rPr>
                <w:sz w:val="20"/>
              </w:rPr>
            </w:pPr>
            <w:r>
              <w:rPr>
                <w:sz w:val="20"/>
              </w:rPr>
              <w:t>Spring</w:t>
            </w:r>
          </w:p>
        </w:tc>
      </w:tr>
      <w:tr w:rsidR="0096671F">
        <w:trPr>
          <w:trHeight w:val="428"/>
        </w:trPr>
        <w:tc>
          <w:tcPr>
            <w:tcW w:w="4092" w:type="dxa"/>
          </w:tcPr>
          <w:p w:rsidR="0096671F" w:rsidRDefault="008F1D1E">
            <w:pPr>
              <w:pStyle w:val="TableParagraph"/>
              <w:spacing w:before="93"/>
              <w:ind w:left="100"/>
              <w:jc w:val="left"/>
              <w:rPr>
                <w:sz w:val="20"/>
              </w:rPr>
            </w:pPr>
            <w:r>
              <w:rPr>
                <w:sz w:val="20"/>
              </w:rPr>
              <w:t>SOC 214: Introduction to Sociology (3)</w:t>
            </w:r>
          </w:p>
        </w:tc>
        <w:tc>
          <w:tcPr>
            <w:tcW w:w="977" w:type="dxa"/>
          </w:tcPr>
          <w:p w:rsidR="0096671F" w:rsidRDefault="008F1D1E">
            <w:pPr>
              <w:pStyle w:val="TableParagraph"/>
              <w:spacing w:before="93"/>
              <w:ind w:left="76" w:right="62"/>
              <w:rPr>
                <w:sz w:val="20"/>
              </w:rPr>
            </w:pPr>
            <w:r>
              <w:rPr>
                <w:sz w:val="20"/>
              </w:rPr>
              <w:t>Fall</w:t>
            </w:r>
          </w:p>
        </w:tc>
        <w:tc>
          <w:tcPr>
            <w:tcW w:w="3293" w:type="dxa"/>
          </w:tcPr>
          <w:p w:rsidR="0096671F" w:rsidRDefault="008F1D1E">
            <w:pPr>
              <w:pStyle w:val="TableParagraph"/>
              <w:spacing w:before="93"/>
              <w:ind w:left="100"/>
              <w:jc w:val="left"/>
              <w:rPr>
                <w:sz w:val="20"/>
              </w:rPr>
            </w:pPr>
            <w:r>
              <w:rPr>
                <w:sz w:val="20"/>
              </w:rPr>
              <w:t>PSY 201: General Psychology (3)</w:t>
            </w:r>
          </w:p>
        </w:tc>
        <w:tc>
          <w:tcPr>
            <w:tcW w:w="979" w:type="dxa"/>
          </w:tcPr>
          <w:p w:rsidR="0096671F" w:rsidRDefault="008F1D1E">
            <w:pPr>
              <w:pStyle w:val="TableParagraph"/>
              <w:spacing w:before="93"/>
              <w:ind w:left="76" w:right="60"/>
              <w:rPr>
                <w:sz w:val="20"/>
              </w:rPr>
            </w:pPr>
            <w:r>
              <w:rPr>
                <w:sz w:val="20"/>
              </w:rPr>
              <w:t>Spring</w:t>
            </w:r>
          </w:p>
        </w:tc>
      </w:tr>
      <w:tr w:rsidR="0096671F">
        <w:trPr>
          <w:trHeight w:val="661"/>
        </w:trPr>
        <w:tc>
          <w:tcPr>
            <w:tcW w:w="4092" w:type="dxa"/>
          </w:tcPr>
          <w:p w:rsidR="0096671F" w:rsidRDefault="008F1D1E">
            <w:pPr>
              <w:pStyle w:val="TableParagraph"/>
              <w:spacing w:before="93"/>
              <w:ind w:left="100"/>
              <w:jc w:val="left"/>
              <w:rPr>
                <w:sz w:val="20"/>
              </w:rPr>
            </w:pPr>
            <w:r>
              <w:rPr>
                <w:sz w:val="20"/>
              </w:rPr>
              <w:t>ENG 205: World Literature (3)</w:t>
            </w:r>
          </w:p>
        </w:tc>
        <w:tc>
          <w:tcPr>
            <w:tcW w:w="977" w:type="dxa"/>
          </w:tcPr>
          <w:p w:rsidR="0096671F" w:rsidRDefault="008F1D1E">
            <w:pPr>
              <w:pStyle w:val="TableParagraph"/>
              <w:spacing w:before="93"/>
              <w:ind w:left="76" w:right="62"/>
              <w:rPr>
                <w:sz w:val="20"/>
              </w:rPr>
            </w:pPr>
            <w:r>
              <w:rPr>
                <w:sz w:val="20"/>
              </w:rPr>
              <w:t>Fall</w:t>
            </w:r>
          </w:p>
        </w:tc>
        <w:tc>
          <w:tcPr>
            <w:tcW w:w="3293" w:type="dxa"/>
          </w:tcPr>
          <w:p w:rsidR="0096671F" w:rsidRDefault="008F1D1E">
            <w:pPr>
              <w:pStyle w:val="TableParagraph"/>
              <w:spacing w:before="93"/>
              <w:ind w:left="100" w:right="258"/>
              <w:jc w:val="left"/>
              <w:rPr>
                <w:sz w:val="20"/>
              </w:rPr>
            </w:pPr>
            <w:r>
              <w:rPr>
                <w:sz w:val="20"/>
              </w:rPr>
              <w:t>SW 225: Human Diversity &amp; Social Justice (3)</w:t>
            </w:r>
          </w:p>
        </w:tc>
        <w:tc>
          <w:tcPr>
            <w:tcW w:w="979" w:type="dxa"/>
          </w:tcPr>
          <w:p w:rsidR="0096671F" w:rsidRDefault="008F1D1E">
            <w:pPr>
              <w:pStyle w:val="TableParagraph"/>
              <w:spacing w:before="93"/>
              <w:ind w:left="76" w:right="60"/>
              <w:rPr>
                <w:sz w:val="20"/>
              </w:rPr>
            </w:pPr>
            <w:r>
              <w:rPr>
                <w:sz w:val="20"/>
              </w:rPr>
              <w:t>Spring</w:t>
            </w:r>
          </w:p>
        </w:tc>
      </w:tr>
    </w:tbl>
    <w:p w:rsidR="0096671F" w:rsidRDefault="0096671F">
      <w:pPr>
        <w:rPr>
          <w:sz w:val="20"/>
        </w:rPr>
        <w:sectPr w:rsidR="0096671F">
          <w:pgSz w:w="12240" w:h="15840"/>
          <w:pgMar w:top="1360" w:right="1320" w:bottom="280" w:left="440" w:header="720" w:footer="720" w:gutter="0"/>
          <w:cols w:space="720"/>
        </w:sect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2"/>
        <w:gridCol w:w="977"/>
        <w:gridCol w:w="3293"/>
        <w:gridCol w:w="979"/>
      </w:tblGrid>
      <w:tr w:rsidR="0096671F">
        <w:trPr>
          <w:trHeight w:val="659"/>
        </w:trPr>
        <w:tc>
          <w:tcPr>
            <w:tcW w:w="4092" w:type="dxa"/>
          </w:tcPr>
          <w:p w:rsidR="0096671F" w:rsidRDefault="008F1D1E">
            <w:pPr>
              <w:pStyle w:val="TableParagraph"/>
              <w:spacing w:before="93"/>
              <w:ind w:left="100"/>
              <w:jc w:val="left"/>
              <w:rPr>
                <w:sz w:val="20"/>
              </w:rPr>
            </w:pPr>
            <w:r>
              <w:rPr>
                <w:sz w:val="20"/>
              </w:rPr>
              <w:t>PS 135: American Government (3)</w:t>
            </w:r>
          </w:p>
        </w:tc>
        <w:tc>
          <w:tcPr>
            <w:tcW w:w="977" w:type="dxa"/>
          </w:tcPr>
          <w:p w:rsidR="0096671F" w:rsidRDefault="008F1D1E">
            <w:pPr>
              <w:pStyle w:val="TableParagraph"/>
              <w:spacing w:before="93"/>
              <w:ind w:left="330"/>
              <w:jc w:val="left"/>
              <w:rPr>
                <w:sz w:val="20"/>
              </w:rPr>
            </w:pPr>
            <w:r>
              <w:rPr>
                <w:sz w:val="20"/>
              </w:rPr>
              <w:t>Fall</w:t>
            </w:r>
          </w:p>
        </w:tc>
        <w:tc>
          <w:tcPr>
            <w:tcW w:w="3293" w:type="dxa"/>
          </w:tcPr>
          <w:p w:rsidR="0096671F" w:rsidRDefault="008F1D1E">
            <w:pPr>
              <w:pStyle w:val="TableParagraph"/>
              <w:spacing w:before="93"/>
              <w:ind w:left="100" w:right="1280"/>
              <w:jc w:val="left"/>
              <w:rPr>
                <w:sz w:val="20"/>
              </w:rPr>
            </w:pPr>
            <w:r>
              <w:rPr>
                <w:sz w:val="20"/>
              </w:rPr>
              <w:t>ECO 211: Principles of Macroeconomics (3)</w:t>
            </w:r>
          </w:p>
        </w:tc>
        <w:tc>
          <w:tcPr>
            <w:tcW w:w="979" w:type="dxa"/>
          </w:tcPr>
          <w:p w:rsidR="0096671F" w:rsidRDefault="008F1D1E">
            <w:pPr>
              <w:pStyle w:val="TableParagraph"/>
              <w:spacing w:before="93"/>
              <w:ind w:left="222"/>
              <w:jc w:val="left"/>
              <w:rPr>
                <w:sz w:val="20"/>
              </w:rPr>
            </w:pPr>
            <w:r>
              <w:rPr>
                <w:sz w:val="20"/>
              </w:rPr>
              <w:t>Spring</w:t>
            </w:r>
          </w:p>
        </w:tc>
      </w:tr>
      <w:tr w:rsidR="0096671F">
        <w:trPr>
          <w:trHeight w:val="476"/>
        </w:trPr>
        <w:tc>
          <w:tcPr>
            <w:tcW w:w="4092" w:type="dxa"/>
          </w:tcPr>
          <w:p w:rsidR="0096671F" w:rsidRDefault="008F1D1E">
            <w:pPr>
              <w:pStyle w:val="TableParagraph"/>
              <w:spacing w:before="98"/>
              <w:ind w:left="1317"/>
              <w:jc w:val="left"/>
              <w:rPr>
                <w:b/>
                <w:sz w:val="20"/>
              </w:rPr>
            </w:pPr>
            <w:r>
              <w:rPr>
                <w:b/>
                <w:sz w:val="20"/>
              </w:rPr>
              <w:t>Credit Hours: 15</w:t>
            </w:r>
          </w:p>
        </w:tc>
        <w:tc>
          <w:tcPr>
            <w:tcW w:w="977" w:type="dxa"/>
          </w:tcPr>
          <w:p w:rsidR="0096671F" w:rsidRDefault="0096671F">
            <w:pPr>
              <w:pStyle w:val="TableParagraph"/>
              <w:ind w:left="0"/>
              <w:jc w:val="left"/>
              <w:rPr>
                <w:sz w:val="20"/>
              </w:rPr>
            </w:pPr>
          </w:p>
        </w:tc>
        <w:tc>
          <w:tcPr>
            <w:tcW w:w="3293" w:type="dxa"/>
          </w:tcPr>
          <w:p w:rsidR="0096671F" w:rsidRDefault="008F1D1E">
            <w:pPr>
              <w:pStyle w:val="TableParagraph"/>
              <w:spacing w:before="98"/>
              <w:ind w:left="918"/>
              <w:jc w:val="left"/>
              <w:rPr>
                <w:b/>
                <w:sz w:val="20"/>
              </w:rPr>
            </w:pPr>
            <w:r>
              <w:rPr>
                <w:b/>
                <w:sz w:val="20"/>
              </w:rPr>
              <w:t>Credit Hours: 15</w:t>
            </w:r>
          </w:p>
        </w:tc>
        <w:tc>
          <w:tcPr>
            <w:tcW w:w="979" w:type="dxa"/>
          </w:tcPr>
          <w:p w:rsidR="0096671F" w:rsidRDefault="0096671F">
            <w:pPr>
              <w:pStyle w:val="TableParagraph"/>
              <w:ind w:left="0"/>
              <w:jc w:val="left"/>
              <w:rPr>
                <w:sz w:val="20"/>
              </w:rPr>
            </w:pPr>
          </w:p>
        </w:tc>
      </w:tr>
    </w:tbl>
    <w:p w:rsidR="0096671F" w:rsidRDefault="0096671F">
      <w:pPr>
        <w:pStyle w:val="BodyText"/>
        <w:rPr>
          <w:b/>
          <w:sz w:val="14"/>
        </w:rPr>
      </w:pPr>
    </w:p>
    <w:p w:rsidR="0096671F" w:rsidRDefault="008F1D1E">
      <w:pPr>
        <w:spacing w:before="92"/>
        <w:ind w:left="1066" w:right="189"/>
        <w:jc w:val="center"/>
        <w:rPr>
          <w:b/>
        </w:rPr>
      </w:pPr>
      <w:r>
        <w:rPr>
          <w:b/>
        </w:rPr>
        <w:t>Junior</w:t>
      </w:r>
      <w:r>
        <w:rPr>
          <w:b/>
          <w:spacing w:val="-2"/>
        </w:rPr>
        <w:t xml:space="preserve"> </w:t>
      </w:r>
      <w:r>
        <w:rPr>
          <w:b/>
        </w:rPr>
        <w:t>Year</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54"/>
        <w:gridCol w:w="977"/>
        <w:gridCol w:w="2131"/>
        <w:gridCol w:w="979"/>
      </w:tblGrid>
      <w:tr w:rsidR="0096671F">
        <w:trPr>
          <w:trHeight w:val="431"/>
        </w:trPr>
        <w:tc>
          <w:tcPr>
            <w:tcW w:w="5254" w:type="dxa"/>
          </w:tcPr>
          <w:p w:rsidR="0096671F" w:rsidRDefault="008F1D1E">
            <w:pPr>
              <w:pStyle w:val="TableParagraph"/>
              <w:spacing w:before="98"/>
              <w:ind w:left="1875" w:right="1860"/>
              <w:rPr>
                <w:b/>
                <w:sz w:val="20"/>
              </w:rPr>
            </w:pPr>
            <w:r>
              <w:rPr>
                <w:b/>
                <w:sz w:val="20"/>
              </w:rPr>
              <w:t>Course</w:t>
            </w:r>
          </w:p>
        </w:tc>
        <w:tc>
          <w:tcPr>
            <w:tcW w:w="977" w:type="dxa"/>
          </w:tcPr>
          <w:p w:rsidR="0096671F" w:rsidRDefault="008F1D1E">
            <w:pPr>
              <w:pStyle w:val="TableParagraph"/>
              <w:spacing w:before="98"/>
              <w:ind w:left="75" w:right="62"/>
              <w:rPr>
                <w:b/>
                <w:sz w:val="20"/>
              </w:rPr>
            </w:pPr>
            <w:r>
              <w:rPr>
                <w:b/>
                <w:sz w:val="20"/>
              </w:rPr>
              <w:t>Semester</w:t>
            </w:r>
          </w:p>
        </w:tc>
        <w:tc>
          <w:tcPr>
            <w:tcW w:w="2131" w:type="dxa"/>
          </w:tcPr>
          <w:p w:rsidR="0096671F" w:rsidRDefault="008F1D1E">
            <w:pPr>
              <w:pStyle w:val="TableParagraph"/>
              <w:spacing w:before="98"/>
              <w:ind w:left="737" w:right="721"/>
              <w:rPr>
                <w:b/>
                <w:sz w:val="20"/>
              </w:rPr>
            </w:pPr>
            <w:r>
              <w:rPr>
                <w:b/>
                <w:sz w:val="20"/>
              </w:rPr>
              <w:t>Course</w:t>
            </w:r>
          </w:p>
        </w:tc>
        <w:tc>
          <w:tcPr>
            <w:tcW w:w="979" w:type="dxa"/>
          </w:tcPr>
          <w:p w:rsidR="0096671F" w:rsidRDefault="008F1D1E">
            <w:pPr>
              <w:pStyle w:val="TableParagraph"/>
              <w:spacing w:before="98"/>
              <w:ind w:left="76" w:right="60"/>
              <w:rPr>
                <w:b/>
                <w:sz w:val="20"/>
              </w:rPr>
            </w:pPr>
            <w:r>
              <w:rPr>
                <w:b/>
                <w:sz w:val="20"/>
              </w:rPr>
              <w:t>Semester</w:t>
            </w:r>
          </w:p>
        </w:tc>
      </w:tr>
      <w:tr w:rsidR="0096671F">
        <w:trPr>
          <w:trHeight w:val="659"/>
        </w:trPr>
        <w:tc>
          <w:tcPr>
            <w:tcW w:w="5254" w:type="dxa"/>
          </w:tcPr>
          <w:p w:rsidR="0096671F" w:rsidRDefault="008F1D1E">
            <w:pPr>
              <w:pStyle w:val="TableParagraph"/>
              <w:spacing w:before="93"/>
              <w:ind w:left="100" w:right="187"/>
              <w:jc w:val="left"/>
              <w:rPr>
                <w:sz w:val="20"/>
              </w:rPr>
            </w:pPr>
            <w:r>
              <w:rPr>
                <w:sz w:val="20"/>
              </w:rPr>
              <w:t>SW 250: Theoretical Perspectives for Generalist Social Work (3)</w:t>
            </w:r>
          </w:p>
        </w:tc>
        <w:tc>
          <w:tcPr>
            <w:tcW w:w="977" w:type="dxa"/>
          </w:tcPr>
          <w:p w:rsidR="0096671F" w:rsidRDefault="008F1D1E">
            <w:pPr>
              <w:pStyle w:val="TableParagraph"/>
              <w:spacing w:before="93"/>
              <w:ind w:left="75" w:right="62"/>
              <w:rPr>
                <w:sz w:val="20"/>
              </w:rPr>
            </w:pPr>
            <w:r>
              <w:rPr>
                <w:sz w:val="20"/>
              </w:rPr>
              <w:t>Fall</w:t>
            </w:r>
          </w:p>
        </w:tc>
        <w:tc>
          <w:tcPr>
            <w:tcW w:w="2131" w:type="dxa"/>
          </w:tcPr>
          <w:p w:rsidR="0096671F" w:rsidRDefault="008F1D1E">
            <w:pPr>
              <w:pStyle w:val="TableParagraph"/>
              <w:spacing w:before="93"/>
              <w:ind w:left="99" w:right="281"/>
              <w:jc w:val="left"/>
              <w:rPr>
                <w:sz w:val="20"/>
              </w:rPr>
            </w:pPr>
            <w:r>
              <w:rPr>
                <w:sz w:val="20"/>
              </w:rPr>
              <w:t>Social Work Elective (3)</w:t>
            </w:r>
          </w:p>
        </w:tc>
        <w:tc>
          <w:tcPr>
            <w:tcW w:w="979" w:type="dxa"/>
          </w:tcPr>
          <w:p w:rsidR="0096671F" w:rsidRDefault="008F1D1E">
            <w:pPr>
              <w:pStyle w:val="TableParagraph"/>
              <w:spacing w:before="93"/>
              <w:ind w:left="76" w:right="60"/>
              <w:rPr>
                <w:sz w:val="20"/>
              </w:rPr>
            </w:pPr>
            <w:r>
              <w:rPr>
                <w:sz w:val="20"/>
              </w:rPr>
              <w:t>Spring</w:t>
            </w:r>
          </w:p>
        </w:tc>
      </w:tr>
      <w:tr w:rsidR="0096671F">
        <w:trPr>
          <w:trHeight w:val="659"/>
        </w:trPr>
        <w:tc>
          <w:tcPr>
            <w:tcW w:w="5254" w:type="dxa"/>
          </w:tcPr>
          <w:p w:rsidR="0096671F" w:rsidRDefault="008F1D1E">
            <w:pPr>
              <w:pStyle w:val="TableParagraph"/>
              <w:spacing w:before="93"/>
              <w:ind w:left="100" w:right="248"/>
              <w:jc w:val="left"/>
              <w:rPr>
                <w:sz w:val="20"/>
              </w:rPr>
            </w:pPr>
            <w:r>
              <w:rPr>
                <w:sz w:val="20"/>
              </w:rPr>
              <w:t>SW 260: Behavior Modification: Assessment &amp; Intervention (3)</w:t>
            </w:r>
          </w:p>
        </w:tc>
        <w:tc>
          <w:tcPr>
            <w:tcW w:w="977" w:type="dxa"/>
          </w:tcPr>
          <w:p w:rsidR="0096671F" w:rsidRDefault="008F1D1E">
            <w:pPr>
              <w:pStyle w:val="TableParagraph"/>
              <w:spacing w:before="93"/>
              <w:ind w:left="75" w:right="62"/>
              <w:rPr>
                <w:sz w:val="20"/>
              </w:rPr>
            </w:pPr>
            <w:r>
              <w:rPr>
                <w:sz w:val="20"/>
              </w:rPr>
              <w:t>Fall</w:t>
            </w:r>
          </w:p>
        </w:tc>
        <w:tc>
          <w:tcPr>
            <w:tcW w:w="2131" w:type="dxa"/>
          </w:tcPr>
          <w:p w:rsidR="0096671F" w:rsidRDefault="008F1D1E">
            <w:pPr>
              <w:pStyle w:val="TableParagraph"/>
              <w:spacing w:before="93"/>
              <w:ind w:left="99"/>
              <w:jc w:val="left"/>
              <w:rPr>
                <w:sz w:val="20"/>
              </w:rPr>
            </w:pPr>
            <w:r>
              <w:rPr>
                <w:sz w:val="20"/>
              </w:rPr>
              <w:t>General Electives (10)</w:t>
            </w:r>
          </w:p>
        </w:tc>
        <w:tc>
          <w:tcPr>
            <w:tcW w:w="979" w:type="dxa"/>
          </w:tcPr>
          <w:p w:rsidR="0096671F" w:rsidRDefault="008F1D1E">
            <w:pPr>
              <w:pStyle w:val="TableParagraph"/>
              <w:spacing w:before="93"/>
              <w:ind w:left="76" w:right="60"/>
              <w:rPr>
                <w:sz w:val="20"/>
              </w:rPr>
            </w:pPr>
            <w:r>
              <w:rPr>
                <w:sz w:val="20"/>
              </w:rPr>
              <w:t>Spring</w:t>
            </w:r>
          </w:p>
        </w:tc>
      </w:tr>
      <w:tr w:rsidR="0096671F">
        <w:trPr>
          <w:trHeight w:val="431"/>
        </w:trPr>
        <w:tc>
          <w:tcPr>
            <w:tcW w:w="5254" w:type="dxa"/>
          </w:tcPr>
          <w:p w:rsidR="0096671F" w:rsidRDefault="008F1D1E">
            <w:pPr>
              <w:pStyle w:val="TableParagraph"/>
              <w:spacing w:before="93"/>
              <w:ind w:left="100"/>
              <w:jc w:val="left"/>
              <w:rPr>
                <w:sz w:val="20"/>
              </w:rPr>
            </w:pPr>
            <w:r>
              <w:rPr>
                <w:sz w:val="20"/>
              </w:rPr>
              <w:t>SW 301: Human Behavior &amp; the Social Environment I (3)</w:t>
            </w:r>
          </w:p>
        </w:tc>
        <w:tc>
          <w:tcPr>
            <w:tcW w:w="977" w:type="dxa"/>
          </w:tcPr>
          <w:p w:rsidR="0096671F" w:rsidRDefault="008F1D1E">
            <w:pPr>
              <w:pStyle w:val="TableParagraph"/>
              <w:spacing w:before="93"/>
              <w:ind w:left="75" w:right="62"/>
              <w:rPr>
                <w:sz w:val="20"/>
              </w:rPr>
            </w:pPr>
            <w:r>
              <w:rPr>
                <w:sz w:val="20"/>
              </w:rPr>
              <w:t>Fall</w:t>
            </w:r>
          </w:p>
        </w:tc>
        <w:tc>
          <w:tcPr>
            <w:tcW w:w="2131" w:type="dxa"/>
          </w:tcPr>
          <w:p w:rsidR="0096671F" w:rsidRDefault="008F1D1E">
            <w:pPr>
              <w:pStyle w:val="TableParagraph"/>
              <w:spacing w:before="93"/>
              <w:ind w:left="99"/>
              <w:jc w:val="left"/>
              <w:rPr>
                <w:sz w:val="20"/>
              </w:rPr>
            </w:pPr>
            <w:r>
              <w:rPr>
                <w:sz w:val="20"/>
              </w:rPr>
              <w:t>Statistics Option (3)</w:t>
            </w:r>
          </w:p>
        </w:tc>
        <w:tc>
          <w:tcPr>
            <w:tcW w:w="979" w:type="dxa"/>
          </w:tcPr>
          <w:p w:rsidR="0096671F" w:rsidRDefault="008F1D1E">
            <w:pPr>
              <w:pStyle w:val="TableParagraph"/>
              <w:spacing w:before="93"/>
              <w:ind w:left="76" w:right="60"/>
              <w:rPr>
                <w:sz w:val="20"/>
              </w:rPr>
            </w:pPr>
            <w:r>
              <w:rPr>
                <w:sz w:val="20"/>
              </w:rPr>
              <w:t>Spring</w:t>
            </w:r>
          </w:p>
        </w:tc>
      </w:tr>
      <w:tr w:rsidR="0096671F">
        <w:trPr>
          <w:trHeight w:val="474"/>
        </w:trPr>
        <w:tc>
          <w:tcPr>
            <w:tcW w:w="5254" w:type="dxa"/>
          </w:tcPr>
          <w:p w:rsidR="0096671F" w:rsidRDefault="008F1D1E">
            <w:pPr>
              <w:pStyle w:val="TableParagraph"/>
              <w:spacing w:before="93"/>
              <w:ind w:left="100"/>
              <w:jc w:val="left"/>
              <w:rPr>
                <w:sz w:val="20"/>
              </w:rPr>
            </w:pPr>
            <w:r>
              <w:rPr>
                <w:sz w:val="20"/>
              </w:rPr>
              <w:t>SW 385: Social Work Practice I (3)</w:t>
            </w:r>
          </w:p>
        </w:tc>
        <w:tc>
          <w:tcPr>
            <w:tcW w:w="977" w:type="dxa"/>
          </w:tcPr>
          <w:p w:rsidR="0096671F" w:rsidRDefault="008F1D1E">
            <w:pPr>
              <w:pStyle w:val="TableParagraph"/>
              <w:spacing w:before="93"/>
              <w:ind w:left="75" w:right="62"/>
              <w:rPr>
                <w:sz w:val="20"/>
              </w:rPr>
            </w:pPr>
            <w:r>
              <w:rPr>
                <w:sz w:val="20"/>
              </w:rPr>
              <w:t>Fall</w:t>
            </w:r>
          </w:p>
        </w:tc>
        <w:tc>
          <w:tcPr>
            <w:tcW w:w="2131" w:type="dxa"/>
          </w:tcPr>
          <w:p w:rsidR="0096671F" w:rsidRDefault="0096671F">
            <w:pPr>
              <w:pStyle w:val="TableParagraph"/>
              <w:ind w:left="0"/>
              <w:jc w:val="left"/>
              <w:rPr>
                <w:sz w:val="20"/>
              </w:rPr>
            </w:pPr>
          </w:p>
        </w:tc>
        <w:tc>
          <w:tcPr>
            <w:tcW w:w="979" w:type="dxa"/>
          </w:tcPr>
          <w:p w:rsidR="0096671F" w:rsidRDefault="0096671F">
            <w:pPr>
              <w:pStyle w:val="TableParagraph"/>
              <w:ind w:left="0"/>
              <w:jc w:val="left"/>
              <w:rPr>
                <w:sz w:val="20"/>
              </w:rPr>
            </w:pPr>
          </w:p>
        </w:tc>
      </w:tr>
      <w:tr w:rsidR="0096671F">
        <w:trPr>
          <w:trHeight w:val="476"/>
        </w:trPr>
        <w:tc>
          <w:tcPr>
            <w:tcW w:w="5254" w:type="dxa"/>
          </w:tcPr>
          <w:p w:rsidR="0096671F" w:rsidRDefault="008F1D1E">
            <w:pPr>
              <w:pStyle w:val="TableParagraph"/>
              <w:spacing w:before="93"/>
              <w:ind w:left="100"/>
              <w:jc w:val="left"/>
              <w:rPr>
                <w:sz w:val="20"/>
              </w:rPr>
            </w:pPr>
            <w:r>
              <w:rPr>
                <w:sz w:val="20"/>
              </w:rPr>
              <w:t>Social Work Elective (3)</w:t>
            </w:r>
          </w:p>
        </w:tc>
        <w:tc>
          <w:tcPr>
            <w:tcW w:w="977" w:type="dxa"/>
          </w:tcPr>
          <w:p w:rsidR="0096671F" w:rsidRDefault="008F1D1E">
            <w:pPr>
              <w:pStyle w:val="TableParagraph"/>
              <w:spacing w:before="93"/>
              <w:ind w:left="75" w:right="62"/>
              <w:rPr>
                <w:sz w:val="20"/>
              </w:rPr>
            </w:pPr>
            <w:r>
              <w:rPr>
                <w:sz w:val="20"/>
              </w:rPr>
              <w:t>Fall</w:t>
            </w:r>
          </w:p>
        </w:tc>
        <w:tc>
          <w:tcPr>
            <w:tcW w:w="2131" w:type="dxa"/>
          </w:tcPr>
          <w:p w:rsidR="0096671F" w:rsidRDefault="0096671F">
            <w:pPr>
              <w:pStyle w:val="TableParagraph"/>
              <w:ind w:left="0"/>
              <w:jc w:val="left"/>
              <w:rPr>
                <w:sz w:val="20"/>
              </w:rPr>
            </w:pPr>
          </w:p>
        </w:tc>
        <w:tc>
          <w:tcPr>
            <w:tcW w:w="979" w:type="dxa"/>
          </w:tcPr>
          <w:p w:rsidR="0096671F" w:rsidRDefault="0096671F">
            <w:pPr>
              <w:pStyle w:val="TableParagraph"/>
              <w:ind w:left="0"/>
              <w:jc w:val="left"/>
              <w:rPr>
                <w:sz w:val="20"/>
              </w:rPr>
            </w:pPr>
          </w:p>
        </w:tc>
      </w:tr>
      <w:tr w:rsidR="0096671F">
        <w:trPr>
          <w:trHeight w:val="476"/>
        </w:trPr>
        <w:tc>
          <w:tcPr>
            <w:tcW w:w="5254" w:type="dxa"/>
          </w:tcPr>
          <w:p w:rsidR="0096671F" w:rsidRDefault="008F1D1E">
            <w:pPr>
              <w:pStyle w:val="TableParagraph"/>
              <w:spacing w:before="98"/>
              <w:ind w:left="1877" w:right="1860"/>
              <w:rPr>
                <w:b/>
                <w:sz w:val="20"/>
              </w:rPr>
            </w:pPr>
            <w:r>
              <w:rPr>
                <w:b/>
                <w:sz w:val="20"/>
              </w:rPr>
              <w:t>Credit Hours: 15</w:t>
            </w:r>
          </w:p>
        </w:tc>
        <w:tc>
          <w:tcPr>
            <w:tcW w:w="977" w:type="dxa"/>
          </w:tcPr>
          <w:p w:rsidR="0096671F" w:rsidRDefault="0096671F">
            <w:pPr>
              <w:pStyle w:val="TableParagraph"/>
              <w:ind w:left="0"/>
              <w:jc w:val="left"/>
              <w:rPr>
                <w:sz w:val="20"/>
              </w:rPr>
            </w:pPr>
          </w:p>
        </w:tc>
        <w:tc>
          <w:tcPr>
            <w:tcW w:w="2131" w:type="dxa"/>
          </w:tcPr>
          <w:p w:rsidR="0096671F" w:rsidRDefault="008F1D1E">
            <w:pPr>
              <w:pStyle w:val="TableParagraph"/>
              <w:spacing w:before="98"/>
              <w:ind w:left="337"/>
              <w:jc w:val="left"/>
              <w:rPr>
                <w:b/>
                <w:sz w:val="20"/>
              </w:rPr>
            </w:pPr>
            <w:r>
              <w:rPr>
                <w:b/>
                <w:sz w:val="20"/>
              </w:rPr>
              <w:t>Credit Hours: 16</w:t>
            </w:r>
          </w:p>
        </w:tc>
        <w:tc>
          <w:tcPr>
            <w:tcW w:w="979" w:type="dxa"/>
          </w:tcPr>
          <w:p w:rsidR="0096671F" w:rsidRDefault="0096671F">
            <w:pPr>
              <w:pStyle w:val="TableParagraph"/>
              <w:ind w:left="0"/>
              <w:jc w:val="left"/>
              <w:rPr>
                <w:sz w:val="20"/>
              </w:rPr>
            </w:pPr>
          </w:p>
        </w:tc>
      </w:tr>
    </w:tbl>
    <w:p w:rsidR="0096671F" w:rsidRDefault="0096671F">
      <w:pPr>
        <w:pStyle w:val="BodyText"/>
        <w:spacing w:before="10"/>
        <w:rPr>
          <w:b/>
          <w:sz w:val="23"/>
        </w:rPr>
      </w:pPr>
    </w:p>
    <w:p w:rsidR="0096671F" w:rsidRDefault="008F1D1E">
      <w:pPr>
        <w:ind w:left="1066" w:right="187"/>
        <w:jc w:val="center"/>
        <w:rPr>
          <w:b/>
        </w:rPr>
      </w:pPr>
      <w:r>
        <w:rPr>
          <w:b/>
        </w:rPr>
        <w:t>Senior</w:t>
      </w:r>
      <w:r>
        <w:rPr>
          <w:b/>
          <w:spacing w:val="-2"/>
        </w:rPr>
        <w:t xml:space="preserve"> </w:t>
      </w:r>
      <w:r>
        <w:rPr>
          <w:b/>
        </w:rPr>
        <w:t>Year</w:t>
      </w: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90"/>
        <w:gridCol w:w="980"/>
        <w:gridCol w:w="2694"/>
        <w:gridCol w:w="980"/>
      </w:tblGrid>
      <w:tr w:rsidR="0096671F">
        <w:trPr>
          <w:trHeight w:val="431"/>
        </w:trPr>
        <w:tc>
          <w:tcPr>
            <w:tcW w:w="4690" w:type="dxa"/>
          </w:tcPr>
          <w:p w:rsidR="0096671F" w:rsidRDefault="008F1D1E">
            <w:pPr>
              <w:pStyle w:val="TableParagraph"/>
              <w:spacing w:before="98"/>
              <w:ind w:left="1594" w:right="1577"/>
              <w:rPr>
                <w:b/>
                <w:sz w:val="20"/>
              </w:rPr>
            </w:pPr>
            <w:r>
              <w:rPr>
                <w:b/>
                <w:sz w:val="20"/>
              </w:rPr>
              <w:t>Course</w:t>
            </w:r>
          </w:p>
        </w:tc>
        <w:tc>
          <w:tcPr>
            <w:tcW w:w="980" w:type="dxa"/>
          </w:tcPr>
          <w:p w:rsidR="0096671F" w:rsidRDefault="008F1D1E">
            <w:pPr>
              <w:pStyle w:val="TableParagraph"/>
              <w:spacing w:before="98"/>
              <w:ind w:left="76" w:right="61"/>
              <w:rPr>
                <w:b/>
                <w:sz w:val="20"/>
              </w:rPr>
            </w:pPr>
            <w:r>
              <w:rPr>
                <w:b/>
                <w:sz w:val="20"/>
              </w:rPr>
              <w:t>Semester</w:t>
            </w:r>
          </w:p>
        </w:tc>
        <w:tc>
          <w:tcPr>
            <w:tcW w:w="2694" w:type="dxa"/>
          </w:tcPr>
          <w:p w:rsidR="0096671F" w:rsidRDefault="008F1D1E">
            <w:pPr>
              <w:pStyle w:val="TableParagraph"/>
              <w:spacing w:before="98"/>
              <w:ind w:left="1015" w:right="1006"/>
              <w:rPr>
                <w:b/>
                <w:sz w:val="20"/>
              </w:rPr>
            </w:pPr>
            <w:r>
              <w:rPr>
                <w:b/>
                <w:sz w:val="20"/>
              </w:rPr>
              <w:t>Course</w:t>
            </w:r>
          </w:p>
        </w:tc>
        <w:tc>
          <w:tcPr>
            <w:tcW w:w="980" w:type="dxa"/>
          </w:tcPr>
          <w:p w:rsidR="0096671F" w:rsidRDefault="008F1D1E">
            <w:pPr>
              <w:pStyle w:val="TableParagraph"/>
              <w:spacing w:before="98"/>
              <w:ind w:left="74" w:right="63"/>
              <w:rPr>
                <w:b/>
                <w:sz w:val="20"/>
              </w:rPr>
            </w:pPr>
            <w:r>
              <w:rPr>
                <w:b/>
                <w:sz w:val="20"/>
              </w:rPr>
              <w:t>Semester</w:t>
            </w:r>
          </w:p>
        </w:tc>
      </w:tr>
      <w:tr w:rsidR="0096671F">
        <w:trPr>
          <w:trHeight w:val="659"/>
        </w:trPr>
        <w:tc>
          <w:tcPr>
            <w:tcW w:w="4690" w:type="dxa"/>
          </w:tcPr>
          <w:p w:rsidR="0096671F" w:rsidRDefault="008F1D1E">
            <w:pPr>
              <w:pStyle w:val="TableParagraph"/>
              <w:spacing w:before="93"/>
              <w:ind w:left="100" w:right="95"/>
              <w:jc w:val="left"/>
              <w:rPr>
                <w:sz w:val="20"/>
              </w:rPr>
            </w:pPr>
            <w:r>
              <w:rPr>
                <w:sz w:val="20"/>
              </w:rPr>
              <w:t>SW 302: Human Behavior &amp; the Social Environment II (3)</w:t>
            </w:r>
          </w:p>
        </w:tc>
        <w:tc>
          <w:tcPr>
            <w:tcW w:w="980" w:type="dxa"/>
          </w:tcPr>
          <w:p w:rsidR="0096671F" w:rsidRDefault="008F1D1E">
            <w:pPr>
              <w:pStyle w:val="TableParagraph"/>
              <w:spacing w:before="93"/>
              <w:ind w:left="76" w:right="61"/>
              <w:rPr>
                <w:sz w:val="20"/>
              </w:rPr>
            </w:pPr>
            <w:r>
              <w:rPr>
                <w:sz w:val="20"/>
              </w:rPr>
              <w:t>Fall</w:t>
            </w:r>
          </w:p>
        </w:tc>
        <w:tc>
          <w:tcPr>
            <w:tcW w:w="2694" w:type="dxa"/>
          </w:tcPr>
          <w:p w:rsidR="0096671F" w:rsidRDefault="008F1D1E">
            <w:pPr>
              <w:pStyle w:val="TableParagraph"/>
              <w:spacing w:before="93"/>
              <w:ind w:left="96"/>
              <w:jc w:val="left"/>
              <w:rPr>
                <w:sz w:val="20"/>
              </w:rPr>
            </w:pPr>
            <w:r>
              <w:rPr>
                <w:sz w:val="20"/>
              </w:rPr>
              <w:t>SW 489: Field Practicum (9)</w:t>
            </w:r>
          </w:p>
        </w:tc>
        <w:tc>
          <w:tcPr>
            <w:tcW w:w="980" w:type="dxa"/>
          </w:tcPr>
          <w:p w:rsidR="0096671F" w:rsidRDefault="008F1D1E">
            <w:pPr>
              <w:pStyle w:val="TableParagraph"/>
              <w:spacing w:before="93"/>
              <w:ind w:left="74" w:right="63"/>
              <w:rPr>
                <w:sz w:val="20"/>
              </w:rPr>
            </w:pPr>
            <w:r>
              <w:rPr>
                <w:sz w:val="20"/>
              </w:rPr>
              <w:t>Spring</w:t>
            </w:r>
          </w:p>
        </w:tc>
      </w:tr>
      <w:tr w:rsidR="0096671F">
        <w:trPr>
          <w:trHeight w:val="661"/>
        </w:trPr>
        <w:tc>
          <w:tcPr>
            <w:tcW w:w="4690" w:type="dxa"/>
          </w:tcPr>
          <w:p w:rsidR="0096671F" w:rsidRDefault="008F1D1E">
            <w:pPr>
              <w:pStyle w:val="TableParagraph"/>
              <w:spacing w:before="93"/>
              <w:ind w:left="100"/>
              <w:jc w:val="left"/>
              <w:rPr>
                <w:sz w:val="20"/>
              </w:rPr>
            </w:pPr>
            <w:r>
              <w:rPr>
                <w:sz w:val="20"/>
              </w:rPr>
              <w:t>SW 455: Research Methods in Social Work (3)</w:t>
            </w:r>
          </w:p>
        </w:tc>
        <w:tc>
          <w:tcPr>
            <w:tcW w:w="980" w:type="dxa"/>
          </w:tcPr>
          <w:p w:rsidR="0096671F" w:rsidRDefault="008F1D1E">
            <w:pPr>
              <w:pStyle w:val="TableParagraph"/>
              <w:spacing w:before="93"/>
              <w:ind w:left="76" w:right="61"/>
              <w:rPr>
                <w:sz w:val="20"/>
              </w:rPr>
            </w:pPr>
            <w:r>
              <w:rPr>
                <w:sz w:val="20"/>
              </w:rPr>
              <w:t>Fall</w:t>
            </w:r>
          </w:p>
        </w:tc>
        <w:tc>
          <w:tcPr>
            <w:tcW w:w="2694" w:type="dxa"/>
          </w:tcPr>
          <w:p w:rsidR="0096671F" w:rsidRDefault="008F1D1E">
            <w:pPr>
              <w:pStyle w:val="TableParagraph"/>
              <w:spacing w:before="93"/>
              <w:ind w:left="96" w:right="219"/>
              <w:jc w:val="left"/>
              <w:rPr>
                <w:sz w:val="20"/>
              </w:rPr>
            </w:pPr>
            <w:r>
              <w:rPr>
                <w:sz w:val="20"/>
              </w:rPr>
              <w:t>SW 499: Integrative Seminar (3)</w:t>
            </w:r>
          </w:p>
        </w:tc>
        <w:tc>
          <w:tcPr>
            <w:tcW w:w="980" w:type="dxa"/>
          </w:tcPr>
          <w:p w:rsidR="0096671F" w:rsidRDefault="008F1D1E">
            <w:pPr>
              <w:pStyle w:val="TableParagraph"/>
              <w:spacing w:before="93"/>
              <w:ind w:left="74" w:right="63"/>
              <w:rPr>
                <w:sz w:val="20"/>
              </w:rPr>
            </w:pPr>
            <w:r>
              <w:rPr>
                <w:sz w:val="20"/>
              </w:rPr>
              <w:t>Spring</w:t>
            </w:r>
          </w:p>
        </w:tc>
      </w:tr>
      <w:tr w:rsidR="0096671F">
        <w:trPr>
          <w:trHeight w:val="474"/>
        </w:trPr>
        <w:tc>
          <w:tcPr>
            <w:tcW w:w="4690" w:type="dxa"/>
          </w:tcPr>
          <w:p w:rsidR="0096671F" w:rsidRDefault="008F1D1E">
            <w:pPr>
              <w:pStyle w:val="TableParagraph"/>
              <w:spacing w:before="93"/>
              <w:ind w:left="100"/>
              <w:jc w:val="left"/>
              <w:rPr>
                <w:sz w:val="20"/>
              </w:rPr>
            </w:pPr>
            <w:r>
              <w:rPr>
                <w:sz w:val="20"/>
              </w:rPr>
              <w:t>SW 485: Skills in Interviewing (3)</w:t>
            </w:r>
          </w:p>
        </w:tc>
        <w:tc>
          <w:tcPr>
            <w:tcW w:w="980" w:type="dxa"/>
          </w:tcPr>
          <w:p w:rsidR="0096671F" w:rsidRDefault="008F1D1E">
            <w:pPr>
              <w:pStyle w:val="TableParagraph"/>
              <w:spacing w:before="93"/>
              <w:ind w:left="76" w:right="61"/>
              <w:rPr>
                <w:sz w:val="20"/>
              </w:rPr>
            </w:pPr>
            <w:r>
              <w:rPr>
                <w:sz w:val="20"/>
              </w:rPr>
              <w:t>Fall</w:t>
            </w:r>
          </w:p>
        </w:tc>
        <w:tc>
          <w:tcPr>
            <w:tcW w:w="2694" w:type="dxa"/>
          </w:tcPr>
          <w:p w:rsidR="0096671F" w:rsidRDefault="0096671F">
            <w:pPr>
              <w:pStyle w:val="TableParagraph"/>
              <w:ind w:left="0"/>
              <w:jc w:val="left"/>
              <w:rPr>
                <w:sz w:val="20"/>
              </w:rPr>
            </w:pPr>
          </w:p>
        </w:tc>
        <w:tc>
          <w:tcPr>
            <w:tcW w:w="980" w:type="dxa"/>
          </w:tcPr>
          <w:p w:rsidR="0096671F" w:rsidRDefault="0096671F">
            <w:pPr>
              <w:pStyle w:val="TableParagraph"/>
              <w:ind w:left="0"/>
              <w:jc w:val="left"/>
              <w:rPr>
                <w:sz w:val="20"/>
              </w:rPr>
            </w:pPr>
          </w:p>
        </w:tc>
      </w:tr>
      <w:tr w:rsidR="0096671F">
        <w:trPr>
          <w:trHeight w:val="476"/>
        </w:trPr>
        <w:tc>
          <w:tcPr>
            <w:tcW w:w="4690" w:type="dxa"/>
          </w:tcPr>
          <w:p w:rsidR="0096671F" w:rsidRDefault="008F1D1E">
            <w:pPr>
              <w:pStyle w:val="TableParagraph"/>
              <w:spacing w:before="93"/>
              <w:ind w:left="100"/>
              <w:jc w:val="left"/>
              <w:rPr>
                <w:sz w:val="20"/>
              </w:rPr>
            </w:pPr>
            <w:r>
              <w:rPr>
                <w:sz w:val="20"/>
              </w:rPr>
              <w:t>SW 486: Social Work Practice II (3)</w:t>
            </w:r>
          </w:p>
        </w:tc>
        <w:tc>
          <w:tcPr>
            <w:tcW w:w="980" w:type="dxa"/>
          </w:tcPr>
          <w:p w:rsidR="0096671F" w:rsidRDefault="008F1D1E">
            <w:pPr>
              <w:pStyle w:val="TableParagraph"/>
              <w:spacing w:before="93"/>
              <w:ind w:left="76" w:right="61"/>
              <w:rPr>
                <w:sz w:val="20"/>
              </w:rPr>
            </w:pPr>
            <w:r>
              <w:rPr>
                <w:sz w:val="20"/>
              </w:rPr>
              <w:t>Fall</w:t>
            </w:r>
          </w:p>
        </w:tc>
        <w:tc>
          <w:tcPr>
            <w:tcW w:w="2694" w:type="dxa"/>
          </w:tcPr>
          <w:p w:rsidR="0096671F" w:rsidRDefault="0096671F">
            <w:pPr>
              <w:pStyle w:val="TableParagraph"/>
              <w:ind w:left="0"/>
              <w:jc w:val="left"/>
              <w:rPr>
                <w:sz w:val="20"/>
              </w:rPr>
            </w:pPr>
          </w:p>
        </w:tc>
        <w:tc>
          <w:tcPr>
            <w:tcW w:w="980" w:type="dxa"/>
          </w:tcPr>
          <w:p w:rsidR="0096671F" w:rsidRDefault="0096671F">
            <w:pPr>
              <w:pStyle w:val="TableParagraph"/>
              <w:ind w:left="0"/>
              <w:jc w:val="left"/>
              <w:rPr>
                <w:sz w:val="20"/>
              </w:rPr>
            </w:pPr>
          </w:p>
        </w:tc>
      </w:tr>
      <w:tr w:rsidR="0096671F">
        <w:trPr>
          <w:trHeight w:val="476"/>
        </w:trPr>
        <w:tc>
          <w:tcPr>
            <w:tcW w:w="4690" w:type="dxa"/>
          </w:tcPr>
          <w:p w:rsidR="0096671F" w:rsidRDefault="008F1D1E">
            <w:pPr>
              <w:pStyle w:val="TableParagraph"/>
              <w:spacing w:before="98"/>
              <w:ind w:left="1597" w:right="1577"/>
              <w:rPr>
                <w:b/>
                <w:sz w:val="20"/>
              </w:rPr>
            </w:pPr>
            <w:r>
              <w:rPr>
                <w:b/>
                <w:sz w:val="20"/>
              </w:rPr>
              <w:t>Credit Hours: 12</w:t>
            </w:r>
          </w:p>
        </w:tc>
        <w:tc>
          <w:tcPr>
            <w:tcW w:w="980" w:type="dxa"/>
          </w:tcPr>
          <w:p w:rsidR="0096671F" w:rsidRDefault="0096671F">
            <w:pPr>
              <w:pStyle w:val="TableParagraph"/>
              <w:ind w:left="0"/>
              <w:jc w:val="left"/>
              <w:rPr>
                <w:sz w:val="20"/>
              </w:rPr>
            </w:pPr>
          </w:p>
        </w:tc>
        <w:tc>
          <w:tcPr>
            <w:tcW w:w="2694" w:type="dxa"/>
          </w:tcPr>
          <w:p w:rsidR="0096671F" w:rsidRDefault="008F1D1E">
            <w:pPr>
              <w:pStyle w:val="TableParagraph"/>
              <w:spacing w:before="98"/>
              <w:ind w:left="615"/>
              <w:jc w:val="left"/>
              <w:rPr>
                <w:b/>
                <w:sz w:val="20"/>
              </w:rPr>
            </w:pPr>
            <w:r>
              <w:rPr>
                <w:b/>
                <w:sz w:val="20"/>
              </w:rPr>
              <w:t>Credit Hours: 12</w:t>
            </w:r>
          </w:p>
        </w:tc>
        <w:tc>
          <w:tcPr>
            <w:tcW w:w="980" w:type="dxa"/>
          </w:tcPr>
          <w:p w:rsidR="0096671F" w:rsidRDefault="0096671F">
            <w:pPr>
              <w:pStyle w:val="TableParagraph"/>
              <w:ind w:left="0"/>
              <w:jc w:val="left"/>
              <w:rPr>
                <w:sz w:val="20"/>
              </w:rPr>
            </w:pPr>
          </w:p>
        </w:tc>
      </w:tr>
    </w:tbl>
    <w:p w:rsidR="0096671F" w:rsidRDefault="0096671F">
      <w:pPr>
        <w:pStyle w:val="BodyText"/>
        <w:spacing w:before="9"/>
        <w:rPr>
          <w:b/>
          <w:sz w:val="23"/>
        </w:rPr>
      </w:pPr>
    </w:p>
    <w:p w:rsidR="0096671F" w:rsidRDefault="008F1D1E">
      <w:pPr>
        <w:spacing w:line="320" w:lineRule="exact"/>
        <w:ind w:left="1000"/>
        <w:jc w:val="both"/>
        <w:rPr>
          <w:b/>
          <w:sz w:val="28"/>
        </w:rPr>
      </w:pPr>
      <w:r>
        <w:rPr>
          <w:b/>
          <w:sz w:val="28"/>
          <w:u w:val="thick"/>
        </w:rPr>
        <w:t>SOCIAL WORK MINOR</w:t>
      </w:r>
    </w:p>
    <w:p w:rsidR="0096671F" w:rsidRDefault="008F1D1E">
      <w:pPr>
        <w:pStyle w:val="BodyText"/>
        <w:ind w:left="1000" w:right="114"/>
        <w:jc w:val="both"/>
      </w:pPr>
      <w:r>
        <w:t>This</w:t>
      </w:r>
      <w:r>
        <w:rPr>
          <w:spacing w:val="-10"/>
        </w:rPr>
        <w:t xml:space="preserve"> </w:t>
      </w:r>
      <w:r>
        <w:t>minor</w:t>
      </w:r>
      <w:r>
        <w:rPr>
          <w:spacing w:val="-12"/>
        </w:rPr>
        <w:t xml:space="preserve"> </w:t>
      </w:r>
      <w:r>
        <w:t>is</w:t>
      </w:r>
      <w:r>
        <w:rPr>
          <w:spacing w:val="-12"/>
        </w:rPr>
        <w:t xml:space="preserve"> </w:t>
      </w:r>
      <w:r>
        <w:t>an</w:t>
      </w:r>
      <w:r>
        <w:rPr>
          <w:spacing w:val="-13"/>
        </w:rPr>
        <w:t xml:space="preserve"> </w:t>
      </w:r>
      <w:r>
        <w:t>introduction</w:t>
      </w:r>
      <w:r>
        <w:rPr>
          <w:spacing w:val="-11"/>
        </w:rPr>
        <w:t xml:space="preserve"> </w:t>
      </w:r>
      <w:r>
        <w:t>to</w:t>
      </w:r>
      <w:r>
        <w:rPr>
          <w:spacing w:val="-12"/>
        </w:rPr>
        <w:t xml:space="preserve"> </w:t>
      </w:r>
      <w:r>
        <w:t>the</w:t>
      </w:r>
      <w:r>
        <w:rPr>
          <w:spacing w:val="-13"/>
        </w:rPr>
        <w:t xml:space="preserve"> </w:t>
      </w:r>
      <w:r>
        <w:t>field</w:t>
      </w:r>
      <w:r>
        <w:rPr>
          <w:spacing w:val="-13"/>
        </w:rPr>
        <w:t xml:space="preserve"> </w:t>
      </w:r>
      <w:r>
        <w:t>of</w:t>
      </w:r>
      <w:r>
        <w:rPr>
          <w:spacing w:val="-11"/>
        </w:rPr>
        <w:t xml:space="preserve"> </w:t>
      </w:r>
      <w:r>
        <w:t>social</w:t>
      </w:r>
      <w:r>
        <w:rPr>
          <w:spacing w:val="-10"/>
        </w:rPr>
        <w:t xml:space="preserve"> </w:t>
      </w:r>
      <w:r>
        <w:t>work.</w:t>
      </w:r>
      <w:r>
        <w:rPr>
          <w:spacing w:val="-11"/>
        </w:rPr>
        <w:t xml:space="preserve"> </w:t>
      </w:r>
      <w:r>
        <w:t>It</w:t>
      </w:r>
      <w:r>
        <w:rPr>
          <w:spacing w:val="-9"/>
        </w:rPr>
        <w:t xml:space="preserve"> </w:t>
      </w:r>
      <w:r>
        <w:t>is</w:t>
      </w:r>
      <w:r>
        <w:rPr>
          <w:spacing w:val="-10"/>
        </w:rPr>
        <w:t xml:space="preserve"> </w:t>
      </w:r>
      <w:r>
        <w:t>desirable</w:t>
      </w:r>
      <w:r>
        <w:rPr>
          <w:spacing w:val="-11"/>
        </w:rPr>
        <w:t xml:space="preserve"> </w:t>
      </w:r>
      <w:r>
        <w:t>as</w:t>
      </w:r>
      <w:r>
        <w:rPr>
          <w:spacing w:val="-12"/>
        </w:rPr>
        <w:t xml:space="preserve"> </w:t>
      </w:r>
      <w:r>
        <w:t>supplemental</w:t>
      </w:r>
      <w:r>
        <w:rPr>
          <w:spacing w:val="-12"/>
        </w:rPr>
        <w:t xml:space="preserve"> </w:t>
      </w:r>
      <w:r>
        <w:t>preparation</w:t>
      </w:r>
      <w:r>
        <w:rPr>
          <w:spacing w:val="-13"/>
        </w:rPr>
        <w:t xml:space="preserve"> </w:t>
      </w:r>
      <w:r>
        <w:t>for</w:t>
      </w:r>
      <w:r>
        <w:rPr>
          <w:spacing w:val="-11"/>
        </w:rPr>
        <w:t xml:space="preserve"> </w:t>
      </w:r>
      <w:r>
        <w:t>those aspiring to employ in people-oriented careers. Students from other academic majors have also chosen the minor to satisfy remaining general elective hours needed</w:t>
      </w:r>
      <w:r>
        <w:t xml:space="preserve"> for graduation. The Social Work minor is a great complement to majors such as criminal justice, psychology, sociology, communicative disorders, health care administration, education, and other allied health</w:t>
      </w:r>
      <w:r>
        <w:rPr>
          <w:spacing w:val="-9"/>
        </w:rPr>
        <w:t xml:space="preserve"> </w:t>
      </w:r>
      <w:r>
        <w:t>programs.</w:t>
      </w:r>
    </w:p>
    <w:p w:rsidR="0096671F" w:rsidRDefault="0096671F">
      <w:pPr>
        <w:pStyle w:val="BodyText"/>
        <w:spacing w:before="8"/>
        <w:rPr>
          <w:sz w:val="21"/>
        </w:rPr>
      </w:pPr>
    </w:p>
    <w:p w:rsidR="0096671F" w:rsidRDefault="008F1D1E">
      <w:pPr>
        <w:pStyle w:val="BodyText"/>
        <w:ind w:left="1000" w:right="113"/>
        <w:jc w:val="both"/>
      </w:pPr>
      <w:r>
        <w:t xml:space="preserve">The Social Work minor consists of the successful completion of (18) credit hours. Twelve (12) of these credit hours are required and the other six (6) credit hours consist of selected electives. The required and elective courses are offered each semester. </w:t>
      </w:r>
      <w:r>
        <w:t>These courses are indicated below.</w:t>
      </w:r>
    </w:p>
    <w:p w:rsidR="0096671F" w:rsidRDefault="0096671F">
      <w:pPr>
        <w:jc w:val="both"/>
        <w:sectPr w:rsidR="0096671F">
          <w:pgSz w:w="12240" w:h="15840"/>
          <w:pgMar w:top="1440" w:right="1320" w:bottom="280" w:left="440" w:header="720" w:footer="720" w:gutter="0"/>
          <w:cols w:space="720"/>
        </w:sectPr>
      </w:pPr>
    </w:p>
    <w:p w:rsidR="0096671F" w:rsidRDefault="008F1D1E">
      <w:pPr>
        <w:pStyle w:val="Heading2"/>
        <w:spacing w:before="188" w:line="240" w:lineRule="auto"/>
        <w:ind w:left="1066" w:right="186"/>
        <w:jc w:val="center"/>
      </w:pPr>
      <w:r>
        <w:t>The Social Work Minor</w:t>
      </w:r>
    </w:p>
    <w:p w:rsidR="0096671F" w:rsidRDefault="0096671F">
      <w:pPr>
        <w:pStyle w:val="BodyText"/>
        <w:spacing w:before="5"/>
        <w:rPr>
          <w:b/>
        </w:rPr>
      </w:pPr>
    </w:p>
    <w:tbl>
      <w:tblPr>
        <w:tblW w:w="0" w:type="auto"/>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3"/>
        <w:gridCol w:w="1565"/>
        <w:gridCol w:w="1097"/>
        <w:gridCol w:w="1006"/>
      </w:tblGrid>
      <w:tr w:rsidR="0096671F">
        <w:trPr>
          <w:trHeight w:val="251"/>
        </w:trPr>
        <w:tc>
          <w:tcPr>
            <w:tcW w:w="5683" w:type="dxa"/>
          </w:tcPr>
          <w:p w:rsidR="0096671F" w:rsidRDefault="008F1D1E">
            <w:pPr>
              <w:pStyle w:val="TableParagraph"/>
              <w:spacing w:line="232" w:lineRule="exact"/>
              <w:ind w:left="2486" w:right="2474"/>
              <w:rPr>
                <w:b/>
              </w:rPr>
            </w:pPr>
            <w:r>
              <w:rPr>
                <w:b/>
              </w:rPr>
              <w:t>Course</w:t>
            </w:r>
          </w:p>
        </w:tc>
        <w:tc>
          <w:tcPr>
            <w:tcW w:w="1565" w:type="dxa"/>
          </w:tcPr>
          <w:p w:rsidR="0096671F" w:rsidRDefault="008F1D1E">
            <w:pPr>
              <w:pStyle w:val="TableParagraph"/>
              <w:spacing w:line="232" w:lineRule="exact"/>
              <w:ind w:left="137" w:right="125"/>
              <w:rPr>
                <w:b/>
              </w:rPr>
            </w:pPr>
            <w:r>
              <w:rPr>
                <w:b/>
              </w:rPr>
              <w:t>Credit Hours</w:t>
            </w:r>
          </w:p>
        </w:tc>
        <w:tc>
          <w:tcPr>
            <w:tcW w:w="1097" w:type="dxa"/>
          </w:tcPr>
          <w:p w:rsidR="0096671F" w:rsidRDefault="008F1D1E">
            <w:pPr>
              <w:pStyle w:val="TableParagraph"/>
              <w:spacing w:line="232" w:lineRule="exact"/>
              <w:ind w:left="89" w:right="77"/>
              <w:rPr>
                <w:b/>
              </w:rPr>
            </w:pPr>
            <w:r>
              <w:rPr>
                <w:b/>
              </w:rPr>
              <w:t>Required</w:t>
            </w:r>
          </w:p>
        </w:tc>
        <w:tc>
          <w:tcPr>
            <w:tcW w:w="1006" w:type="dxa"/>
          </w:tcPr>
          <w:p w:rsidR="0096671F" w:rsidRDefault="008F1D1E">
            <w:pPr>
              <w:pStyle w:val="TableParagraph"/>
              <w:spacing w:line="232" w:lineRule="exact"/>
              <w:ind w:left="110" w:right="100"/>
              <w:rPr>
                <w:b/>
              </w:rPr>
            </w:pPr>
            <w:r>
              <w:rPr>
                <w:b/>
              </w:rPr>
              <w:t>Elective</w:t>
            </w:r>
          </w:p>
        </w:tc>
      </w:tr>
      <w:tr w:rsidR="0096671F">
        <w:trPr>
          <w:trHeight w:val="254"/>
        </w:trPr>
        <w:tc>
          <w:tcPr>
            <w:tcW w:w="5683" w:type="dxa"/>
          </w:tcPr>
          <w:p w:rsidR="0096671F" w:rsidRDefault="008F1D1E">
            <w:pPr>
              <w:pStyle w:val="TableParagraph"/>
              <w:spacing w:line="234" w:lineRule="exact"/>
              <w:ind w:left="107"/>
              <w:jc w:val="left"/>
            </w:pPr>
            <w:r>
              <w:t>SW 200: Introduction to Social Work</w:t>
            </w:r>
          </w:p>
        </w:tc>
        <w:tc>
          <w:tcPr>
            <w:tcW w:w="1565" w:type="dxa"/>
          </w:tcPr>
          <w:p w:rsidR="0096671F" w:rsidRDefault="008F1D1E">
            <w:pPr>
              <w:pStyle w:val="TableParagraph"/>
              <w:spacing w:line="234" w:lineRule="exact"/>
              <w:ind w:left="9"/>
            </w:pPr>
            <w:r>
              <w:t>3</w:t>
            </w:r>
          </w:p>
        </w:tc>
        <w:tc>
          <w:tcPr>
            <w:tcW w:w="1097" w:type="dxa"/>
          </w:tcPr>
          <w:p w:rsidR="0096671F" w:rsidRDefault="008F1D1E">
            <w:pPr>
              <w:pStyle w:val="TableParagraph"/>
              <w:spacing w:line="234" w:lineRule="exact"/>
              <w:ind w:left="8"/>
            </w:pPr>
            <w:r>
              <w:t>X</w:t>
            </w:r>
          </w:p>
        </w:tc>
        <w:tc>
          <w:tcPr>
            <w:tcW w:w="1006" w:type="dxa"/>
          </w:tcPr>
          <w:p w:rsidR="0096671F" w:rsidRDefault="0096671F">
            <w:pPr>
              <w:pStyle w:val="TableParagraph"/>
              <w:ind w:left="0"/>
              <w:jc w:val="left"/>
              <w:rPr>
                <w:sz w:val="18"/>
              </w:rPr>
            </w:pPr>
          </w:p>
        </w:tc>
      </w:tr>
      <w:tr w:rsidR="0096671F">
        <w:trPr>
          <w:trHeight w:val="253"/>
        </w:trPr>
        <w:tc>
          <w:tcPr>
            <w:tcW w:w="5683" w:type="dxa"/>
          </w:tcPr>
          <w:p w:rsidR="0096671F" w:rsidRDefault="008F1D1E">
            <w:pPr>
              <w:pStyle w:val="TableParagraph"/>
              <w:spacing w:line="234" w:lineRule="exact"/>
              <w:ind w:left="107"/>
              <w:jc w:val="left"/>
            </w:pPr>
            <w:r>
              <w:t>SW 210: Professional Behavior, Ethics, &amp; Communication</w:t>
            </w:r>
          </w:p>
        </w:tc>
        <w:tc>
          <w:tcPr>
            <w:tcW w:w="1565" w:type="dxa"/>
          </w:tcPr>
          <w:p w:rsidR="0096671F" w:rsidRDefault="008F1D1E">
            <w:pPr>
              <w:pStyle w:val="TableParagraph"/>
              <w:spacing w:line="234" w:lineRule="exact"/>
              <w:ind w:left="9"/>
            </w:pPr>
            <w:r>
              <w:t>3</w:t>
            </w:r>
          </w:p>
        </w:tc>
        <w:tc>
          <w:tcPr>
            <w:tcW w:w="1097" w:type="dxa"/>
          </w:tcPr>
          <w:p w:rsidR="0096671F" w:rsidRDefault="008F1D1E">
            <w:pPr>
              <w:pStyle w:val="TableParagraph"/>
              <w:spacing w:line="234" w:lineRule="exact"/>
              <w:ind w:left="8"/>
            </w:pPr>
            <w:r>
              <w:t>X</w:t>
            </w:r>
          </w:p>
        </w:tc>
        <w:tc>
          <w:tcPr>
            <w:tcW w:w="1006" w:type="dxa"/>
          </w:tcPr>
          <w:p w:rsidR="0096671F" w:rsidRDefault="0096671F">
            <w:pPr>
              <w:pStyle w:val="TableParagraph"/>
              <w:ind w:left="0"/>
              <w:jc w:val="left"/>
              <w:rPr>
                <w:sz w:val="18"/>
              </w:rPr>
            </w:pPr>
          </w:p>
        </w:tc>
      </w:tr>
      <w:tr w:rsidR="0096671F">
        <w:trPr>
          <w:trHeight w:val="251"/>
        </w:trPr>
        <w:tc>
          <w:tcPr>
            <w:tcW w:w="5683" w:type="dxa"/>
          </w:tcPr>
          <w:p w:rsidR="0096671F" w:rsidRDefault="008F1D1E">
            <w:pPr>
              <w:pStyle w:val="TableParagraph"/>
              <w:spacing w:line="232" w:lineRule="exact"/>
              <w:ind w:left="107"/>
              <w:jc w:val="left"/>
            </w:pPr>
            <w:r>
              <w:t>SW 215: Social Welfare Policies &amp; Programs</w:t>
            </w:r>
          </w:p>
        </w:tc>
        <w:tc>
          <w:tcPr>
            <w:tcW w:w="1565" w:type="dxa"/>
          </w:tcPr>
          <w:p w:rsidR="0096671F" w:rsidRDefault="008F1D1E">
            <w:pPr>
              <w:pStyle w:val="TableParagraph"/>
              <w:spacing w:line="232" w:lineRule="exact"/>
              <w:ind w:left="9"/>
            </w:pPr>
            <w:r>
              <w:t>3</w:t>
            </w:r>
          </w:p>
        </w:tc>
        <w:tc>
          <w:tcPr>
            <w:tcW w:w="1097" w:type="dxa"/>
          </w:tcPr>
          <w:p w:rsidR="0096671F" w:rsidRDefault="008F1D1E">
            <w:pPr>
              <w:pStyle w:val="TableParagraph"/>
              <w:spacing w:line="232" w:lineRule="exact"/>
              <w:ind w:left="8"/>
            </w:pPr>
            <w:r>
              <w:t>X</w:t>
            </w:r>
          </w:p>
        </w:tc>
        <w:tc>
          <w:tcPr>
            <w:tcW w:w="1006" w:type="dxa"/>
          </w:tcPr>
          <w:p w:rsidR="0096671F" w:rsidRDefault="0096671F">
            <w:pPr>
              <w:pStyle w:val="TableParagraph"/>
              <w:ind w:left="0"/>
              <w:jc w:val="left"/>
              <w:rPr>
                <w:sz w:val="18"/>
              </w:rPr>
            </w:pPr>
          </w:p>
        </w:tc>
      </w:tr>
      <w:tr w:rsidR="0096671F">
        <w:trPr>
          <w:trHeight w:val="253"/>
        </w:trPr>
        <w:tc>
          <w:tcPr>
            <w:tcW w:w="5683" w:type="dxa"/>
          </w:tcPr>
          <w:p w:rsidR="0096671F" w:rsidRDefault="008F1D1E">
            <w:pPr>
              <w:pStyle w:val="TableParagraph"/>
              <w:spacing w:line="234" w:lineRule="exact"/>
              <w:ind w:left="107"/>
              <w:jc w:val="left"/>
            </w:pPr>
            <w:r>
              <w:t>SW 225: Human Diversity &amp; Social Justice</w:t>
            </w:r>
          </w:p>
        </w:tc>
        <w:tc>
          <w:tcPr>
            <w:tcW w:w="1565" w:type="dxa"/>
          </w:tcPr>
          <w:p w:rsidR="0096671F" w:rsidRDefault="008F1D1E">
            <w:pPr>
              <w:pStyle w:val="TableParagraph"/>
              <w:spacing w:line="234" w:lineRule="exact"/>
              <w:ind w:left="9"/>
            </w:pPr>
            <w:r>
              <w:t>3</w:t>
            </w:r>
          </w:p>
        </w:tc>
        <w:tc>
          <w:tcPr>
            <w:tcW w:w="1097" w:type="dxa"/>
          </w:tcPr>
          <w:p w:rsidR="0096671F" w:rsidRDefault="008F1D1E">
            <w:pPr>
              <w:pStyle w:val="TableParagraph"/>
              <w:spacing w:line="234" w:lineRule="exact"/>
              <w:ind w:left="8"/>
            </w:pPr>
            <w:r>
              <w:t>X</w:t>
            </w:r>
          </w:p>
        </w:tc>
        <w:tc>
          <w:tcPr>
            <w:tcW w:w="1006" w:type="dxa"/>
          </w:tcPr>
          <w:p w:rsidR="0096671F" w:rsidRDefault="0096671F">
            <w:pPr>
              <w:pStyle w:val="TableParagraph"/>
              <w:ind w:left="0"/>
              <w:jc w:val="left"/>
              <w:rPr>
                <w:sz w:val="18"/>
              </w:rPr>
            </w:pPr>
          </w:p>
        </w:tc>
      </w:tr>
      <w:tr w:rsidR="0096671F">
        <w:trPr>
          <w:trHeight w:val="251"/>
        </w:trPr>
        <w:tc>
          <w:tcPr>
            <w:tcW w:w="5683" w:type="dxa"/>
          </w:tcPr>
          <w:p w:rsidR="0096671F" w:rsidRDefault="008F1D1E">
            <w:pPr>
              <w:pStyle w:val="TableParagraph"/>
              <w:spacing w:line="232" w:lineRule="exact"/>
              <w:ind w:left="2486" w:right="2474"/>
              <w:rPr>
                <w:b/>
              </w:rPr>
            </w:pPr>
            <w:r>
              <w:rPr>
                <w:b/>
              </w:rPr>
              <w:t>Course</w:t>
            </w:r>
          </w:p>
        </w:tc>
        <w:tc>
          <w:tcPr>
            <w:tcW w:w="1565" w:type="dxa"/>
          </w:tcPr>
          <w:p w:rsidR="0096671F" w:rsidRDefault="008F1D1E">
            <w:pPr>
              <w:pStyle w:val="TableParagraph"/>
              <w:spacing w:line="232" w:lineRule="exact"/>
              <w:ind w:left="137" w:right="125"/>
              <w:rPr>
                <w:b/>
              </w:rPr>
            </w:pPr>
            <w:r>
              <w:rPr>
                <w:b/>
              </w:rPr>
              <w:t>Credit Hours</w:t>
            </w:r>
          </w:p>
        </w:tc>
        <w:tc>
          <w:tcPr>
            <w:tcW w:w="1097" w:type="dxa"/>
          </w:tcPr>
          <w:p w:rsidR="0096671F" w:rsidRDefault="008F1D1E">
            <w:pPr>
              <w:pStyle w:val="TableParagraph"/>
              <w:spacing w:line="232" w:lineRule="exact"/>
              <w:ind w:left="89" w:right="77"/>
              <w:rPr>
                <w:b/>
              </w:rPr>
            </w:pPr>
            <w:r>
              <w:rPr>
                <w:b/>
              </w:rPr>
              <w:t>Required</w:t>
            </w:r>
          </w:p>
        </w:tc>
        <w:tc>
          <w:tcPr>
            <w:tcW w:w="1006" w:type="dxa"/>
          </w:tcPr>
          <w:p w:rsidR="0096671F" w:rsidRDefault="008F1D1E">
            <w:pPr>
              <w:pStyle w:val="TableParagraph"/>
              <w:spacing w:line="232" w:lineRule="exact"/>
              <w:ind w:left="110" w:right="100"/>
              <w:rPr>
                <w:b/>
              </w:rPr>
            </w:pPr>
            <w:r>
              <w:rPr>
                <w:b/>
              </w:rPr>
              <w:t>Elective</w:t>
            </w:r>
          </w:p>
        </w:tc>
      </w:tr>
      <w:tr w:rsidR="0096671F">
        <w:trPr>
          <w:trHeight w:val="505"/>
        </w:trPr>
        <w:tc>
          <w:tcPr>
            <w:tcW w:w="5683" w:type="dxa"/>
          </w:tcPr>
          <w:p w:rsidR="0096671F" w:rsidRDefault="008F1D1E">
            <w:pPr>
              <w:pStyle w:val="TableParagraph"/>
              <w:spacing w:line="247" w:lineRule="exact"/>
              <w:ind w:left="107"/>
              <w:jc w:val="left"/>
            </w:pPr>
            <w:r>
              <w:t>SW 220: International Perspectives on Diversity &amp; Social</w:t>
            </w:r>
          </w:p>
          <w:p w:rsidR="0096671F" w:rsidRDefault="008F1D1E">
            <w:pPr>
              <w:pStyle w:val="TableParagraph"/>
              <w:spacing w:before="1" w:line="238" w:lineRule="exact"/>
              <w:ind w:left="107"/>
              <w:jc w:val="left"/>
            </w:pPr>
            <w:r>
              <w:t>Justice (Study Abroad)</w:t>
            </w:r>
          </w:p>
        </w:tc>
        <w:tc>
          <w:tcPr>
            <w:tcW w:w="1565" w:type="dxa"/>
          </w:tcPr>
          <w:p w:rsidR="0096671F" w:rsidRDefault="008F1D1E">
            <w:pPr>
              <w:pStyle w:val="TableParagraph"/>
              <w:spacing w:line="251" w:lineRule="exact"/>
              <w:ind w:left="9"/>
              <w:rPr>
                <w:b/>
              </w:rPr>
            </w:pPr>
            <w:r>
              <w:rPr>
                <w:b/>
              </w:rPr>
              <w:t>3</w:t>
            </w:r>
          </w:p>
        </w:tc>
        <w:tc>
          <w:tcPr>
            <w:tcW w:w="1097" w:type="dxa"/>
          </w:tcPr>
          <w:p w:rsidR="0096671F" w:rsidRDefault="0096671F">
            <w:pPr>
              <w:pStyle w:val="TableParagraph"/>
              <w:ind w:left="0"/>
              <w:jc w:val="left"/>
            </w:pPr>
          </w:p>
        </w:tc>
        <w:tc>
          <w:tcPr>
            <w:tcW w:w="1006" w:type="dxa"/>
          </w:tcPr>
          <w:p w:rsidR="0096671F" w:rsidRDefault="008F1D1E">
            <w:pPr>
              <w:pStyle w:val="TableParagraph"/>
              <w:spacing w:line="251" w:lineRule="exact"/>
              <w:ind w:left="7"/>
              <w:rPr>
                <w:b/>
              </w:rPr>
            </w:pPr>
            <w:r>
              <w:rPr>
                <w:b/>
              </w:rPr>
              <w:t>X</w:t>
            </w:r>
          </w:p>
        </w:tc>
      </w:tr>
      <w:tr w:rsidR="0096671F">
        <w:trPr>
          <w:trHeight w:val="254"/>
        </w:trPr>
        <w:tc>
          <w:tcPr>
            <w:tcW w:w="5683" w:type="dxa"/>
          </w:tcPr>
          <w:p w:rsidR="0096671F" w:rsidRDefault="008F1D1E">
            <w:pPr>
              <w:pStyle w:val="TableParagraph"/>
              <w:spacing w:line="234" w:lineRule="exact"/>
              <w:ind w:left="107"/>
              <w:jc w:val="left"/>
            </w:pPr>
            <w:r>
              <w:t>SW 330: Child Welfare</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360: Social Issues in Film</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4"/>
        </w:trPr>
        <w:tc>
          <w:tcPr>
            <w:tcW w:w="5683" w:type="dxa"/>
          </w:tcPr>
          <w:p w:rsidR="0096671F" w:rsidRDefault="008F1D1E">
            <w:pPr>
              <w:pStyle w:val="TableParagraph"/>
              <w:spacing w:line="234" w:lineRule="exact"/>
              <w:ind w:left="107"/>
              <w:jc w:val="left"/>
            </w:pPr>
            <w:r>
              <w:t>SW 400: Military Social Work</w:t>
            </w:r>
          </w:p>
        </w:tc>
        <w:tc>
          <w:tcPr>
            <w:tcW w:w="1565" w:type="dxa"/>
          </w:tcPr>
          <w:p w:rsidR="0096671F" w:rsidRDefault="008F1D1E">
            <w:pPr>
              <w:pStyle w:val="TableParagraph"/>
              <w:spacing w:before="1" w:line="233"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before="1" w:line="233"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401: Social Work &amp; Criminal Justice</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402: Leadership &amp; Management Skills</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404: School Social Work</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405: Community Organization &amp; Development</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4"/>
        </w:trPr>
        <w:tc>
          <w:tcPr>
            <w:tcW w:w="5683" w:type="dxa"/>
          </w:tcPr>
          <w:p w:rsidR="0096671F" w:rsidRDefault="008F1D1E">
            <w:pPr>
              <w:pStyle w:val="TableParagraph"/>
              <w:spacing w:line="234" w:lineRule="exact"/>
              <w:ind w:left="107"/>
              <w:jc w:val="left"/>
            </w:pPr>
            <w:r>
              <w:t>SW 406: Death &amp; Dying</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410: Social Legislation (Study Abroad)</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421: Teenage Sexuality &amp; Parenting</w:t>
            </w:r>
          </w:p>
        </w:tc>
        <w:tc>
          <w:tcPr>
            <w:tcW w:w="1565" w:type="dxa"/>
          </w:tcPr>
          <w:p w:rsidR="0096671F" w:rsidRDefault="008F1D1E">
            <w:pPr>
              <w:pStyle w:val="TableParagraph"/>
              <w:spacing w:before="1" w:line="233"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before="1" w:line="233"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430: Family Treatment</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435: Family Violence</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436: Child Abuse &amp; Neglect: Protective Services</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r w:rsidR="0096671F">
        <w:trPr>
          <w:trHeight w:val="251"/>
        </w:trPr>
        <w:tc>
          <w:tcPr>
            <w:tcW w:w="5683" w:type="dxa"/>
          </w:tcPr>
          <w:p w:rsidR="0096671F" w:rsidRDefault="008F1D1E">
            <w:pPr>
              <w:pStyle w:val="TableParagraph"/>
              <w:spacing w:line="232" w:lineRule="exact"/>
              <w:ind w:left="107"/>
              <w:jc w:val="left"/>
            </w:pPr>
            <w:r>
              <w:t>SW 445: Introduction to Social Gerontology</w:t>
            </w:r>
          </w:p>
        </w:tc>
        <w:tc>
          <w:tcPr>
            <w:tcW w:w="1565" w:type="dxa"/>
          </w:tcPr>
          <w:p w:rsidR="0096671F" w:rsidRDefault="008F1D1E">
            <w:pPr>
              <w:pStyle w:val="TableParagraph"/>
              <w:spacing w:line="232"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2" w:lineRule="exact"/>
              <w:ind w:left="7"/>
              <w:rPr>
                <w:b/>
              </w:rPr>
            </w:pPr>
            <w:r>
              <w:rPr>
                <w:b/>
              </w:rPr>
              <w:t>X</w:t>
            </w:r>
          </w:p>
        </w:tc>
      </w:tr>
      <w:tr w:rsidR="0096671F">
        <w:trPr>
          <w:trHeight w:val="253"/>
        </w:trPr>
        <w:tc>
          <w:tcPr>
            <w:tcW w:w="5683" w:type="dxa"/>
          </w:tcPr>
          <w:p w:rsidR="0096671F" w:rsidRDefault="008F1D1E">
            <w:pPr>
              <w:pStyle w:val="TableParagraph"/>
              <w:spacing w:line="234" w:lineRule="exact"/>
              <w:ind w:left="107"/>
              <w:jc w:val="left"/>
            </w:pPr>
            <w:r>
              <w:t>SW 450: Social Work in Health Related Fields</w:t>
            </w:r>
          </w:p>
        </w:tc>
        <w:tc>
          <w:tcPr>
            <w:tcW w:w="1565" w:type="dxa"/>
          </w:tcPr>
          <w:p w:rsidR="0096671F" w:rsidRDefault="008F1D1E">
            <w:pPr>
              <w:pStyle w:val="TableParagraph"/>
              <w:spacing w:line="234" w:lineRule="exact"/>
              <w:ind w:left="9"/>
              <w:rPr>
                <w:b/>
              </w:rPr>
            </w:pPr>
            <w:r>
              <w:rPr>
                <w:b/>
              </w:rPr>
              <w:t>3</w:t>
            </w:r>
          </w:p>
        </w:tc>
        <w:tc>
          <w:tcPr>
            <w:tcW w:w="1097" w:type="dxa"/>
          </w:tcPr>
          <w:p w:rsidR="0096671F" w:rsidRDefault="0096671F">
            <w:pPr>
              <w:pStyle w:val="TableParagraph"/>
              <w:ind w:left="0"/>
              <w:jc w:val="left"/>
              <w:rPr>
                <w:sz w:val="18"/>
              </w:rPr>
            </w:pPr>
          </w:p>
        </w:tc>
        <w:tc>
          <w:tcPr>
            <w:tcW w:w="1006" w:type="dxa"/>
          </w:tcPr>
          <w:p w:rsidR="0096671F" w:rsidRDefault="008F1D1E">
            <w:pPr>
              <w:pStyle w:val="TableParagraph"/>
              <w:spacing w:line="234" w:lineRule="exact"/>
              <w:ind w:left="7"/>
              <w:rPr>
                <w:b/>
              </w:rPr>
            </w:pPr>
            <w:r>
              <w:rPr>
                <w:b/>
              </w:rPr>
              <w:t>X</w:t>
            </w:r>
          </w:p>
        </w:tc>
      </w:tr>
    </w:tbl>
    <w:p w:rsidR="0096671F" w:rsidRDefault="0096671F">
      <w:pPr>
        <w:pStyle w:val="BodyText"/>
        <w:spacing w:before="8"/>
        <w:rPr>
          <w:b/>
          <w:sz w:val="21"/>
        </w:rPr>
      </w:pPr>
    </w:p>
    <w:p w:rsidR="0096671F" w:rsidRDefault="008F1D1E">
      <w:pPr>
        <w:ind w:left="1000"/>
        <w:rPr>
          <w:b/>
          <w:sz w:val="28"/>
        </w:rPr>
      </w:pPr>
      <w:r>
        <w:rPr>
          <w:b/>
          <w:sz w:val="28"/>
          <w:u w:val="thick"/>
        </w:rPr>
        <w:t>DESCRIPTION OF B.S.W. PROGRAM COURSES</w:t>
      </w:r>
    </w:p>
    <w:p w:rsidR="0096671F" w:rsidRDefault="0096671F">
      <w:pPr>
        <w:pStyle w:val="BodyText"/>
        <w:spacing w:before="2"/>
        <w:rPr>
          <w:b/>
          <w:sz w:val="14"/>
        </w:rPr>
      </w:pPr>
    </w:p>
    <w:p w:rsidR="0096671F" w:rsidRDefault="008F1D1E">
      <w:pPr>
        <w:pStyle w:val="Heading3"/>
        <w:spacing w:before="92"/>
      </w:pPr>
      <w:r>
        <w:t>SW 200 Introduction to Social Work. (Pre-requisites: None)</w:t>
      </w:r>
    </w:p>
    <w:p w:rsidR="0096671F" w:rsidRDefault="008F1D1E">
      <w:pPr>
        <w:pStyle w:val="BodyText"/>
        <w:ind w:left="1000" w:right="115"/>
        <w:jc w:val="both"/>
      </w:pPr>
      <w:r>
        <w:t>This is an introductory course that provides students with the historical development of social welfare and programs. It provides a broad survey of the social work profession, including its fields of practice, an overview of theory, history, values and eth</w:t>
      </w:r>
      <w:r>
        <w:t xml:space="preserve">ics, diversity of societal population and policies that are fundamental to this profession. Students are introduced to generalist social work practice and the use of critical thinking in the helping professions. The course provides an understanding of key </w:t>
      </w:r>
      <w:r>
        <w:t>social welfare concepts. Students in the course participate in twenty hours of service learning.</w:t>
      </w:r>
    </w:p>
    <w:p w:rsidR="0096671F" w:rsidRDefault="0096671F">
      <w:pPr>
        <w:pStyle w:val="BodyText"/>
        <w:spacing w:before="2"/>
      </w:pPr>
    </w:p>
    <w:p w:rsidR="0096671F" w:rsidRDefault="008F1D1E">
      <w:pPr>
        <w:pStyle w:val="Heading3"/>
        <w:spacing w:line="251" w:lineRule="exact"/>
      </w:pPr>
      <w:r>
        <w:rPr>
          <w:u w:val="thick"/>
        </w:rPr>
        <w:t>SW 210 Professional Behavior, Ethics &amp; Communication</w:t>
      </w:r>
      <w:r>
        <w:t>. (Pre-requisites: None)</w:t>
      </w:r>
    </w:p>
    <w:p w:rsidR="0096671F" w:rsidRDefault="008F1D1E">
      <w:pPr>
        <w:pStyle w:val="BodyText"/>
        <w:ind w:left="1000" w:right="115"/>
        <w:jc w:val="both"/>
      </w:pPr>
      <w:r>
        <w:t>This course focuses on the values of the social work profession and the process o</w:t>
      </w:r>
      <w:r>
        <w:t xml:space="preserve">f ethical decision making in the practice of professional social work. The intent of the course is to provide a foundation knowledge of professional values and ethics in order to develop sensitivity to ethical issues and dilemmas in social work and social </w:t>
      </w:r>
      <w:r>
        <w:t>welfare. The course concentrates on knowledge about the codes of ethics of the National Association</w:t>
      </w:r>
      <w:r>
        <w:rPr>
          <w:spacing w:val="-5"/>
        </w:rPr>
        <w:t xml:space="preserve"> </w:t>
      </w:r>
      <w:r>
        <w:t>of</w:t>
      </w:r>
      <w:r>
        <w:rPr>
          <w:spacing w:val="-1"/>
        </w:rPr>
        <w:t xml:space="preserve"> </w:t>
      </w:r>
      <w:r>
        <w:t>Social</w:t>
      </w:r>
      <w:r>
        <w:rPr>
          <w:spacing w:val="-4"/>
        </w:rPr>
        <w:t xml:space="preserve"> </w:t>
      </w:r>
      <w:r>
        <w:t>Workers</w:t>
      </w:r>
      <w:r>
        <w:rPr>
          <w:spacing w:val="-4"/>
        </w:rPr>
        <w:t xml:space="preserve"> </w:t>
      </w:r>
      <w:r>
        <w:t>and</w:t>
      </w:r>
      <w:r>
        <w:rPr>
          <w:spacing w:val="-5"/>
        </w:rPr>
        <w:t xml:space="preserve"> </w:t>
      </w:r>
      <w:r>
        <w:t>the</w:t>
      </w:r>
      <w:r>
        <w:rPr>
          <w:spacing w:val="-2"/>
        </w:rPr>
        <w:t xml:space="preserve"> </w:t>
      </w:r>
      <w:r>
        <w:t>National</w:t>
      </w:r>
      <w:r>
        <w:rPr>
          <w:spacing w:val="-1"/>
        </w:rPr>
        <w:t xml:space="preserve"> </w:t>
      </w:r>
      <w:r>
        <w:t>Association</w:t>
      </w:r>
      <w:r>
        <w:rPr>
          <w:spacing w:val="-2"/>
        </w:rPr>
        <w:t xml:space="preserve"> </w:t>
      </w:r>
      <w:r>
        <w:t>of</w:t>
      </w:r>
      <w:r>
        <w:rPr>
          <w:spacing w:val="-1"/>
        </w:rPr>
        <w:t xml:space="preserve"> </w:t>
      </w:r>
      <w:r>
        <w:t>Black</w:t>
      </w:r>
      <w:r>
        <w:rPr>
          <w:spacing w:val="-5"/>
        </w:rPr>
        <w:t xml:space="preserve"> </w:t>
      </w:r>
      <w:r>
        <w:t>Social</w:t>
      </w:r>
      <w:r>
        <w:rPr>
          <w:spacing w:val="-4"/>
        </w:rPr>
        <w:t xml:space="preserve"> </w:t>
      </w:r>
      <w:r>
        <w:t>Workers.</w:t>
      </w:r>
      <w:r>
        <w:rPr>
          <w:spacing w:val="-2"/>
        </w:rPr>
        <w:t xml:space="preserve"> </w:t>
      </w:r>
      <w:r>
        <w:t>Legal</w:t>
      </w:r>
      <w:r>
        <w:rPr>
          <w:spacing w:val="-4"/>
        </w:rPr>
        <w:t xml:space="preserve"> </w:t>
      </w:r>
      <w:r>
        <w:t>issues</w:t>
      </w:r>
      <w:r>
        <w:rPr>
          <w:spacing w:val="-4"/>
        </w:rPr>
        <w:t xml:space="preserve"> </w:t>
      </w:r>
      <w:r>
        <w:t>related to malpractice and liability and ethical issues related to at-r</w:t>
      </w:r>
      <w:r>
        <w:t>isk populations are covered. The course examines personal values as well as societal values and analyzes the interaction and interrelationship of these values with the social work professional</w:t>
      </w:r>
      <w:r>
        <w:rPr>
          <w:spacing w:val="-6"/>
        </w:rPr>
        <w:t xml:space="preserve"> </w:t>
      </w:r>
      <w:r>
        <w:t>values.</w:t>
      </w:r>
    </w:p>
    <w:p w:rsidR="0096671F" w:rsidRDefault="0096671F">
      <w:pPr>
        <w:pStyle w:val="BodyText"/>
        <w:spacing w:before="1"/>
      </w:pPr>
    </w:p>
    <w:p w:rsidR="0096671F" w:rsidRDefault="008F1D1E">
      <w:pPr>
        <w:pStyle w:val="Heading3"/>
        <w:spacing w:before="1" w:line="240" w:lineRule="auto"/>
      </w:pPr>
      <w:r>
        <w:t>SW 215 Social Welfare Policies &amp; Programs. (Pre-requis</w:t>
      </w:r>
      <w:r>
        <w:t>ites: None)</w:t>
      </w:r>
    </w:p>
    <w:p w:rsidR="0096671F" w:rsidRDefault="0096671F">
      <w:pPr>
        <w:sectPr w:rsidR="0096671F">
          <w:pgSz w:w="12240" w:h="15840"/>
          <w:pgMar w:top="1500" w:right="1320" w:bottom="280" w:left="440" w:header="720" w:footer="720" w:gutter="0"/>
          <w:cols w:space="720"/>
        </w:sectPr>
      </w:pPr>
    </w:p>
    <w:p w:rsidR="0096671F" w:rsidRDefault="008F1D1E">
      <w:pPr>
        <w:pStyle w:val="BodyText"/>
        <w:spacing w:before="74"/>
        <w:ind w:left="1000" w:right="114"/>
        <w:jc w:val="both"/>
      </w:pPr>
      <w:r>
        <w:t>This course focuses on helping students understand the historical foundation of social welfare, the values and beliefs underlying social welfare policy, how it impacts our lives. An overview of the history of social welfare policy in the United States is e</w:t>
      </w:r>
      <w:r>
        <w:t>xplored. This theoretical and practically based course provides a special focus social welfare policies and programs designed to promote social and economic justice, to include themes of poverty, racism, sexism, homophobia, and other forms of oppression. S</w:t>
      </w:r>
      <w:r>
        <w:t>tudents will conduct a social welfare policy analysis.</w:t>
      </w:r>
    </w:p>
    <w:p w:rsidR="0096671F" w:rsidRDefault="0096671F">
      <w:pPr>
        <w:pStyle w:val="BodyText"/>
        <w:spacing w:before="4"/>
      </w:pPr>
    </w:p>
    <w:p w:rsidR="0096671F" w:rsidRDefault="008F1D1E">
      <w:pPr>
        <w:pStyle w:val="Heading3"/>
        <w:spacing w:before="1"/>
      </w:pPr>
      <w:r>
        <w:t>SW 225 Human Diversity &amp; Social Justice (Pre-requisites: None)</w:t>
      </w:r>
    </w:p>
    <w:p w:rsidR="0096671F" w:rsidRDefault="008F1D1E">
      <w:pPr>
        <w:pStyle w:val="BodyText"/>
        <w:ind w:left="1000" w:right="116"/>
        <w:jc w:val="both"/>
      </w:pPr>
      <w:r>
        <w:t>This course in human diversity provides students with a framework for understanding race, class, and gender, along with ethnicity, sexual</w:t>
      </w:r>
      <w:r>
        <w:t xml:space="preserve"> orientation, and privilege. Students are taught to develop critical thinking skills, engage in culturally sensitive practice, and advocate for social, economic, and political justice.</w:t>
      </w:r>
    </w:p>
    <w:p w:rsidR="0096671F" w:rsidRDefault="0096671F">
      <w:pPr>
        <w:pStyle w:val="BodyText"/>
        <w:spacing w:before="1"/>
      </w:pPr>
    </w:p>
    <w:p w:rsidR="0096671F" w:rsidRDefault="008F1D1E">
      <w:pPr>
        <w:pStyle w:val="Heading3"/>
        <w:spacing w:line="251" w:lineRule="exact"/>
      </w:pPr>
      <w:r>
        <w:t>SW 250 Theoretical Perspectives for Generalist Social Work (Pre-requisites: SW 200, SW 210)</w:t>
      </w:r>
    </w:p>
    <w:p w:rsidR="0096671F" w:rsidRDefault="008F1D1E">
      <w:pPr>
        <w:pStyle w:val="BodyText"/>
        <w:ind w:left="1000" w:right="115"/>
        <w:jc w:val="both"/>
      </w:pPr>
      <w:r>
        <w:t xml:space="preserve">This course outlines the historical development of social work theory. It equips students with a variety of perspectives in social work theories, while fostering a </w:t>
      </w:r>
      <w:r>
        <w:t>critical analysis in comparing and contrasting those theories and their applications. It provides opportunities for students to utilize theory to analyze different case scenarios working with individuals, families, groups, organizations, and communities in</w:t>
      </w:r>
      <w:r>
        <w:t xml:space="preserve"> generalist social work practice. It orients students to the conceptual, ethical and practical basis for analyzing social problems and issues and translating these theoretical constructs into problem-solving methods in social work practice.</w:t>
      </w:r>
    </w:p>
    <w:p w:rsidR="0096671F" w:rsidRDefault="0096671F">
      <w:pPr>
        <w:pStyle w:val="BodyText"/>
        <w:spacing w:before="2"/>
      </w:pPr>
    </w:p>
    <w:p w:rsidR="0096671F" w:rsidRDefault="008F1D1E">
      <w:pPr>
        <w:pStyle w:val="BodyText"/>
        <w:spacing w:before="1"/>
        <w:ind w:left="1000" w:right="135"/>
      </w:pPr>
      <w:r>
        <w:rPr>
          <w:b/>
        </w:rPr>
        <w:t>SW 260 Behavio</w:t>
      </w:r>
      <w:r>
        <w:rPr>
          <w:b/>
        </w:rPr>
        <w:t xml:space="preserve">r Modification: Assessment &amp; Intervention (Pre-requisites: SW 200, SW 210) </w:t>
      </w:r>
      <w:r>
        <w:t>Social work students develop skills in using learning theory to modify human behavior. This course introduces a practical approach to assessment and intervention in achieving stabil</w:t>
      </w:r>
      <w:r>
        <w:t>ization and behavior change.</w:t>
      </w:r>
      <w:r>
        <w:rPr>
          <w:spacing w:val="38"/>
        </w:rPr>
        <w:t xml:space="preserve"> </w:t>
      </w:r>
      <w:r>
        <w:t>The</w:t>
      </w:r>
      <w:r>
        <w:rPr>
          <w:spacing w:val="-8"/>
        </w:rPr>
        <w:t xml:space="preserve"> </w:t>
      </w:r>
      <w:r>
        <w:t>focus</w:t>
      </w:r>
      <w:r>
        <w:rPr>
          <w:spacing w:val="-7"/>
        </w:rPr>
        <w:t xml:space="preserve"> </w:t>
      </w:r>
      <w:r>
        <w:t>is</w:t>
      </w:r>
      <w:r>
        <w:rPr>
          <w:spacing w:val="-8"/>
        </w:rPr>
        <w:t xml:space="preserve"> </w:t>
      </w:r>
      <w:r>
        <w:t>on</w:t>
      </w:r>
      <w:r>
        <w:rPr>
          <w:spacing w:val="-9"/>
        </w:rPr>
        <w:t xml:space="preserve"> </w:t>
      </w:r>
      <w:r>
        <w:t>overt</w:t>
      </w:r>
      <w:r>
        <w:rPr>
          <w:spacing w:val="-7"/>
        </w:rPr>
        <w:t xml:space="preserve"> </w:t>
      </w:r>
      <w:r>
        <w:t>behavior</w:t>
      </w:r>
      <w:r>
        <w:rPr>
          <w:spacing w:val="-8"/>
        </w:rPr>
        <w:t xml:space="preserve"> </w:t>
      </w:r>
      <w:r>
        <w:t>exhibited</w:t>
      </w:r>
      <w:r>
        <w:rPr>
          <w:spacing w:val="-9"/>
        </w:rPr>
        <w:t xml:space="preserve"> </w:t>
      </w:r>
      <w:r>
        <w:t>by</w:t>
      </w:r>
      <w:r>
        <w:rPr>
          <w:spacing w:val="-10"/>
        </w:rPr>
        <w:t xml:space="preserve"> </w:t>
      </w:r>
      <w:r>
        <w:t>clients</w:t>
      </w:r>
      <w:r>
        <w:rPr>
          <w:spacing w:val="-8"/>
        </w:rPr>
        <w:t xml:space="preserve"> </w:t>
      </w:r>
      <w:r>
        <w:t>whom</w:t>
      </w:r>
      <w:r>
        <w:rPr>
          <w:spacing w:val="-12"/>
        </w:rPr>
        <w:t xml:space="preserve"> </w:t>
      </w:r>
      <w:r>
        <w:t>the</w:t>
      </w:r>
      <w:r>
        <w:rPr>
          <w:spacing w:val="-7"/>
        </w:rPr>
        <w:t xml:space="preserve"> </w:t>
      </w:r>
      <w:r>
        <w:t>social</w:t>
      </w:r>
      <w:r>
        <w:rPr>
          <w:spacing w:val="-8"/>
        </w:rPr>
        <w:t xml:space="preserve"> </w:t>
      </w:r>
      <w:r>
        <w:t>worker</w:t>
      </w:r>
      <w:r>
        <w:rPr>
          <w:spacing w:val="-8"/>
        </w:rPr>
        <w:t xml:space="preserve"> </w:t>
      </w:r>
      <w:r>
        <w:t>encounters</w:t>
      </w:r>
      <w:r>
        <w:rPr>
          <w:spacing w:val="-7"/>
        </w:rPr>
        <w:t xml:space="preserve"> </w:t>
      </w:r>
      <w:r>
        <w:t>in</w:t>
      </w:r>
      <w:r>
        <w:rPr>
          <w:spacing w:val="-9"/>
        </w:rPr>
        <w:t xml:space="preserve"> </w:t>
      </w:r>
      <w:r>
        <w:t>practice. Students are expected to know the major psycho pathologies studied in the course such as Anxiety Disorders, Personality Disorder</w:t>
      </w:r>
      <w:r>
        <w:t>s, Schizophrenia, and other major disorders. In additional to these competencies, knowledge of the classification and assessment of abnormal is required. The criteria of abnormal behavior; symptomatology and dynamics of psychological disorders and therapeu</w:t>
      </w:r>
      <w:r>
        <w:t>tic considerations will also be examined in this</w:t>
      </w:r>
      <w:r>
        <w:rPr>
          <w:spacing w:val="-10"/>
        </w:rPr>
        <w:t xml:space="preserve"> </w:t>
      </w:r>
      <w:r>
        <w:t>course.</w:t>
      </w:r>
    </w:p>
    <w:p w:rsidR="0096671F" w:rsidRDefault="0096671F">
      <w:pPr>
        <w:pStyle w:val="BodyText"/>
        <w:spacing w:before="10"/>
        <w:rPr>
          <w:sz w:val="21"/>
        </w:rPr>
      </w:pPr>
    </w:p>
    <w:p w:rsidR="0096671F" w:rsidRDefault="008F1D1E">
      <w:pPr>
        <w:pStyle w:val="Heading3"/>
        <w:spacing w:before="1" w:line="240" w:lineRule="auto"/>
        <w:ind w:right="115"/>
      </w:pPr>
      <w:r>
        <w:t>SW 301 Human Behavior &amp; the Social Environment I (Pre-requisites: BIO 101, BIOL 101, HE 101, PSY 201, SOC 214, SW 200, SW 210, SW 215, SW 225)</w:t>
      </w:r>
    </w:p>
    <w:p w:rsidR="0096671F" w:rsidRDefault="008F1D1E">
      <w:pPr>
        <w:pStyle w:val="BodyText"/>
        <w:ind w:left="999" w:right="114"/>
        <w:jc w:val="both"/>
      </w:pPr>
      <w:r>
        <w:t>This first course in human behavior and the social envi</w:t>
      </w:r>
      <w:r>
        <w:t>ronment orients students to theoretical perspectives regarding the person-in-environment focus upon which social work bases its practice.</w:t>
      </w:r>
      <w:r>
        <w:rPr>
          <w:spacing w:val="15"/>
        </w:rPr>
        <w:t xml:space="preserve"> </w:t>
      </w:r>
      <w:r>
        <w:t>Systems theory and an</w:t>
      </w:r>
      <w:r>
        <w:rPr>
          <w:spacing w:val="-17"/>
        </w:rPr>
        <w:t xml:space="preserve"> </w:t>
      </w:r>
      <w:r>
        <w:t>ecological</w:t>
      </w:r>
      <w:r>
        <w:rPr>
          <w:spacing w:val="-15"/>
        </w:rPr>
        <w:t xml:space="preserve"> </w:t>
      </w:r>
      <w:r>
        <w:t>perspective</w:t>
      </w:r>
      <w:r>
        <w:rPr>
          <w:spacing w:val="-15"/>
        </w:rPr>
        <w:t xml:space="preserve"> </w:t>
      </w:r>
      <w:r>
        <w:t>with</w:t>
      </w:r>
      <w:r>
        <w:rPr>
          <w:spacing w:val="-16"/>
        </w:rPr>
        <w:t xml:space="preserve"> </w:t>
      </w:r>
      <w:r>
        <w:t>a</w:t>
      </w:r>
      <w:r>
        <w:rPr>
          <w:spacing w:val="-15"/>
        </w:rPr>
        <w:t xml:space="preserve"> </w:t>
      </w:r>
      <w:r>
        <w:t>life-span</w:t>
      </w:r>
      <w:r>
        <w:rPr>
          <w:spacing w:val="-16"/>
        </w:rPr>
        <w:t xml:space="preserve"> </w:t>
      </w:r>
      <w:r>
        <w:t>approach</w:t>
      </w:r>
      <w:r>
        <w:rPr>
          <w:spacing w:val="-16"/>
        </w:rPr>
        <w:t xml:space="preserve"> </w:t>
      </w:r>
      <w:r>
        <w:t>and</w:t>
      </w:r>
      <w:r>
        <w:rPr>
          <w:spacing w:val="-18"/>
        </w:rPr>
        <w:t xml:space="preserve"> </w:t>
      </w:r>
      <w:r>
        <w:t>situational</w:t>
      </w:r>
      <w:r>
        <w:rPr>
          <w:spacing w:val="-15"/>
        </w:rPr>
        <w:t xml:space="preserve"> </w:t>
      </w:r>
      <w:r>
        <w:t>context</w:t>
      </w:r>
      <w:r>
        <w:rPr>
          <w:spacing w:val="-15"/>
        </w:rPr>
        <w:t xml:space="preserve"> </w:t>
      </w:r>
      <w:r>
        <w:t>are</w:t>
      </w:r>
      <w:r>
        <w:rPr>
          <w:spacing w:val="-15"/>
        </w:rPr>
        <w:t xml:space="preserve"> </w:t>
      </w:r>
      <w:r>
        <w:t>utilized</w:t>
      </w:r>
      <w:r>
        <w:rPr>
          <w:spacing w:val="-16"/>
        </w:rPr>
        <w:t xml:space="preserve"> </w:t>
      </w:r>
      <w:r>
        <w:t>to</w:t>
      </w:r>
      <w:r>
        <w:rPr>
          <w:spacing w:val="-16"/>
        </w:rPr>
        <w:t xml:space="preserve"> </w:t>
      </w:r>
      <w:r>
        <w:t>explore</w:t>
      </w:r>
      <w:r>
        <w:rPr>
          <w:spacing w:val="-15"/>
        </w:rPr>
        <w:t xml:space="preserve"> </w:t>
      </w:r>
      <w:r>
        <w:t>the</w:t>
      </w:r>
      <w:r>
        <w:rPr>
          <w:spacing w:val="-15"/>
        </w:rPr>
        <w:t xml:space="preserve"> </w:t>
      </w:r>
      <w:r>
        <w:t>periods from conception through later adulthood to understand individuals as they develop and have membership in diverse families, groups, organizations and communities. Knowledge of the theories about and the relationships among human biological, soc</w:t>
      </w:r>
      <w:r>
        <w:t>ial, psychological, cultural, and economic systems during these periods of life span development is included and assessed for use in problem-solving while working with individuals, families, groups, organizations, and communities in social work</w:t>
      </w:r>
      <w:r>
        <w:rPr>
          <w:spacing w:val="-12"/>
        </w:rPr>
        <w:t xml:space="preserve"> </w:t>
      </w:r>
      <w:r>
        <w:t>practice.</w:t>
      </w:r>
    </w:p>
    <w:p w:rsidR="0096671F" w:rsidRDefault="0096671F">
      <w:pPr>
        <w:pStyle w:val="BodyText"/>
      </w:pPr>
    </w:p>
    <w:p w:rsidR="0096671F" w:rsidRDefault="008F1D1E">
      <w:pPr>
        <w:pStyle w:val="Heading3"/>
        <w:spacing w:line="240" w:lineRule="auto"/>
        <w:ind w:left="999" w:right="116"/>
      </w:pPr>
      <w:r>
        <w:t>SW 302 Human Behavior &amp; the Social Environment II (Pre-requisites: SW 200, SW 210, SW 215, SW 225, SW 250, SW 260, SW 301, SW 385)</w:t>
      </w:r>
    </w:p>
    <w:p w:rsidR="0096671F" w:rsidRDefault="008F1D1E">
      <w:pPr>
        <w:pStyle w:val="BodyText"/>
        <w:ind w:left="999" w:right="113"/>
        <w:jc w:val="both"/>
      </w:pPr>
      <w:r>
        <w:t>This second course in human behavior and the social environment expands students’ knowledge of theoretical perspectives regarding the person-in-environment focus upon which social work bases its practice. Systems theory and an ecosystems perspective utiliz</w:t>
      </w:r>
      <w:r>
        <w:t>ing a situational context to understand individuals as members of social systems such as families, groups, organizations and communities is offered</w:t>
      </w:r>
      <w:r>
        <w:rPr>
          <w:spacing w:val="-10"/>
        </w:rPr>
        <w:t xml:space="preserve"> </w:t>
      </w:r>
      <w:r>
        <w:t>as</w:t>
      </w:r>
      <w:r>
        <w:rPr>
          <w:spacing w:val="-9"/>
        </w:rPr>
        <w:t xml:space="preserve"> </w:t>
      </w:r>
      <w:r>
        <w:t>the</w:t>
      </w:r>
      <w:r>
        <w:rPr>
          <w:spacing w:val="-7"/>
        </w:rPr>
        <w:t xml:space="preserve"> </w:t>
      </w:r>
      <w:r>
        <w:t>organizing</w:t>
      </w:r>
      <w:r>
        <w:rPr>
          <w:spacing w:val="-10"/>
        </w:rPr>
        <w:t xml:space="preserve"> </w:t>
      </w:r>
      <w:r>
        <w:t>framework.</w:t>
      </w:r>
      <w:r>
        <w:rPr>
          <w:spacing w:val="-7"/>
        </w:rPr>
        <w:t xml:space="preserve"> </w:t>
      </w:r>
      <w:r>
        <w:t>A</w:t>
      </w:r>
      <w:r>
        <w:rPr>
          <w:spacing w:val="-8"/>
        </w:rPr>
        <w:t xml:space="preserve"> </w:t>
      </w:r>
      <w:r>
        <w:t>strengths</w:t>
      </w:r>
      <w:r>
        <w:rPr>
          <w:spacing w:val="-7"/>
        </w:rPr>
        <w:t xml:space="preserve"> </w:t>
      </w:r>
      <w:r>
        <w:t>perspective,</w:t>
      </w:r>
      <w:r>
        <w:rPr>
          <w:spacing w:val="-7"/>
        </w:rPr>
        <w:t xml:space="preserve"> </w:t>
      </w:r>
      <w:r>
        <w:t>empowerment,</w:t>
      </w:r>
      <w:r>
        <w:rPr>
          <w:spacing w:val="-7"/>
        </w:rPr>
        <w:t xml:space="preserve"> </w:t>
      </w:r>
      <w:r>
        <w:t>and</w:t>
      </w:r>
      <w:r>
        <w:rPr>
          <w:spacing w:val="-10"/>
        </w:rPr>
        <w:t xml:space="preserve"> </w:t>
      </w:r>
      <w:r>
        <w:t>resiliency</w:t>
      </w:r>
      <w:r>
        <w:rPr>
          <w:spacing w:val="-10"/>
        </w:rPr>
        <w:t xml:space="preserve"> </w:t>
      </w:r>
      <w:r>
        <w:t>are</w:t>
      </w:r>
      <w:r>
        <w:rPr>
          <w:spacing w:val="-7"/>
        </w:rPr>
        <w:t xml:space="preserve"> </w:t>
      </w:r>
      <w:r>
        <w:t>underlying themes.</w:t>
      </w:r>
      <w:r>
        <w:rPr>
          <w:spacing w:val="23"/>
        </w:rPr>
        <w:t xml:space="preserve"> </w:t>
      </w:r>
      <w:r>
        <w:t>Knowledge</w:t>
      </w:r>
      <w:r>
        <w:rPr>
          <w:spacing w:val="24"/>
        </w:rPr>
        <w:t xml:space="preserve"> </w:t>
      </w:r>
      <w:r>
        <w:t>of</w:t>
      </w:r>
      <w:r>
        <w:rPr>
          <w:spacing w:val="24"/>
        </w:rPr>
        <w:t xml:space="preserve"> </w:t>
      </w:r>
      <w:r>
        <w:t>the</w:t>
      </w:r>
      <w:r>
        <w:rPr>
          <w:spacing w:val="24"/>
        </w:rPr>
        <w:t xml:space="preserve"> </w:t>
      </w:r>
      <w:r>
        <w:t>theories</w:t>
      </w:r>
      <w:r>
        <w:rPr>
          <w:spacing w:val="24"/>
        </w:rPr>
        <w:t xml:space="preserve"> </w:t>
      </w:r>
      <w:r>
        <w:t>about</w:t>
      </w:r>
      <w:r>
        <w:rPr>
          <w:spacing w:val="24"/>
        </w:rPr>
        <w:t xml:space="preserve"> </w:t>
      </w:r>
      <w:r>
        <w:t>and</w:t>
      </w:r>
      <w:r>
        <w:rPr>
          <w:spacing w:val="22"/>
        </w:rPr>
        <w:t xml:space="preserve"> </w:t>
      </w:r>
      <w:r>
        <w:t>the</w:t>
      </w:r>
      <w:r>
        <w:rPr>
          <w:spacing w:val="22"/>
        </w:rPr>
        <w:t xml:space="preserve"> </w:t>
      </w:r>
      <w:r>
        <w:t>relationships</w:t>
      </w:r>
      <w:r>
        <w:rPr>
          <w:spacing w:val="23"/>
        </w:rPr>
        <w:t xml:space="preserve"> </w:t>
      </w:r>
      <w:r>
        <w:t>among</w:t>
      </w:r>
      <w:r>
        <w:rPr>
          <w:spacing w:val="22"/>
        </w:rPr>
        <w:t xml:space="preserve"> </w:t>
      </w:r>
      <w:r>
        <w:t>human</w:t>
      </w:r>
      <w:r>
        <w:rPr>
          <w:spacing w:val="24"/>
        </w:rPr>
        <w:t xml:space="preserve"> </w:t>
      </w:r>
      <w:r>
        <w:t>biological,</w:t>
      </w:r>
      <w:r>
        <w:rPr>
          <w:spacing w:val="21"/>
        </w:rPr>
        <w:t xml:space="preserve"> </w:t>
      </w:r>
      <w:r>
        <w:t>social,</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right="115"/>
        <w:jc w:val="both"/>
      </w:pPr>
      <w:proofErr w:type="gramStart"/>
      <w:r>
        <w:t>psychological</w:t>
      </w:r>
      <w:proofErr w:type="gramEnd"/>
      <w:r>
        <w:t>, cultural, and economic systems are included for use in understanding human behavior and in problem-solving while working with individuals, famili</w:t>
      </w:r>
      <w:r>
        <w:t>es, groups, organizations, and communities in social work practice.</w:t>
      </w:r>
    </w:p>
    <w:p w:rsidR="0096671F" w:rsidRDefault="0096671F">
      <w:pPr>
        <w:pStyle w:val="BodyText"/>
        <w:spacing w:before="5"/>
      </w:pPr>
    </w:p>
    <w:p w:rsidR="0096671F" w:rsidRDefault="008F1D1E">
      <w:pPr>
        <w:pStyle w:val="Heading3"/>
        <w:spacing w:line="240" w:lineRule="auto"/>
        <w:ind w:right="114"/>
      </w:pPr>
      <w:r>
        <w:t>SW</w:t>
      </w:r>
      <w:r>
        <w:rPr>
          <w:spacing w:val="-13"/>
        </w:rPr>
        <w:t xml:space="preserve"> </w:t>
      </w:r>
      <w:r>
        <w:t>385</w:t>
      </w:r>
      <w:r>
        <w:rPr>
          <w:spacing w:val="-13"/>
        </w:rPr>
        <w:t xml:space="preserve"> </w:t>
      </w:r>
      <w:r>
        <w:t>Social</w:t>
      </w:r>
      <w:r>
        <w:rPr>
          <w:spacing w:val="-12"/>
        </w:rPr>
        <w:t xml:space="preserve"> </w:t>
      </w:r>
      <w:r>
        <w:t>Work</w:t>
      </w:r>
      <w:r>
        <w:rPr>
          <w:spacing w:val="-15"/>
        </w:rPr>
        <w:t xml:space="preserve"> </w:t>
      </w:r>
      <w:r>
        <w:t>Practice</w:t>
      </w:r>
      <w:r>
        <w:rPr>
          <w:spacing w:val="-13"/>
        </w:rPr>
        <w:t xml:space="preserve"> </w:t>
      </w:r>
      <w:r>
        <w:t>I</w:t>
      </w:r>
      <w:r>
        <w:rPr>
          <w:spacing w:val="-13"/>
        </w:rPr>
        <w:t xml:space="preserve"> </w:t>
      </w:r>
      <w:r>
        <w:t>(Pre-requisites:</w:t>
      </w:r>
      <w:r>
        <w:rPr>
          <w:spacing w:val="-11"/>
        </w:rPr>
        <w:t xml:space="preserve"> </w:t>
      </w:r>
      <w:r>
        <w:t>SW</w:t>
      </w:r>
      <w:r>
        <w:rPr>
          <w:spacing w:val="-13"/>
        </w:rPr>
        <w:t xml:space="preserve"> </w:t>
      </w:r>
      <w:r>
        <w:t>200,</w:t>
      </w:r>
      <w:r>
        <w:rPr>
          <w:spacing w:val="-13"/>
        </w:rPr>
        <w:t xml:space="preserve"> </w:t>
      </w:r>
      <w:r>
        <w:t>SW</w:t>
      </w:r>
      <w:r>
        <w:rPr>
          <w:spacing w:val="-12"/>
        </w:rPr>
        <w:t xml:space="preserve"> </w:t>
      </w:r>
      <w:r>
        <w:t>210,</w:t>
      </w:r>
      <w:r>
        <w:rPr>
          <w:spacing w:val="-13"/>
        </w:rPr>
        <w:t xml:space="preserve"> </w:t>
      </w:r>
      <w:r>
        <w:t>Restricted</w:t>
      </w:r>
      <w:r>
        <w:rPr>
          <w:spacing w:val="-16"/>
        </w:rPr>
        <w:t xml:space="preserve"> </w:t>
      </w:r>
      <w:r>
        <w:t>to</w:t>
      </w:r>
      <w:r>
        <w:rPr>
          <w:spacing w:val="-15"/>
        </w:rPr>
        <w:t xml:space="preserve"> </w:t>
      </w:r>
      <w:r>
        <w:t>Admitted</w:t>
      </w:r>
      <w:r>
        <w:rPr>
          <w:spacing w:val="-14"/>
        </w:rPr>
        <w:t xml:space="preserve"> </w:t>
      </w:r>
      <w:r>
        <w:t>Social</w:t>
      </w:r>
      <w:r>
        <w:rPr>
          <w:spacing w:val="-12"/>
        </w:rPr>
        <w:t xml:space="preserve"> </w:t>
      </w:r>
      <w:r>
        <w:t>Work Majors</w:t>
      </w:r>
      <w:r>
        <w:rPr>
          <w:spacing w:val="-3"/>
        </w:rPr>
        <w:t xml:space="preserve"> </w:t>
      </w:r>
      <w:r>
        <w:t>Only)</w:t>
      </w:r>
    </w:p>
    <w:p w:rsidR="0096671F" w:rsidRDefault="008F1D1E">
      <w:pPr>
        <w:pStyle w:val="BodyText"/>
        <w:ind w:left="999" w:right="114"/>
        <w:jc w:val="both"/>
      </w:pPr>
      <w:r>
        <w:t>This</w:t>
      </w:r>
      <w:r>
        <w:rPr>
          <w:spacing w:val="-9"/>
        </w:rPr>
        <w:t xml:space="preserve"> </w:t>
      </w:r>
      <w:r>
        <w:t>course</w:t>
      </w:r>
      <w:r>
        <w:rPr>
          <w:spacing w:val="-8"/>
        </w:rPr>
        <w:t xml:space="preserve"> </w:t>
      </w:r>
      <w:r>
        <w:t>is</w:t>
      </w:r>
      <w:r>
        <w:rPr>
          <w:spacing w:val="-8"/>
        </w:rPr>
        <w:t xml:space="preserve"> </w:t>
      </w:r>
      <w:r>
        <w:t>the</w:t>
      </w:r>
      <w:r>
        <w:rPr>
          <w:spacing w:val="-6"/>
        </w:rPr>
        <w:t xml:space="preserve"> </w:t>
      </w:r>
      <w:r>
        <w:t>first</w:t>
      </w:r>
      <w:r>
        <w:rPr>
          <w:spacing w:val="-8"/>
        </w:rPr>
        <w:t xml:space="preserve"> </w:t>
      </w:r>
      <w:r>
        <w:t>of</w:t>
      </w:r>
      <w:r>
        <w:rPr>
          <w:spacing w:val="-8"/>
        </w:rPr>
        <w:t xml:space="preserve"> </w:t>
      </w:r>
      <w:r>
        <w:t>the</w:t>
      </w:r>
      <w:r>
        <w:rPr>
          <w:spacing w:val="-6"/>
        </w:rPr>
        <w:t xml:space="preserve"> </w:t>
      </w:r>
      <w:r>
        <w:t>required</w:t>
      </w:r>
      <w:r>
        <w:rPr>
          <w:spacing w:val="-9"/>
        </w:rPr>
        <w:t xml:space="preserve"> </w:t>
      </w:r>
      <w:r>
        <w:t>practice</w:t>
      </w:r>
      <w:r>
        <w:rPr>
          <w:spacing w:val="-8"/>
        </w:rPr>
        <w:t xml:space="preserve"> </w:t>
      </w:r>
      <w:r>
        <w:t>courses</w:t>
      </w:r>
      <w:r>
        <w:rPr>
          <w:spacing w:val="-8"/>
        </w:rPr>
        <w:t xml:space="preserve"> </w:t>
      </w:r>
      <w:r>
        <w:t>designed</w:t>
      </w:r>
      <w:r>
        <w:rPr>
          <w:spacing w:val="-9"/>
        </w:rPr>
        <w:t xml:space="preserve"> </w:t>
      </w:r>
      <w:r>
        <w:t>to</w:t>
      </w:r>
      <w:r>
        <w:rPr>
          <w:spacing w:val="-9"/>
        </w:rPr>
        <w:t xml:space="preserve"> </w:t>
      </w:r>
      <w:r>
        <w:t>provide</w:t>
      </w:r>
      <w:r>
        <w:rPr>
          <w:spacing w:val="-8"/>
        </w:rPr>
        <w:t xml:space="preserve"> </w:t>
      </w:r>
      <w:r>
        <w:t>the</w:t>
      </w:r>
      <w:r>
        <w:rPr>
          <w:spacing w:val="-6"/>
        </w:rPr>
        <w:t xml:space="preserve"> </w:t>
      </w:r>
      <w:r>
        <w:t>necessary</w:t>
      </w:r>
      <w:r>
        <w:rPr>
          <w:spacing w:val="-8"/>
        </w:rPr>
        <w:t xml:space="preserve"> </w:t>
      </w:r>
      <w:r>
        <w:t>knowledge,</w:t>
      </w:r>
      <w:r>
        <w:rPr>
          <w:spacing w:val="-6"/>
        </w:rPr>
        <w:t xml:space="preserve"> </w:t>
      </w:r>
      <w:r>
        <w:t>skills, and values and ethics to prepare students to function as generalist social work practitioners. It focuses on the relationship-building and problem-solving skills necessary for social work practice with individual, f</w:t>
      </w:r>
      <w:r>
        <w:t>amilies and</w:t>
      </w:r>
      <w:r>
        <w:rPr>
          <w:spacing w:val="-4"/>
        </w:rPr>
        <w:t xml:space="preserve"> </w:t>
      </w:r>
      <w:r>
        <w:t>groups.</w:t>
      </w:r>
    </w:p>
    <w:p w:rsidR="0096671F" w:rsidRDefault="0096671F">
      <w:pPr>
        <w:pStyle w:val="BodyText"/>
        <w:spacing w:before="9"/>
        <w:rPr>
          <w:sz w:val="21"/>
        </w:rPr>
      </w:pPr>
    </w:p>
    <w:p w:rsidR="0096671F" w:rsidRDefault="008F1D1E">
      <w:pPr>
        <w:pStyle w:val="BodyText"/>
        <w:ind w:left="999" w:right="114" w:hanging="1"/>
      </w:pPr>
      <w:r>
        <w:rPr>
          <w:b/>
        </w:rPr>
        <w:t xml:space="preserve">SW 455 Research Methods in Social Work (Pre-requisites:  SW 215, SW 250, SW 301, SW 385)  </w:t>
      </w:r>
      <w:r>
        <w:t>This course focuses on the practical methods of research, which beginning level social workers can incorporate into their field education and pra</w:t>
      </w:r>
      <w:r>
        <w:t>ctice environment with diverse populations including at risk populations. It reviews the fundamental theoretical frameworks, research concepts and the process of research</w:t>
      </w:r>
      <w:r>
        <w:rPr>
          <w:spacing w:val="-16"/>
        </w:rPr>
        <w:t xml:space="preserve"> </w:t>
      </w:r>
      <w:r>
        <w:t>from</w:t>
      </w:r>
      <w:r>
        <w:rPr>
          <w:spacing w:val="-18"/>
        </w:rPr>
        <w:t xml:space="preserve"> </w:t>
      </w:r>
      <w:r>
        <w:t>the</w:t>
      </w:r>
      <w:r>
        <w:rPr>
          <w:spacing w:val="-14"/>
        </w:rPr>
        <w:t xml:space="preserve"> </w:t>
      </w:r>
      <w:r>
        <w:t>point</w:t>
      </w:r>
      <w:r>
        <w:rPr>
          <w:spacing w:val="-15"/>
        </w:rPr>
        <w:t xml:space="preserve"> </w:t>
      </w:r>
      <w:r>
        <w:t>of</w:t>
      </w:r>
      <w:r>
        <w:rPr>
          <w:spacing w:val="-14"/>
        </w:rPr>
        <w:t xml:space="preserve"> </w:t>
      </w:r>
      <w:r>
        <w:t>view</w:t>
      </w:r>
      <w:r>
        <w:rPr>
          <w:spacing w:val="-16"/>
        </w:rPr>
        <w:t xml:space="preserve"> </w:t>
      </w:r>
      <w:r>
        <w:t>of</w:t>
      </w:r>
      <w:r>
        <w:rPr>
          <w:spacing w:val="-15"/>
        </w:rPr>
        <w:t xml:space="preserve"> </w:t>
      </w:r>
      <w:r>
        <w:t>the</w:t>
      </w:r>
      <w:r>
        <w:rPr>
          <w:spacing w:val="-14"/>
        </w:rPr>
        <w:t xml:space="preserve"> </w:t>
      </w:r>
      <w:r>
        <w:t>problem</w:t>
      </w:r>
      <w:r>
        <w:rPr>
          <w:spacing w:val="-18"/>
        </w:rPr>
        <w:t xml:space="preserve"> </w:t>
      </w:r>
      <w:r>
        <w:t>solving</w:t>
      </w:r>
      <w:r>
        <w:rPr>
          <w:spacing w:val="-18"/>
        </w:rPr>
        <w:t xml:space="preserve"> </w:t>
      </w:r>
      <w:r>
        <w:t>approach.</w:t>
      </w:r>
      <w:r>
        <w:rPr>
          <w:spacing w:val="-15"/>
        </w:rPr>
        <w:t xml:space="preserve"> </w:t>
      </w:r>
      <w:r>
        <w:t>Students</w:t>
      </w:r>
      <w:r>
        <w:rPr>
          <w:spacing w:val="-14"/>
        </w:rPr>
        <w:t xml:space="preserve"> </w:t>
      </w:r>
      <w:r>
        <w:t>will</w:t>
      </w:r>
      <w:r>
        <w:rPr>
          <w:spacing w:val="-15"/>
        </w:rPr>
        <w:t xml:space="preserve"> </w:t>
      </w:r>
      <w:r>
        <w:t>obtain</w:t>
      </w:r>
      <w:r>
        <w:rPr>
          <w:spacing w:val="-15"/>
        </w:rPr>
        <w:t xml:space="preserve"> </w:t>
      </w:r>
      <w:r>
        <w:t>the</w:t>
      </w:r>
      <w:r>
        <w:rPr>
          <w:spacing w:val="-15"/>
        </w:rPr>
        <w:t xml:space="preserve"> </w:t>
      </w:r>
      <w:r>
        <w:t>need</w:t>
      </w:r>
      <w:r>
        <w:t>ed</w:t>
      </w:r>
      <w:r>
        <w:rPr>
          <w:spacing w:val="-15"/>
        </w:rPr>
        <w:t xml:space="preserve"> </w:t>
      </w:r>
      <w:r>
        <w:t>knowledge to</w:t>
      </w:r>
      <w:r>
        <w:rPr>
          <w:spacing w:val="-5"/>
        </w:rPr>
        <w:t xml:space="preserve"> </w:t>
      </w:r>
      <w:r>
        <w:t>monitor</w:t>
      </w:r>
      <w:r>
        <w:rPr>
          <w:spacing w:val="-3"/>
        </w:rPr>
        <w:t xml:space="preserve"> </w:t>
      </w:r>
      <w:r>
        <w:t>their</w:t>
      </w:r>
      <w:r>
        <w:rPr>
          <w:spacing w:val="-3"/>
        </w:rPr>
        <w:t xml:space="preserve"> </w:t>
      </w:r>
      <w:r>
        <w:t>practice,</w:t>
      </w:r>
      <w:r>
        <w:rPr>
          <w:spacing w:val="-4"/>
        </w:rPr>
        <w:t xml:space="preserve"> </w:t>
      </w:r>
      <w:r>
        <w:t>evaluate</w:t>
      </w:r>
      <w:r>
        <w:rPr>
          <w:spacing w:val="-3"/>
        </w:rPr>
        <w:t xml:space="preserve"> </w:t>
      </w:r>
      <w:r>
        <w:t>agency</w:t>
      </w:r>
      <w:r>
        <w:rPr>
          <w:spacing w:val="-6"/>
        </w:rPr>
        <w:t xml:space="preserve"> </w:t>
      </w:r>
      <w:r>
        <w:t>programs,</w:t>
      </w:r>
      <w:r>
        <w:rPr>
          <w:spacing w:val="-4"/>
        </w:rPr>
        <w:t xml:space="preserve"> </w:t>
      </w:r>
      <w:r>
        <w:t>social</w:t>
      </w:r>
      <w:r>
        <w:rPr>
          <w:spacing w:val="-3"/>
        </w:rPr>
        <w:t xml:space="preserve"> </w:t>
      </w:r>
      <w:r>
        <w:t>welfare</w:t>
      </w:r>
      <w:r>
        <w:rPr>
          <w:spacing w:val="-3"/>
        </w:rPr>
        <w:t xml:space="preserve"> </w:t>
      </w:r>
      <w:r>
        <w:t>policies,</w:t>
      </w:r>
      <w:r>
        <w:rPr>
          <w:spacing w:val="-4"/>
        </w:rPr>
        <w:t xml:space="preserve"> </w:t>
      </w:r>
      <w:r>
        <w:t>and</w:t>
      </w:r>
      <w:r>
        <w:rPr>
          <w:spacing w:val="-4"/>
        </w:rPr>
        <w:t xml:space="preserve"> </w:t>
      </w:r>
      <w:r>
        <w:t>understand</w:t>
      </w:r>
      <w:r>
        <w:rPr>
          <w:spacing w:val="-4"/>
        </w:rPr>
        <w:t xml:space="preserve"> </w:t>
      </w:r>
      <w:r>
        <w:t>the</w:t>
      </w:r>
      <w:r>
        <w:rPr>
          <w:spacing w:val="-3"/>
        </w:rPr>
        <w:t xml:space="preserve"> </w:t>
      </w:r>
      <w:r>
        <w:t>ethical</w:t>
      </w:r>
      <w:r>
        <w:rPr>
          <w:spacing w:val="-4"/>
        </w:rPr>
        <w:t xml:space="preserve"> </w:t>
      </w:r>
      <w:r>
        <w:t>use of social work</w:t>
      </w:r>
      <w:r>
        <w:rPr>
          <w:spacing w:val="-2"/>
        </w:rPr>
        <w:t xml:space="preserve"> </w:t>
      </w:r>
      <w:r>
        <w:t>research.</w:t>
      </w:r>
    </w:p>
    <w:p w:rsidR="0096671F" w:rsidRDefault="0096671F">
      <w:pPr>
        <w:pStyle w:val="BodyText"/>
        <w:spacing w:before="1"/>
      </w:pPr>
    </w:p>
    <w:p w:rsidR="0096671F" w:rsidRDefault="008F1D1E">
      <w:pPr>
        <w:pStyle w:val="Heading3"/>
        <w:spacing w:before="1"/>
      </w:pPr>
      <w:r>
        <w:t>SW 485 Skills in Interviewing (Pre-requisites: SW 301, SW 385)</w:t>
      </w:r>
    </w:p>
    <w:p w:rsidR="0096671F" w:rsidRDefault="008F1D1E">
      <w:pPr>
        <w:pStyle w:val="BodyText"/>
        <w:ind w:left="1000" w:right="113"/>
        <w:jc w:val="both"/>
      </w:pPr>
      <w:r>
        <w:t>This course introduces essential communication skills and techniques, along with pitfalls most commonly encountered in building helping relationships as a social work generalist practitioner. Emphasis is directed to the skills needed in interviewing indivi</w:t>
      </w:r>
      <w:r>
        <w:t xml:space="preserve">duals, families, </w:t>
      </w:r>
      <w:proofErr w:type="gramStart"/>
      <w:r>
        <w:t>small</w:t>
      </w:r>
      <w:proofErr w:type="gramEnd"/>
      <w:r>
        <w:t xml:space="preserve"> groups and organizational and community systems. This course builds upon the assessment knowledge acquired through the biopsychosocial study of human behavior and the social environment and an understanding of the helping process in </w:t>
      </w:r>
      <w:r>
        <w:t>generalist social work</w:t>
      </w:r>
      <w:r>
        <w:rPr>
          <w:spacing w:val="-3"/>
        </w:rPr>
        <w:t xml:space="preserve"> </w:t>
      </w:r>
      <w:r>
        <w:t>practice.</w:t>
      </w:r>
    </w:p>
    <w:p w:rsidR="0096671F" w:rsidRDefault="0096671F">
      <w:pPr>
        <w:pStyle w:val="BodyText"/>
        <w:spacing w:before="1"/>
      </w:pPr>
    </w:p>
    <w:p w:rsidR="0096671F" w:rsidRDefault="008F1D1E">
      <w:pPr>
        <w:pStyle w:val="Heading3"/>
        <w:spacing w:before="1" w:line="252" w:lineRule="exact"/>
      </w:pPr>
      <w:r>
        <w:t>SW 486 Social Work Practice II (Pre-requisites: SW 200, SW 210, SW 215, SW 225, SW 250, SW</w:t>
      </w:r>
    </w:p>
    <w:p w:rsidR="0096671F" w:rsidRDefault="008F1D1E">
      <w:pPr>
        <w:spacing w:line="251" w:lineRule="exact"/>
        <w:ind w:left="1000"/>
        <w:jc w:val="both"/>
        <w:rPr>
          <w:b/>
        </w:rPr>
      </w:pPr>
      <w:r>
        <w:rPr>
          <w:b/>
        </w:rPr>
        <w:t>260, SW 301, SW 385)</w:t>
      </w:r>
    </w:p>
    <w:p w:rsidR="0096671F" w:rsidRDefault="008F1D1E">
      <w:pPr>
        <w:pStyle w:val="BodyText"/>
        <w:ind w:left="1000" w:right="115"/>
        <w:jc w:val="both"/>
      </w:pPr>
      <w:r>
        <w:t>This course is a continuation of Social Work Practice I in the development of the generalist social worker. It focuses on social work practice skills with organizations and communities, and includes a thirty-hour service</w:t>
      </w:r>
      <w:r>
        <w:rPr>
          <w:spacing w:val="-12"/>
        </w:rPr>
        <w:t xml:space="preserve"> </w:t>
      </w:r>
      <w:r>
        <w:t>learning</w:t>
      </w:r>
      <w:r>
        <w:rPr>
          <w:spacing w:val="-11"/>
        </w:rPr>
        <w:t xml:space="preserve"> </w:t>
      </w:r>
      <w:r>
        <w:t>component.</w:t>
      </w:r>
      <w:r>
        <w:rPr>
          <w:spacing w:val="36"/>
        </w:rPr>
        <w:t xml:space="preserve"> </w:t>
      </w:r>
      <w:r>
        <w:t>The</w:t>
      </w:r>
      <w:r>
        <w:rPr>
          <w:spacing w:val="-10"/>
        </w:rPr>
        <w:t xml:space="preserve"> </w:t>
      </w:r>
      <w:r>
        <w:t>course</w:t>
      </w:r>
      <w:r>
        <w:rPr>
          <w:spacing w:val="-10"/>
        </w:rPr>
        <w:t xml:space="preserve"> </w:t>
      </w:r>
      <w:r>
        <w:t>is</w:t>
      </w:r>
      <w:r>
        <w:rPr>
          <w:spacing w:val="-10"/>
        </w:rPr>
        <w:t xml:space="preserve"> </w:t>
      </w:r>
      <w:r>
        <w:t>r</w:t>
      </w:r>
      <w:r>
        <w:t>estricted</w:t>
      </w:r>
      <w:r>
        <w:rPr>
          <w:spacing w:val="-11"/>
        </w:rPr>
        <w:t xml:space="preserve"> </w:t>
      </w:r>
      <w:r>
        <w:t>to</w:t>
      </w:r>
      <w:r>
        <w:rPr>
          <w:spacing w:val="-11"/>
        </w:rPr>
        <w:t xml:space="preserve"> </w:t>
      </w:r>
      <w:r>
        <w:t>social</w:t>
      </w:r>
      <w:r>
        <w:rPr>
          <w:spacing w:val="-8"/>
        </w:rPr>
        <w:t xml:space="preserve"> </w:t>
      </w:r>
      <w:r>
        <w:t>work</w:t>
      </w:r>
      <w:r>
        <w:rPr>
          <w:spacing w:val="-11"/>
        </w:rPr>
        <w:t xml:space="preserve"> </w:t>
      </w:r>
      <w:r>
        <w:t>majors</w:t>
      </w:r>
      <w:r>
        <w:rPr>
          <w:spacing w:val="-8"/>
        </w:rPr>
        <w:t xml:space="preserve"> </w:t>
      </w:r>
      <w:r>
        <w:t>only.</w:t>
      </w:r>
      <w:r>
        <w:rPr>
          <w:spacing w:val="38"/>
        </w:rPr>
        <w:t xml:space="preserve"> </w:t>
      </w:r>
      <w:r>
        <w:t>Students</w:t>
      </w:r>
      <w:r>
        <w:rPr>
          <w:spacing w:val="-9"/>
        </w:rPr>
        <w:t xml:space="preserve"> </w:t>
      </w:r>
      <w:r>
        <w:t>must</w:t>
      </w:r>
      <w:r>
        <w:rPr>
          <w:spacing w:val="-8"/>
        </w:rPr>
        <w:t xml:space="preserve"> </w:t>
      </w:r>
      <w:r>
        <w:t>have</w:t>
      </w:r>
      <w:r>
        <w:rPr>
          <w:spacing w:val="-8"/>
        </w:rPr>
        <w:t xml:space="preserve"> </w:t>
      </w:r>
      <w:r>
        <w:t>social work malpractice</w:t>
      </w:r>
      <w:r>
        <w:rPr>
          <w:spacing w:val="-3"/>
        </w:rPr>
        <w:t xml:space="preserve"> </w:t>
      </w:r>
      <w:r>
        <w:t>insurance.</w:t>
      </w:r>
    </w:p>
    <w:p w:rsidR="0096671F" w:rsidRDefault="0096671F">
      <w:pPr>
        <w:pStyle w:val="BodyText"/>
        <w:spacing w:before="2"/>
      </w:pPr>
    </w:p>
    <w:p w:rsidR="0096671F" w:rsidRDefault="008F1D1E">
      <w:pPr>
        <w:pStyle w:val="Heading3"/>
        <w:spacing w:line="240" w:lineRule="auto"/>
        <w:ind w:right="118"/>
      </w:pPr>
      <w:r>
        <w:t>SW 489 Field Practicum (Pre-requisites: All required social work course and B.S.W. Program Core Requirements, to include ENG 400: English Proficiency or ENG 399: F</w:t>
      </w:r>
      <w:r>
        <w:t>unctional Writing)</w:t>
      </w:r>
    </w:p>
    <w:p w:rsidR="0096671F" w:rsidRDefault="008F1D1E">
      <w:pPr>
        <w:pStyle w:val="BodyText"/>
        <w:ind w:left="1000" w:right="114"/>
        <w:jc w:val="both"/>
      </w:pPr>
      <w:r>
        <w:t>Field instruction enables students to integrate and apply to social work practice the knowledge, skills, and values and ethics obtained in the social work foundation courses. Agency-based learning experiences are provided which allow the</w:t>
      </w:r>
      <w:r>
        <w:t xml:space="preserve"> students to develop generalist practitioner skills for social work practice with diverse individuals, families, small groups, organizations, and communities, including populations at risk of</w:t>
      </w:r>
      <w:r>
        <w:rPr>
          <w:spacing w:val="-8"/>
        </w:rPr>
        <w:t xml:space="preserve"> </w:t>
      </w:r>
      <w:r>
        <w:t>injustice,</w:t>
      </w:r>
      <w:r>
        <w:rPr>
          <w:spacing w:val="-8"/>
        </w:rPr>
        <w:t xml:space="preserve"> </w:t>
      </w:r>
      <w:r>
        <w:t>oppression</w:t>
      </w:r>
      <w:r>
        <w:rPr>
          <w:spacing w:val="-9"/>
        </w:rPr>
        <w:t xml:space="preserve"> </w:t>
      </w:r>
      <w:r>
        <w:t>and</w:t>
      </w:r>
      <w:r>
        <w:rPr>
          <w:spacing w:val="-10"/>
        </w:rPr>
        <w:t xml:space="preserve"> </w:t>
      </w:r>
      <w:r>
        <w:t>discrimination.</w:t>
      </w:r>
      <w:r>
        <w:rPr>
          <w:spacing w:val="39"/>
        </w:rPr>
        <w:t xml:space="preserve"> </w:t>
      </w:r>
      <w:r>
        <w:t>Each</w:t>
      </w:r>
      <w:r>
        <w:rPr>
          <w:spacing w:val="-9"/>
        </w:rPr>
        <w:t xml:space="preserve"> </w:t>
      </w:r>
      <w:r>
        <w:t>student</w:t>
      </w:r>
      <w:r>
        <w:rPr>
          <w:spacing w:val="-7"/>
        </w:rPr>
        <w:t xml:space="preserve"> </w:t>
      </w:r>
      <w:r>
        <w:t>completes</w:t>
      </w:r>
      <w:r>
        <w:rPr>
          <w:spacing w:val="-7"/>
        </w:rPr>
        <w:t xml:space="preserve"> </w:t>
      </w:r>
      <w:r>
        <w:t>a</w:t>
      </w:r>
      <w:r>
        <w:rPr>
          <w:spacing w:val="-8"/>
        </w:rPr>
        <w:t xml:space="preserve"> </w:t>
      </w:r>
      <w:r>
        <w:t>minimum</w:t>
      </w:r>
      <w:r>
        <w:rPr>
          <w:spacing w:val="-9"/>
        </w:rPr>
        <w:t xml:space="preserve"> </w:t>
      </w:r>
      <w:r>
        <w:t>of</w:t>
      </w:r>
      <w:r>
        <w:rPr>
          <w:spacing w:val="-8"/>
        </w:rPr>
        <w:t xml:space="preserve"> </w:t>
      </w:r>
      <w:r>
        <w:t>450</w:t>
      </w:r>
      <w:r>
        <w:rPr>
          <w:spacing w:val="-8"/>
        </w:rPr>
        <w:t xml:space="preserve"> </w:t>
      </w:r>
      <w:r>
        <w:t>hours</w:t>
      </w:r>
      <w:r>
        <w:rPr>
          <w:spacing w:val="-8"/>
        </w:rPr>
        <w:t xml:space="preserve"> </w:t>
      </w:r>
      <w:r>
        <w:t>of</w:t>
      </w:r>
      <w:r>
        <w:rPr>
          <w:spacing w:val="-7"/>
        </w:rPr>
        <w:t xml:space="preserve"> </w:t>
      </w:r>
      <w:r>
        <w:t>supervised practice in a community</w:t>
      </w:r>
      <w:r>
        <w:rPr>
          <w:spacing w:val="-6"/>
        </w:rPr>
        <w:t xml:space="preserve"> </w:t>
      </w:r>
      <w:r>
        <w:t>agency.</w:t>
      </w:r>
    </w:p>
    <w:p w:rsidR="0096671F" w:rsidRDefault="0096671F">
      <w:pPr>
        <w:pStyle w:val="BodyText"/>
      </w:pPr>
    </w:p>
    <w:p w:rsidR="0096671F" w:rsidRDefault="008F1D1E">
      <w:pPr>
        <w:pStyle w:val="Heading3"/>
        <w:spacing w:before="1" w:line="240" w:lineRule="auto"/>
        <w:ind w:right="115"/>
      </w:pPr>
      <w:r>
        <w:t>SW 499 Integrative Seminar in Issues &amp; Problems in Professional Social Work (Pre-requisites: All required social work course and B.S.W. Program Core Requirements, to include ENG 400: En</w:t>
      </w:r>
      <w:r>
        <w:t>glish Proficiency or ENG 399: Functional Writing)</w:t>
      </w:r>
    </w:p>
    <w:p w:rsidR="0096671F" w:rsidRDefault="008F1D1E">
      <w:pPr>
        <w:pStyle w:val="BodyText"/>
        <w:ind w:left="1000" w:right="115"/>
        <w:jc w:val="both"/>
      </w:pPr>
      <w:r>
        <w:t>This integrative seminar is an extension of the field instructional process and is dependent upon the field instructional learning experiences for considerable teaching content. This seminar serves as the b</w:t>
      </w:r>
      <w:r>
        <w:t>ridge between the educational process and entry- level professional social work practice. Also, this course provides information for students who wish to pursue graduate professional education. It provides a</w:t>
      </w:r>
      <w:r>
        <w:rPr>
          <w:spacing w:val="-34"/>
        </w:rPr>
        <w:t xml:space="preserve"> </w:t>
      </w:r>
      <w:r>
        <w:t>forum for</w:t>
      </w:r>
      <w:r>
        <w:rPr>
          <w:spacing w:val="-8"/>
        </w:rPr>
        <w:t xml:space="preserve"> </w:t>
      </w:r>
      <w:r>
        <w:t>the</w:t>
      </w:r>
      <w:r>
        <w:rPr>
          <w:spacing w:val="-8"/>
        </w:rPr>
        <w:t xml:space="preserve"> </w:t>
      </w:r>
      <w:r>
        <w:t>discussion</w:t>
      </w:r>
      <w:r>
        <w:rPr>
          <w:spacing w:val="-9"/>
        </w:rPr>
        <w:t xml:space="preserve"> </w:t>
      </w:r>
      <w:r>
        <w:t>of</w:t>
      </w:r>
      <w:r>
        <w:rPr>
          <w:spacing w:val="-8"/>
        </w:rPr>
        <w:t xml:space="preserve"> </w:t>
      </w:r>
      <w:r>
        <w:t>practice-related</w:t>
      </w:r>
      <w:r>
        <w:rPr>
          <w:spacing w:val="-11"/>
        </w:rPr>
        <w:t xml:space="preserve"> </w:t>
      </w:r>
      <w:r>
        <w:t>iss</w:t>
      </w:r>
      <w:r>
        <w:t>ues</w:t>
      </w:r>
      <w:r>
        <w:rPr>
          <w:spacing w:val="-7"/>
        </w:rPr>
        <w:t xml:space="preserve"> </w:t>
      </w:r>
      <w:r>
        <w:t>and</w:t>
      </w:r>
      <w:r>
        <w:rPr>
          <w:spacing w:val="-9"/>
        </w:rPr>
        <w:t xml:space="preserve"> </w:t>
      </w:r>
      <w:r>
        <w:t>the</w:t>
      </w:r>
      <w:r>
        <w:rPr>
          <w:spacing w:val="-8"/>
        </w:rPr>
        <w:t xml:space="preserve"> </w:t>
      </w:r>
      <w:r>
        <w:t>integration</w:t>
      </w:r>
      <w:r>
        <w:rPr>
          <w:spacing w:val="-9"/>
        </w:rPr>
        <w:t xml:space="preserve"> </w:t>
      </w:r>
      <w:r>
        <w:t>of</w:t>
      </w:r>
      <w:r>
        <w:rPr>
          <w:spacing w:val="-8"/>
        </w:rPr>
        <w:t xml:space="preserve"> </w:t>
      </w:r>
      <w:r>
        <w:t>social</w:t>
      </w:r>
      <w:r>
        <w:rPr>
          <w:spacing w:val="-8"/>
        </w:rPr>
        <w:t xml:space="preserve"> </w:t>
      </w:r>
      <w:r>
        <w:t>work</w:t>
      </w:r>
      <w:r>
        <w:rPr>
          <w:spacing w:val="-10"/>
        </w:rPr>
        <w:t xml:space="preserve"> </w:t>
      </w:r>
      <w:r>
        <w:t>knowledge,</w:t>
      </w:r>
      <w:r>
        <w:rPr>
          <w:spacing w:val="-9"/>
        </w:rPr>
        <w:t xml:space="preserve"> </w:t>
      </w:r>
      <w:r>
        <w:t>skills,</w:t>
      </w:r>
      <w:r>
        <w:rPr>
          <w:spacing w:val="-9"/>
        </w:rPr>
        <w:t xml:space="preserve"> </w:t>
      </w:r>
      <w:r>
        <w:t>and</w:t>
      </w:r>
      <w:r>
        <w:rPr>
          <w:spacing w:val="-9"/>
        </w:rPr>
        <w:t xml:space="preserve"> </w:t>
      </w:r>
      <w:r>
        <w:t>values</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right="118"/>
        <w:jc w:val="both"/>
      </w:pPr>
      <w:proofErr w:type="gramStart"/>
      <w:r>
        <w:t>and</w:t>
      </w:r>
      <w:proofErr w:type="gramEnd"/>
      <w:r>
        <w:rPr>
          <w:spacing w:val="-9"/>
        </w:rPr>
        <w:t xml:space="preserve"> </w:t>
      </w:r>
      <w:r>
        <w:t>ethics.</w:t>
      </w:r>
      <w:r>
        <w:rPr>
          <w:spacing w:val="-9"/>
        </w:rPr>
        <w:t xml:space="preserve"> </w:t>
      </w:r>
      <w:r>
        <w:t>The</w:t>
      </w:r>
      <w:r>
        <w:rPr>
          <w:spacing w:val="-8"/>
        </w:rPr>
        <w:t xml:space="preserve"> </w:t>
      </w:r>
      <w:r>
        <w:t>seminar</w:t>
      </w:r>
      <w:r>
        <w:rPr>
          <w:spacing w:val="-7"/>
        </w:rPr>
        <w:t xml:space="preserve"> </w:t>
      </w:r>
      <w:r>
        <w:t>also</w:t>
      </w:r>
      <w:r>
        <w:rPr>
          <w:spacing w:val="-9"/>
        </w:rPr>
        <w:t xml:space="preserve"> </w:t>
      </w:r>
      <w:r>
        <w:t>emphasizes</w:t>
      </w:r>
      <w:r>
        <w:rPr>
          <w:spacing w:val="-8"/>
        </w:rPr>
        <w:t xml:space="preserve"> </w:t>
      </w:r>
      <w:r>
        <w:t>the</w:t>
      </w:r>
      <w:r>
        <w:rPr>
          <w:spacing w:val="-7"/>
        </w:rPr>
        <w:t xml:space="preserve"> </w:t>
      </w:r>
      <w:r>
        <w:t>importance</w:t>
      </w:r>
      <w:r>
        <w:rPr>
          <w:spacing w:val="-8"/>
        </w:rPr>
        <w:t xml:space="preserve"> </w:t>
      </w:r>
      <w:r>
        <w:t>of</w:t>
      </w:r>
      <w:r>
        <w:rPr>
          <w:spacing w:val="-8"/>
        </w:rPr>
        <w:t xml:space="preserve"> </w:t>
      </w:r>
      <w:r>
        <w:t>the</w:t>
      </w:r>
      <w:r>
        <w:rPr>
          <w:spacing w:val="-10"/>
        </w:rPr>
        <w:t xml:space="preserve"> </w:t>
      </w:r>
      <w:r>
        <w:t>evaluation</w:t>
      </w:r>
      <w:r>
        <w:rPr>
          <w:spacing w:val="-9"/>
        </w:rPr>
        <w:t xml:space="preserve"> </w:t>
      </w:r>
      <w:r>
        <w:t>of</w:t>
      </w:r>
      <w:r>
        <w:rPr>
          <w:spacing w:val="-8"/>
        </w:rPr>
        <w:t xml:space="preserve"> </w:t>
      </w:r>
      <w:r>
        <w:t>one’s</w:t>
      </w:r>
      <w:r>
        <w:rPr>
          <w:spacing w:val="-9"/>
        </w:rPr>
        <w:t xml:space="preserve"> </w:t>
      </w:r>
      <w:r>
        <w:t>own</w:t>
      </w:r>
      <w:r>
        <w:rPr>
          <w:spacing w:val="-9"/>
        </w:rPr>
        <w:t xml:space="preserve"> </w:t>
      </w:r>
      <w:r>
        <w:t>practice</w:t>
      </w:r>
      <w:r>
        <w:rPr>
          <w:spacing w:val="-8"/>
        </w:rPr>
        <w:t xml:space="preserve"> </w:t>
      </w:r>
      <w:r>
        <w:t>and</w:t>
      </w:r>
      <w:r>
        <w:rPr>
          <w:spacing w:val="-9"/>
        </w:rPr>
        <w:t xml:space="preserve"> </w:t>
      </w:r>
      <w:r>
        <w:t>the</w:t>
      </w:r>
      <w:r>
        <w:rPr>
          <w:spacing w:val="-7"/>
        </w:rPr>
        <w:t xml:space="preserve"> </w:t>
      </w:r>
      <w:r>
        <w:t>use of research skills in program</w:t>
      </w:r>
      <w:r>
        <w:rPr>
          <w:spacing w:val="-7"/>
        </w:rPr>
        <w:t xml:space="preserve"> </w:t>
      </w:r>
      <w:r>
        <w:t>evaluation.</w:t>
      </w:r>
    </w:p>
    <w:p w:rsidR="0096671F" w:rsidRDefault="008F1D1E">
      <w:pPr>
        <w:pStyle w:val="Heading3"/>
        <w:spacing w:before="5" w:line="240" w:lineRule="auto"/>
      </w:pPr>
      <w:r>
        <w:t>Social Work Electives</w:t>
      </w:r>
    </w:p>
    <w:p w:rsidR="0096671F" w:rsidRDefault="0096671F">
      <w:pPr>
        <w:pStyle w:val="BodyText"/>
        <w:rPr>
          <w:b/>
        </w:rPr>
      </w:pPr>
    </w:p>
    <w:p w:rsidR="0096671F" w:rsidRDefault="008F1D1E">
      <w:pPr>
        <w:ind w:left="1000" w:right="113"/>
        <w:jc w:val="both"/>
        <w:rPr>
          <w:b/>
        </w:rPr>
      </w:pPr>
      <w:bookmarkStart w:id="0" w:name="SW_220_International_Perspectives_on_Hum"/>
      <w:bookmarkEnd w:id="0"/>
      <w:r>
        <w:rPr>
          <w:b/>
          <w:u w:val="thick"/>
        </w:rPr>
        <w:t xml:space="preserve">SW 220 International Perspectives on Human Diversity &amp; Social Justice </w:t>
      </w:r>
      <w:r>
        <w:rPr>
          <w:b/>
        </w:rPr>
        <w:t>(Study Abroad). (Pre- requisites: None)</w:t>
      </w:r>
    </w:p>
    <w:p w:rsidR="0096671F" w:rsidRDefault="008F1D1E">
      <w:pPr>
        <w:pStyle w:val="BodyText"/>
        <w:spacing w:line="242" w:lineRule="auto"/>
        <w:ind w:left="1000" w:right="117"/>
        <w:jc w:val="both"/>
      </w:pPr>
      <w:bookmarkStart w:id="1" w:name="This_course_will_enhance_students_unders"/>
      <w:bookmarkEnd w:id="1"/>
      <w:r>
        <w:t>This course will enhance students understanding of diverse perspectives regarding contemporary social issues, globalization, cultural diversity, a</w:t>
      </w:r>
      <w:r>
        <w:t>nd oppressive dynamics.</w:t>
      </w:r>
    </w:p>
    <w:p w:rsidR="0096671F" w:rsidRDefault="0096671F">
      <w:pPr>
        <w:pStyle w:val="BodyText"/>
        <w:spacing w:before="6"/>
        <w:rPr>
          <w:sz w:val="21"/>
        </w:rPr>
      </w:pPr>
    </w:p>
    <w:p w:rsidR="0096671F" w:rsidRDefault="008F1D1E">
      <w:pPr>
        <w:pStyle w:val="Heading3"/>
        <w:spacing w:before="1"/>
      </w:pPr>
      <w:r>
        <w:rPr>
          <w:u w:val="thick"/>
        </w:rPr>
        <w:t>SW 330 Child Welfare</w:t>
      </w:r>
      <w:r>
        <w:t>. (Pre-requisites: None)</w:t>
      </w:r>
    </w:p>
    <w:p w:rsidR="0096671F" w:rsidRDefault="008F1D1E">
      <w:pPr>
        <w:pStyle w:val="BodyText"/>
        <w:ind w:left="1000" w:right="117"/>
        <w:jc w:val="both"/>
      </w:pPr>
      <w:r>
        <w:t>The</w:t>
      </w:r>
      <w:r>
        <w:rPr>
          <w:spacing w:val="-11"/>
        </w:rPr>
        <w:t xml:space="preserve"> </w:t>
      </w:r>
      <w:r>
        <w:t>focus</w:t>
      </w:r>
      <w:r>
        <w:rPr>
          <w:spacing w:val="-8"/>
        </w:rPr>
        <w:t xml:space="preserve"> </w:t>
      </w:r>
      <w:r>
        <w:t>of</w:t>
      </w:r>
      <w:r>
        <w:rPr>
          <w:spacing w:val="-8"/>
        </w:rPr>
        <w:t xml:space="preserve"> </w:t>
      </w:r>
      <w:r>
        <w:t>this</w:t>
      </w:r>
      <w:r>
        <w:rPr>
          <w:spacing w:val="-8"/>
        </w:rPr>
        <w:t xml:space="preserve"> </w:t>
      </w:r>
      <w:r>
        <w:t>course</w:t>
      </w:r>
      <w:r>
        <w:rPr>
          <w:spacing w:val="-8"/>
        </w:rPr>
        <w:t xml:space="preserve"> </w:t>
      </w:r>
      <w:r>
        <w:t>is</w:t>
      </w:r>
      <w:r>
        <w:rPr>
          <w:spacing w:val="-9"/>
        </w:rPr>
        <w:t xml:space="preserve"> </w:t>
      </w:r>
      <w:r>
        <w:t>on</w:t>
      </w:r>
      <w:r>
        <w:rPr>
          <w:spacing w:val="-9"/>
        </w:rPr>
        <w:t xml:space="preserve"> </w:t>
      </w:r>
      <w:r>
        <w:t>social</w:t>
      </w:r>
      <w:r>
        <w:rPr>
          <w:spacing w:val="-8"/>
        </w:rPr>
        <w:t xml:space="preserve"> </w:t>
      </w:r>
      <w:r>
        <w:t>welfare</w:t>
      </w:r>
      <w:r>
        <w:rPr>
          <w:spacing w:val="-8"/>
        </w:rPr>
        <w:t xml:space="preserve"> </w:t>
      </w:r>
      <w:r>
        <w:t>programs</w:t>
      </w:r>
      <w:r>
        <w:rPr>
          <w:spacing w:val="-8"/>
        </w:rPr>
        <w:t xml:space="preserve"> </w:t>
      </w:r>
      <w:r>
        <w:t>and</w:t>
      </w:r>
      <w:r>
        <w:rPr>
          <w:spacing w:val="-10"/>
        </w:rPr>
        <w:t xml:space="preserve"> </w:t>
      </w:r>
      <w:r>
        <w:t>services,</w:t>
      </w:r>
      <w:r>
        <w:rPr>
          <w:spacing w:val="-9"/>
        </w:rPr>
        <w:t xml:space="preserve"> </w:t>
      </w:r>
      <w:r>
        <w:t>legislation</w:t>
      </w:r>
      <w:r>
        <w:rPr>
          <w:spacing w:val="-9"/>
        </w:rPr>
        <w:t xml:space="preserve"> </w:t>
      </w:r>
      <w:r>
        <w:t>and</w:t>
      </w:r>
      <w:r>
        <w:rPr>
          <w:spacing w:val="-11"/>
        </w:rPr>
        <w:t xml:space="preserve"> </w:t>
      </w:r>
      <w:r>
        <w:t>policies</w:t>
      </w:r>
      <w:r>
        <w:rPr>
          <w:spacing w:val="-8"/>
        </w:rPr>
        <w:t xml:space="preserve"> </w:t>
      </w:r>
      <w:r>
        <w:t>in</w:t>
      </w:r>
      <w:r>
        <w:rPr>
          <w:spacing w:val="-10"/>
        </w:rPr>
        <w:t xml:space="preserve"> </w:t>
      </w:r>
      <w:r>
        <w:t>child</w:t>
      </w:r>
      <w:r>
        <w:rPr>
          <w:spacing w:val="-9"/>
        </w:rPr>
        <w:t xml:space="preserve"> </w:t>
      </w:r>
      <w:r>
        <w:t>welfare as they relate to children with special needs and their</w:t>
      </w:r>
      <w:r>
        <w:rPr>
          <w:spacing w:val="-13"/>
        </w:rPr>
        <w:t xml:space="preserve"> </w:t>
      </w:r>
      <w:r>
        <w:t>families.</w:t>
      </w:r>
    </w:p>
    <w:p w:rsidR="0096671F" w:rsidRDefault="0096671F">
      <w:pPr>
        <w:pStyle w:val="BodyText"/>
        <w:spacing w:before="1"/>
      </w:pPr>
    </w:p>
    <w:p w:rsidR="0096671F" w:rsidRDefault="008F1D1E">
      <w:pPr>
        <w:pStyle w:val="Heading3"/>
        <w:spacing w:line="251" w:lineRule="exact"/>
      </w:pPr>
      <w:r>
        <w:rPr>
          <w:u w:val="thick"/>
        </w:rPr>
        <w:t>SW 360 Social Issues in Film</w:t>
      </w:r>
      <w:r>
        <w:t>. (Pre-requisites: None)</w:t>
      </w:r>
    </w:p>
    <w:p w:rsidR="0096671F" w:rsidRDefault="008F1D1E">
      <w:pPr>
        <w:pStyle w:val="BodyText"/>
        <w:ind w:left="999" w:right="115"/>
        <w:jc w:val="both"/>
      </w:pPr>
      <w:r>
        <w:t>This elective course explores pivotal life transitions as they are depicted in film. Students will examine diversity, social justice, biological, psychological, and sociological aspects of major life eve</w:t>
      </w:r>
      <w:r>
        <w:t>nts and issues such as Lesbian, Bi-sexual, Gay, Transgender, Queer (LBGTQ) discrimination/oppression, giving birth, becoming a parent, marrying, aging, dying and explore the portrayal of these events in film to understand their potential impact and influen</w:t>
      </w:r>
      <w:r>
        <w:t>ce on human</w:t>
      </w:r>
      <w:r>
        <w:rPr>
          <w:spacing w:val="-3"/>
        </w:rPr>
        <w:t xml:space="preserve"> </w:t>
      </w:r>
      <w:r>
        <w:t>behavior.</w:t>
      </w:r>
    </w:p>
    <w:p w:rsidR="0096671F" w:rsidRDefault="0096671F">
      <w:pPr>
        <w:pStyle w:val="BodyText"/>
        <w:spacing w:before="2"/>
      </w:pPr>
    </w:p>
    <w:p w:rsidR="0096671F" w:rsidRDefault="008F1D1E">
      <w:pPr>
        <w:pStyle w:val="Heading3"/>
        <w:spacing w:line="251" w:lineRule="exact"/>
      </w:pPr>
      <w:r>
        <w:rPr>
          <w:u w:val="thick"/>
        </w:rPr>
        <w:t>SW 400 Military Social Work</w:t>
      </w:r>
      <w:r>
        <w:t>. (Pre-requisites:</w:t>
      </w:r>
      <w:r>
        <w:rPr>
          <w:spacing w:val="-16"/>
        </w:rPr>
        <w:t xml:space="preserve"> </w:t>
      </w:r>
      <w:r>
        <w:t>None)</w:t>
      </w:r>
    </w:p>
    <w:p w:rsidR="0096671F" w:rsidRDefault="008F1D1E">
      <w:pPr>
        <w:pStyle w:val="BodyText"/>
        <w:ind w:left="1000" w:right="114"/>
        <w:jc w:val="both"/>
      </w:pPr>
      <w:r>
        <w:t>This elective course focuses on knowledge and skills regarding life cycle issues, developmental theory, personality theory, and general systems theory, which will be applied to prac</w:t>
      </w:r>
      <w:r>
        <w:t>tice with military service populations. Additionally, this course will address specific issues such as the military as a sub-culture of our society, gender issues, the role of rank structure and its premises to transitioning to civilian sector, psychologic</w:t>
      </w:r>
      <w:r>
        <w:t>al development of basic training, and ethics of counseling in the military.</w:t>
      </w:r>
    </w:p>
    <w:p w:rsidR="0096671F" w:rsidRDefault="0096671F">
      <w:pPr>
        <w:pStyle w:val="BodyText"/>
        <w:spacing w:before="2"/>
      </w:pPr>
    </w:p>
    <w:p w:rsidR="0096671F" w:rsidRDefault="008F1D1E">
      <w:pPr>
        <w:pStyle w:val="Heading3"/>
      </w:pPr>
      <w:r>
        <w:rPr>
          <w:u w:val="thick"/>
        </w:rPr>
        <w:t>SW 401 Social Work &amp; Criminal Justice</w:t>
      </w:r>
      <w:r>
        <w:t>. (Pre-requisites: None)</w:t>
      </w:r>
    </w:p>
    <w:p w:rsidR="0096671F" w:rsidRDefault="008F1D1E">
      <w:pPr>
        <w:pStyle w:val="BodyText"/>
        <w:ind w:left="1000" w:right="114"/>
        <w:jc w:val="both"/>
      </w:pPr>
      <w:r>
        <w:t>This elective course provides a study of the various treatment and rehabilitation methods used in correctional settin</w:t>
      </w:r>
      <w:r>
        <w:t>gs. Topics include the roles of correctional personnel, the assessment and treatment of juveniles and adults, casework in correctional settings, crisis intervention, the assessment and treatment of special populations in correctional settings, and the eval</w:t>
      </w:r>
      <w:r>
        <w:t>uation of treatment and rehabilitation programs.</w:t>
      </w:r>
    </w:p>
    <w:p w:rsidR="0096671F" w:rsidRDefault="0096671F">
      <w:pPr>
        <w:pStyle w:val="BodyText"/>
        <w:spacing w:before="2"/>
      </w:pPr>
    </w:p>
    <w:p w:rsidR="0096671F" w:rsidRDefault="008F1D1E">
      <w:pPr>
        <w:pStyle w:val="Heading3"/>
        <w:spacing w:line="251" w:lineRule="exact"/>
      </w:pPr>
      <w:r>
        <w:rPr>
          <w:u w:val="thick"/>
        </w:rPr>
        <w:t>SW 402 Leadership &amp; Management Skills</w:t>
      </w:r>
      <w:r>
        <w:t>. (Pre-requisites: None)</w:t>
      </w:r>
    </w:p>
    <w:p w:rsidR="0096671F" w:rsidRDefault="008F1D1E">
      <w:pPr>
        <w:pStyle w:val="BodyText"/>
        <w:ind w:left="1000" w:right="114"/>
        <w:jc w:val="both"/>
      </w:pPr>
      <w:r>
        <w:t>This course focuses on social work management and leadership skills necessary to successfully develop and operate human service delivery systems</w:t>
      </w:r>
      <w:r>
        <w:t>. Emphasis is placed on the organizational theories associated with the social work profession. The course focuses on organizational and agency administrative and management structures as they relate to the delivery of services. It develops leadership skil</w:t>
      </w:r>
      <w:r>
        <w:t>ls and a systematic approach to management of workloads through the functions of management. Theories of management and motivation are considered in relationship to operation of organizations and agencies.</w:t>
      </w:r>
    </w:p>
    <w:p w:rsidR="0096671F" w:rsidRDefault="0096671F">
      <w:pPr>
        <w:pStyle w:val="BodyText"/>
        <w:spacing w:before="3"/>
      </w:pPr>
    </w:p>
    <w:p w:rsidR="0096671F" w:rsidRDefault="008F1D1E">
      <w:pPr>
        <w:pStyle w:val="Heading3"/>
      </w:pPr>
      <w:r>
        <w:rPr>
          <w:u w:val="thick"/>
        </w:rPr>
        <w:t>SW 404 School Social Work</w:t>
      </w:r>
      <w:r>
        <w:t>. (Pre-requisites: None)</w:t>
      </w:r>
    </w:p>
    <w:p w:rsidR="0096671F" w:rsidRDefault="008F1D1E">
      <w:pPr>
        <w:pStyle w:val="BodyText"/>
        <w:ind w:left="1000" w:right="114"/>
        <w:jc w:val="both"/>
      </w:pPr>
      <w:r>
        <w:t>This</w:t>
      </w:r>
      <w:r>
        <w:rPr>
          <w:spacing w:val="-6"/>
        </w:rPr>
        <w:t xml:space="preserve"> </w:t>
      </w:r>
      <w:r>
        <w:t>elective</w:t>
      </w:r>
      <w:r>
        <w:rPr>
          <w:spacing w:val="-6"/>
        </w:rPr>
        <w:t xml:space="preserve"> </w:t>
      </w:r>
      <w:r>
        <w:t>course</w:t>
      </w:r>
      <w:r>
        <w:rPr>
          <w:spacing w:val="-6"/>
        </w:rPr>
        <w:t xml:space="preserve"> </w:t>
      </w:r>
      <w:r>
        <w:t>prepares</w:t>
      </w:r>
      <w:r>
        <w:rPr>
          <w:spacing w:val="-6"/>
        </w:rPr>
        <w:t xml:space="preserve"> </w:t>
      </w:r>
      <w:r>
        <w:t>students</w:t>
      </w:r>
      <w:r>
        <w:rPr>
          <w:spacing w:val="-6"/>
        </w:rPr>
        <w:t xml:space="preserve"> </w:t>
      </w:r>
      <w:r>
        <w:t>to</w:t>
      </w:r>
      <w:r>
        <w:rPr>
          <w:spacing w:val="-6"/>
        </w:rPr>
        <w:t xml:space="preserve"> </w:t>
      </w:r>
      <w:r>
        <w:t>apply</w:t>
      </w:r>
      <w:r>
        <w:rPr>
          <w:spacing w:val="-9"/>
        </w:rPr>
        <w:t xml:space="preserve"> </w:t>
      </w:r>
      <w:r>
        <w:t>social</w:t>
      </w:r>
      <w:r>
        <w:rPr>
          <w:spacing w:val="-5"/>
        </w:rPr>
        <w:t xml:space="preserve"> </w:t>
      </w:r>
      <w:r>
        <w:t>work</w:t>
      </w:r>
      <w:r>
        <w:rPr>
          <w:spacing w:val="-6"/>
        </w:rPr>
        <w:t xml:space="preserve"> </w:t>
      </w:r>
      <w:r>
        <w:t>knowledge</w:t>
      </w:r>
      <w:r>
        <w:rPr>
          <w:spacing w:val="-5"/>
        </w:rPr>
        <w:t xml:space="preserve"> </w:t>
      </w:r>
      <w:r>
        <w:t>and</w:t>
      </w:r>
      <w:r>
        <w:rPr>
          <w:spacing w:val="-6"/>
        </w:rPr>
        <w:t xml:space="preserve"> </w:t>
      </w:r>
      <w:r>
        <w:t>skills</w:t>
      </w:r>
      <w:r>
        <w:rPr>
          <w:spacing w:val="-8"/>
        </w:rPr>
        <w:t xml:space="preserve"> </w:t>
      </w:r>
      <w:r>
        <w:t>in</w:t>
      </w:r>
      <w:r>
        <w:rPr>
          <w:spacing w:val="-6"/>
        </w:rPr>
        <w:t xml:space="preserve"> </w:t>
      </w:r>
      <w:r>
        <w:t>school</w:t>
      </w:r>
      <w:r>
        <w:rPr>
          <w:spacing w:val="-5"/>
        </w:rPr>
        <w:t xml:space="preserve"> </w:t>
      </w:r>
      <w:r>
        <w:t>settings</w:t>
      </w:r>
      <w:r>
        <w:rPr>
          <w:spacing w:val="-6"/>
        </w:rPr>
        <w:t xml:space="preserve"> </w:t>
      </w:r>
      <w:r>
        <w:t>through prevention, assessment, intervention and evaluation from an ecological multilevel approach focused on students, families and the school</w:t>
      </w:r>
      <w:r>
        <w:rPr>
          <w:spacing w:val="-10"/>
        </w:rPr>
        <w:t xml:space="preserve"> </w:t>
      </w:r>
      <w:r>
        <w:t>community.</w:t>
      </w:r>
    </w:p>
    <w:p w:rsidR="0096671F" w:rsidRDefault="0096671F">
      <w:pPr>
        <w:pStyle w:val="BodyText"/>
        <w:spacing w:before="3"/>
      </w:pPr>
    </w:p>
    <w:p w:rsidR="0096671F" w:rsidRDefault="008F1D1E">
      <w:pPr>
        <w:pStyle w:val="Heading3"/>
      </w:pPr>
      <w:r>
        <w:rPr>
          <w:u w:val="thick"/>
        </w:rPr>
        <w:t>SW 405 Community Organization &amp; Development</w:t>
      </w:r>
      <w:r>
        <w:t>. (Pre-requisites: None)</w:t>
      </w:r>
    </w:p>
    <w:p w:rsidR="0096671F" w:rsidRDefault="008F1D1E">
      <w:pPr>
        <w:pStyle w:val="BodyText"/>
        <w:ind w:left="1000" w:right="114"/>
        <w:jc w:val="both"/>
      </w:pPr>
      <w:r>
        <w:t>This course is offered to develop skills in community organization and development, one of the primary social</w:t>
      </w:r>
      <w:r>
        <w:rPr>
          <w:spacing w:val="-5"/>
        </w:rPr>
        <w:t xml:space="preserve"> </w:t>
      </w:r>
      <w:r>
        <w:t>work</w:t>
      </w:r>
      <w:r>
        <w:rPr>
          <w:spacing w:val="-8"/>
        </w:rPr>
        <w:t xml:space="preserve"> </w:t>
      </w:r>
      <w:r>
        <w:t>methods</w:t>
      </w:r>
      <w:r>
        <w:rPr>
          <w:spacing w:val="-6"/>
        </w:rPr>
        <w:t xml:space="preserve"> </w:t>
      </w:r>
      <w:r>
        <w:t>of</w:t>
      </w:r>
      <w:r>
        <w:rPr>
          <w:spacing w:val="-4"/>
        </w:rPr>
        <w:t xml:space="preserve"> </w:t>
      </w:r>
      <w:r>
        <w:t>practice.</w:t>
      </w:r>
      <w:r>
        <w:rPr>
          <w:spacing w:val="42"/>
        </w:rPr>
        <w:t xml:space="preserve"> </w:t>
      </w:r>
      <w:r>
        <w:t>The</w:t>
      </w:r>
      <w:r>
        <w:rPr>
          <w:spacing w:val="-8"/>
        </w:rPr>
        <w:t xml:space="preserve"> </w:t>
      </w:r>
      <w:r>
        <w:t>focus</w:t>
      </w:r>
      <w:r>
        <w:rPr>
          <w:spacing w:val="-5"/>
        </w:rPr>
        <w:t xml:space="preserve"> </w:t>
      </w:r>
      <w:r>
        <w:t>is</w:t>
      </w:r>
      <w:r>
        <w:rPr>
          <w:spacing w:val="-7"/>
        </w:rPr>
        <w:t xml:space="preserve"> </w:t>
      </w:r>
      <w:r>
        <w:t>"the</w:t>
      </w:r>
      <w:r>
        <w:rPr>
          <w:spacing w:val="-6"/>
        </w:rPr>
        <w:t xml:space="preserve"> </w:t>
      </w:r>
      <w:r>
        <w:t>community</w:t>
      </w:r>
      <w:r>
        <w:rPr>
          <w:spacing w:val="-8"/>
        </w:rPr>
        <w:t xml:space="preserve"> </w:t>
      </w:r>
      <w:r>
        <w:t>as</w:t>
      </w:r>
      <w:r>
        <w:rPr>
          <w:spacing w:val="-6"/>
        </w:rPr>
        <w:t xml:space="preserve"> </w:t>
      </w:r>
      <w:r>
        <w:t>the</w:t>
      </w:r>
      <w:r>
        <w:rPr>
          <w:spacing w:val="-5"/>
        </w:rPr>
        <w:t xml:space="preserve"> </w:t>
      </w:r>
      <w:r>
        <w:t>client"</w:t>
      </w:r>
      <w:r>
        <w:rPr>
          <w:spacing w:val="-5"/>
        </w:rPr>
        <w:t xml:space="preserve"> </w:t>
      </w:r>
      <w:r>
        <w:t>and</w:t>
      </w:r>
      <w:r>
        <w:rPr>
          <w:spacing w:val="-7"/>
        </w:rPr>
        <w:t xml:space="preserve"> </w:t>
      </w:r>
      <w:r>
        <w:t>the</w:t>
      </w:r>
      <w:r>
        <w:rPr>
          <w:spacing w:val="-6"/>
        </w:rPr>
        <w:t xml:space="preserve"> </w:t>
      </w:r>
      <w:r>
        <w:t>course</w:t>
      </w:r>
      <w:r>
        <w:rPr>
          <w:spacing w:val="-5"/>
        </w:rPr>
        <w:t xml:space="preserve"> </w:t>
      </w:r>
      <w:r>
        <w:t>is</w:t>
      </w:r>
      <w:r>
        <w:rPr>
          <w:spacing w:val="-6"/>
        </w:rPr>
        <w:t xml:space="preserve"> </w:t>
      </w:r>
      <w:r>
        <w:t>both</w:t>
      </w:r>
      <w:r>
        <w:rPr>
          <w:spacing w:val="-5"/>
        </w:rPr>
        <w:t xml:space="preserve"> </w:t>
      </w:r>
      <w:r>
        <w:t>didactic and experiential in structure. The history, theories, and models of community organization practice are reviewed. The functions and roles of human service professionals in macro practice are</w:t>
      </w:r>
      <w:r>
        <w:rPr>
          <w:spacing w:val="-20"/>
        </w:rPr>
        <w:t xml:space="preserve"> </w:t>
      </w:r>
      <w:r>
        <w:t>examined.</w:t>
      </w:r>
    </w:p>
    <w:p w:rsidR="0096671F" w:rsidRDefault="0096671F">
      <w:pPr>
        <w:jc w:val="both"/>
        <w:sectPr w:rsidR="0096671F">
          <w:pgSz w:w="12240" w:h="15840"/>
          <w:pgMar w:top="1360" w:right="1320" w:bottom="280" w:left="440" w:header="720" w:footer="720" w:gutter="0"/>
          <w:cols w:space="720"/>
        </w:sectPr>
      </w:pPr>
    </w:p>
    <w:p w:rsidR="0096671F" w:rsidRDefault="008F1D1E">
      <w:pPr>
        <w:pStyle w:val="Heading3"/>
        <w:spacing w:before="190" w:line="251" w:lineRule="exact"/>
      </w:pPr>
      <w:r>
        <w:rPr>
          <w:u w:val="thick"/>
        </w:rPr>
        <w:t>SW 406 Death &amp; Dying</w:t>
      </w:r>
      <w:r>
        <w:t>.</w:t>
      </w:r>
      <w:r>
        <w:t xml:space="preserve"> (Pre-requisites: None)</w:t>
      </w:r>
    </w:p>
    <w:p w:rsidR="0096671F" w:rsidRDefault="008F1D1E">
      <w:pPr>
        <w:pStyle w:val="BodyText"/>
        <w:ind w:left="1000" w:right="112"/>
        <w:jc w:val="both"/>
      </w:pPr>
      <w:r>
        <w:t>This elective course is designed to provide the student with an opportunity to understand the process of dying and bereavement. We will explore theory and research about dying and bereavement from a variety of interdisciplinary perspectives. The course off</w:t>
      </w:r>
      <w:r>
        <w:t>ers the student an opportunity to explore personal and professional issues and experiences with death and bereavement. Social, cultural, ethical, and spiritual concepts that have an impact on death and bereavement are considered throughout the course. Atte</w:t>
      </w:r>
      <w:r>
        <w:t>ntion will be given to lifespan and family perspectives. The values and ethics of multiple disciplines will be incorporated into the course.</w:t>
      </w:r>
    </w:p>
    <w:p w:rsidR="0096671F" w:rsidRDefault="0096671F">
      <w:pPr>
        <w:pStyle w:val="BodyText"/>
        <w:spacing w:before="3"/>
      </w:pPr>
    </w:p>
    <w:p w:rsidR="0096671F" w:rsidRDefault="008F1D1E">
      <w:pPr>
        <w:pStyle w:val="Heading3"/>
      </w:pPr>
      <w:bookmarkStart w:id="2" w:name="This_course_allows_students_an_opportuni"/>
      <w:bookmarkEnd w:id="2"/>
      <w:r>
        <w:rPr>
          <w:u w:val="thick"/>
        </w:rPr>
        <w:t>SW 410 Social Legislation (Study Abroad)</w:t>
      </w:r>
      <w:r>
        <w:t>. (Pre-requisites: None)</w:t>
      </w:r>
    </w:p>
    <w:p w:rsidR="0096671F" w:rsidRDefault="008F1D1E">
      <w:pPr>
        <w:pStyle w:val="BodyText"/>
        <w:ind w:left="1000" w:right="116"/>
        <w:jc w:val="both"/>
      </w:pPr>
      <w:r>
        <w:t>This</w:t>
      </w:r>
      <w:r>
        <w:rPr>
          <w:spacing w:val="-16"/>
        </w:rPr>
        <w:t xml:space="preserve"> </w:t>
      </w:r>
      <w:r>
        <w:t>course</w:t>
      </w:r>
      <w:r>
        <w:rPr>
          <w:spacing w:val="-14"/>
        </w:rPr>
        <w:t xml:space="preserve"> </w:t>
      </w:r>
      <w:r>
        <w:t>allows</w:t>
      </w:r>
      <w:r>
        <w:rPr>
          <w:spacing w:val="-14"/>
        </w:rPr>
        <w:t xml:space="preserve"> </w:t>
      </w:r>
      <w:r>
        <w:t>students</w:t>
      </w:r>
      <w:r>
        <w:rPr>
          <w:spacing w:val="-18"/>
        </w:rPr>
        <w:t xml:space="preserve"> </w:t>
      </w:r>
      <w:r>
        <w:t>an</w:t>
      </w:r>
      <w:r>
        <w:rPr>
          <w:spacing w:val="-14"/>
        </w:rPr>
        <w:t xml:space="preserve"> </w:t>
      </w:r>
      <w:r>
        <w:t>opportunity</w:t>
      </w:r>
      <w:r>
        <w:rPr>
          <w:spacing w:val="-17"/>
        </w:rPr>
        <w:t xml:space="preserve"> </w:t>
      </w:r>
      <w:r>
        <w:t>to</w:t>
      </w:r>
      <w:r>
        <w:rPr>
          <w:spacing w:val="-14"/>
        </w:rPr>
        <w:t xml:space="preserve"> </w:t>
      </w:r>
      <w:r>
        <w:t>demonstrate</w:t>
      </w:r>
      <w:r>
        <w:rPr>
          <w:spacing w:val="-14"/>
        </w:rPr>
        <w:t xml:space="preserve"> </w:t>
      </w:r>
      <w:r>
        <w:t>knowledge</w:t>
      </w:r>
      <w:r>
        <w:rPr>
          <w:spacing w:val="-13"/>
        </w:rPr>
        <w:t xml:space="preserve"> </w:t>
      </w:r>
      <w:r>
        <w:t>of</w:t>
      </w:r>
      <w:r>
        <w:rPr>
          <w:spacing w:val="-13"/>
        </w:rPr>
        <w:t xml:space="preserve"> </w:t>
      </w:r>
      <w:r>
        <w:t>governmental</w:t>
      </w:r>
      <w:r>
        <w:rPr>
          <w:spacing w:val="-16"/>
        </w:rPr>
        <w:t xml:space="preserve"> </w:t>
      </w:r>
      <w:r>
        <w:t>issues</w:t>
      </w:r>
      <w:r>
        <w:rPr>
          <w:spacing w:val="-14"/>
        </w:rPr>
        <w:t xml:space="preserve"> </w:t>
      </w:r>
      <w:r>
        <w:t>at</w:t>
      </w:r>
      <w:r>
        <w:rPr>
          <w:spacing w:val="-13"/>
        </w:rPr>
        <w:t xml:space="preserve"> </w:t>
      </w:r>
      <w:r>
        <w:t>the</w:t>
      </w:r>
      <w:r>
        <w:rPr>
          <w:spacing w:val="-13"/>
        </w:rPr>
        <w:t xml:space="preserve"> </w:t>
      </w:r>
      <w:r>
        <w:t>national and international levels. Students will learn content on social legislation and politics, contemporary social programs</w:t>
      </w:r>
      <w:r>
        <w:rPr>
          <w:spacing w:val="-11"/>
        </w:rPr>
        <w:t xml:space="preserve"> </w:t>
      </w:r>
      <w:r>
        <w:t>as</w:t>
      </w:r>
      <w:r>
        <w:rPr>
          <w:spacing w:val="-13"/>
        </w:rPr>
        <w:t xml:space="preserve"> </w:t>
      </w:r>
      <w:r>
        <w:t>well</w:t>
      </w:r>
      <w:r>
        <w:rPr>
          <w:spacing w:val="-13"/>
        </w:rPr>
        <w:t xml:space="preserve"> </w:t>
      </w:r>
      <w:r>
        <w:t>as</w:t>
      </w:r>
      <w:r>
        <w:rPr>
          <w:spacing w:val="-13"/>
        </w:rPr>
        <w:t xml:space="preserve"> </w:t>
      </w:r>
      <w:r>
        <w:t>an</w:t>
      </w:r>
      <w:r>
        <w:rPr>
          <w:spacing w:val="-13"/>
        </w:rPr>
        <w:t xml:space="preserve"> </w:t>
      </w:r>
      <w:r>
        <w:t>analysis</w:t>
      </w:r>
      <w:r>
        <w:rPr>
          <w:spacing w:val="-11"/>
        </w:rPr>
        <w:t xml:space="preserve"> </w:t>
      </w:r>
      <w:r>
        <w:t>of</w:t>
      </w:r>
      <w:r>
        <w:rPr>
          <w:spacing w:val="-12"/>
        </w:rPr>
        <w:t xml:space="preserve"> </w:t>
      </w:r>
      <w:r>
        <w:t>laws</w:t>
      </w:r>
      <w:r>
        <w:rPr>
          <w:spacing w:val="-13"/>
        </w:rPr>
        <w:t xml:space="preserve"> </w:t>
      </w:r>
      <w:r>
        <w:t>and</w:t>
      </w:r>
      <w:r>
        <w:rPr>
          <w:spacing w:val="-14"/>
        </w:rPr>
        <w:t xml:space="preserve"> </w:t>
      </w:r>
      <w:r>
        <w:t>court</w:t>
      </w:r>
      <w:r>
        <w:rPr>
          <w:spacing w:val="-12"/>
        </w:rPr>
        <w:t xml:space="preserve"> </w:t>
      </w:r>
      <w:r>
        <w:t>decisions</w:t>
      </w:r>
      <w:r>
        <w:rPr>
          <w:spacing w:val="-13"/>
        </w:rPr>
        <w:t xml:space="preserve"> </w:t>
      </w:r>
      <w:r>
        <w:t>relating</w:t>
      </w:r>
      <w:r>
        <w:rPr>
          <w:spacing w:val="-14"/>
        </w:rPr>
        <w:t xml:space="preserve"> </w:t>
      </w:r>
      <w:r>
        <w:t>to</w:t>
      </w:r>
      <w:r>
        <w:rPr>
          <w:spacing w:val="-13"/>
        </w:rPr>
        <w:t xml:space="preserve"> </w:t>
      </w:r>
      <w:r>
        <w:t>social,</w:t>
      </w:r>
      <w:r>
        <w:rPr>
          <w:spacing w:val="-13"/>
        </w:rPr>
        <w:t xml:space="preserve"> </w:t>
      </w:r>
      <w:r>
        <w:t>econo</w:t>
      </w:r>
      <w:r>
        <w:t>mic,</w:t>
      </w:r>
      <w:r>
        <w:rPr>
          <w:spacing w:val="-12"/>
        </w:rPr>
        <w:t xml:space="preserve"> </w:t>
      </w:r>
      <w:r>
        <w:t>and</w:t>
      </w:r>
      <w:r>
        <w:rPr>
          <w:spacing w:val="-13"/>
        </w:rPr>
        <w:t xml:space="preserve"> </w:t>
      </w:r>
      <w:r>
        <w:t>legal</w:t>
      </w:r>
      <w:r>
        <w:rPr>
          <w:spacing w:val="-12"/>
        </w:rPr>
        <w:t xml:space="preserve"> </w:t>
      </w:r>
      <w:r>
        <w:t>problems. Also, students will be taught to advocate for diverse clients at the micro, mezzo, and macro</w:t>
      </w:r>
      <w:r>
        <w:rPr>
          <w:spacing w:val="-20"/>
        </w:rPr>
        <w:t xml:space="preserve"> </w:t>
      </w:r>
      <w:r>
        <w:t>levels.</w:t>
      </w:r>
    </w:p>
    <w:p w:rsidR="0096671F" w:rsidRDefault="0096671F">
      <w:pPr>
        <w:pStyle w:val="BodyText"/>
        <w:spacing w:before="4"/>
      </w:pPr>
    </w:p>
    <w:p w:rsidR="0096671F" w:rsidRDefault="008F1D1E">
      <w:pPr>
        <w:pStyle w:val="Heading3"/>
      </w:pPr>
      <w:bookmarkStart w:id="3" w:name="SW_421_Teenage_Sexuality_&amp;_Teenage_Paren"/>
      <w:bookmarkStart w:id="4" w:name="An_investigation_of_those_social,_psycho"/>
      <w:bookmarkEnd w:id="3"/>
      <w:bookmarkEnd w:id="4"/>
      <w:r>
        <w:rPr>
          <w:u w:val="thick"/>
        </w:rPr>
        <w:t>SW 421 Teenage Sexuality &amp; Teenage Parenting</w:t>
      </w:r>
      <w:r>
        <w:t>. (Pre-requisites: None)</w:t>
      </w:r>
    </w:p>
    <w:p w:rsidR="0096671F" w:rsidRDefault="008F1D1E">
      <w:pPr>
        <w:pStyle w:val="BodyText"/>
        <w:ind w:left="1000" w:right="117"/>
        <w:jc w:val="both"/>
      </w:pPr>
      <w:r>
        <w:t>An investigation of those social, psychological, educational</w:t>
      </w:r>
      <w:r>
        <w:t>, and/or economic factors which influence teenagers toward sexual activity, pregnancy, marriage, pregnancy termination, etc.</w:t>
      </w:r>
    </w:p>
    <w:p w:rsidR="0096671F" w:rsidRDefault="008F1D1E">
      <w:pPr>
        <w:pStyle w:val="BodyText"/>
        <w:ind w:left="1000" w:right="114"/>
        <w:jc w:val="both"/>
      </w:pPr>
      <w:bookmarkStart w:id="5" w:name="Emphasis_is_also_placed_on_functional_re"/>
      <w:bookmarkEnd w:id="5"/>
      <w:r>
        <w:t xml:space="preserve">Emphasis is also placed on functional research relative to understanding the adolescent mind in urban centers, the unique problems </w:t>
      </w:r>
      <w:r>
        <w:t>and needs of the adolescent, and those social services in urban centers which attempt to meet the needs of adolescents.</w:t>
      </w:r>
    </w:p>
    <w:p w:rsidR="0096671F" w:rsidRDefault="0096671F">
      <w:pPr>
        <w:pStyle w:val="BodyText"/>
        <w:spacing w:before="1"/>
      </w:pPr>
    </w:p>
    <w:p w:rsidR="0096671F" w:rsidRDefault="008F1D1E">
      <w:pPr>
        <w:pStyle w:val="Heading3"/>
        <w:spacing w:line="251" w:lineRule="exact"/>
      </w:pPr>
      <w:bookmarkStart w:id="6" w:name="SW_430_Family_Treatment.__(Pre-requisite"/>
      <w:bookmarkEnd w:id="6"/>
      <w:r>
        <w:rPr>
          <w:u w:val="thick"/>
        </w:rPr>
        <w:t>SW 430 Family Treatment</w:t>
      </w:r>
      <w:r>
        <w:t>. (Pre-requisites: None)</w:t>
      </w:r>
    </w:p>
    <w:p w:rsidR="0096671F" w:rsidRDefault="008F1D1E">
      <w:pPr>
        <w:pStyle w:val="BodyText"/>
        <w:ind w:left="1000" w:right="117"/>
        <w:jc w:val="both"/>
      </w:pPr>
      <w:r>
        <w:t>This</w:t>
      </w:r>
      <w:r>
        <w:rPr>
          <w:spacing w:val="-8"/>
        </w:rPr>
        <w:t xml:space="preserve"> </w:t>
      </w:r>
      <w:r>
        <w:t>course</w:t>
      </w:r>
      <w:r>
        <w:rPr>
          <w:spacing w:val="-7"/>
        </w:rPr>
        <w:t xml:space="preserve"> </w:t>
      </w:r>
      <w:r>
        <w:t>is</w:t>
      </w:r>
      <w:r>
        <w:rPr>
          <w:spacing w:val="-8"/>
        </w:rPr>
        <w:t xml:space="preserve"> </w:t>
      </w:r>
      <w:r>
        <w:t>designed</w:t>
      </w:r>
      <w:r>
        <w:rPr>
          <w:spacing w:val="-8"/>
        </w:rPr>
        <w:t xml:space="preserve"> </w:t>
      </w:r>
      <w:r>
        <w:t>for</w:t>
      </w:r>
      <w:r>
        <w:rPr>
          <w:spacing w:val="-8"/>
        </w:rPr>
        <w:t xml:space="preserve"> </w:t>
      </w:r>
      <w:r>
        <w:t>students</w:t>
      </w:r>
      <w:r>
        <w:rPr>
          <w:spacing w:val="-5"/>
        </w:rPr>
        <w:t xml:space="preserve"> </w:t>
      </w:r>
      <w:r>
        <w:t>and</w:t>
      </w:r>
      <w:r>
        <w:rPr>
          <w:spacing w:val="-8"/>
        </w:rPr>
        <w:t xml:space="preserve"> </w:t>
      </w:r>
      <w:r>
        <w:t>professionals</w:t>
      </w:r>
      <w:r>
        <w:rPr>
          <w:spacing w:val="-8"/>
        </w:rPr>
        <w:t xml:space="preserve"> </w:t>
      </w:r>
      <w:r>
        <w:t>who</w:t>
      </w:r>
      <w:r>
        <w:rPr>
          <w:spacing w:val="-5"/>
        </w:rPr>
        <w:t xml:space="preserve"> </w:t>
      </w:r>
      <w:r>
        <w:t>want</w:t>
      </w:r>
      <w:r>
        <w:rPr>
          <w:spacing w:val="-8"/>
        </w:rPr>
        <w:t xml:space="preserve"> </w:t>
      </w:r>
      <w:r>
        <w:t>to</w:t>
      </w:r>
      <w:r>
        <w:rPr>
          <w:spacing w:val="-8"/>
        </w:rPr>
        <w:t xml:space="preserve"> </w:t>
      </w:r>
      <w:r>
        <w:t>learn</w:t>
      </w:r>
      <w:r>
        <w:rPr>
          <w:spacing w:val="-9"/>
        </w:rPr>
        <w:t xml:space="preserve"> </w:t>
      </w:r>
      <w:r>
        <w:t>more</w:t>
      </w:r>
      <w:r>
        <w:rPr>
          <w:spacing w:val="-5"/>
        </w:rPr>
        <w:t xml:space="preserve"> </w:t>
      </w:r>
      <w:r>
        <w:t>about</w:t>
      </w:r>
      <w:r>
        <w:rPr>
          <w:spacing w:val="-6"/>
        </w:rPr>
        <w:t xml:space="preserve"> </w:t>
      </w:r>
      <w:r>
        <w:t>the</w:t>
      </w:r>
      <w:r>
        <w:rPr>
          <w:spacing w:val="-8"/>
        </w:rPr>
        <w:t xml:space="preserve"> </w:t>
      </w:r>
      <w:r>
        <w:t>theory</w:t>
      </w:r>
      <w:r>
        <w:rPr>
          <w:spacing w:val="-8"/>
        </w:rPr>
        <w:t xml:space="preserve"> </w:t>
      </w:r>
      <w:r>
        <w:t>and</w:t>
      </w:r>
      <w:r>
        <w:rPr>
          <w:spacing w:val="-8"/>
        </w:rPr>
        <w:t xml:space="preserve"> </w:t>
      </w:r>
      <w:r>
        <w:t>process of family therapy. The course offers a presentation of the major theoretical underpinnings and clinical practices in the family treatment field</w:t>
      </w:r>
      <w:r>
        <w:rPr>
          <w:spacing w:val="-10"/>
        </w:rPr>
        <w:t xml:space="preserve"> </w:t>
      </w:r>
      <w:r>
        <w:t>today.</w:t>
      </w:r>
    </w:p>
    <w:p w:rsidR="0096671F" w:rsidRDefault="0096671F">
      <w:pPr>
        <w:pStyle w:val="BodyText"/>
        <w:spacing w:before="1"/>
      </w:pPr>
    </w:p>
    <w:p w:rsidR="0096671F" w:rsidRDefault="008F1D1E">
      <w:pPr>
        <w:pStyle w:val="Heading3"/>
        <w:spacing w:line="251" w:lineRule="exact"/>
      </w:pPr>
      <w:r>
        <w:rPr>
          <w:u w:val="thick"/>
        </w:rPr>
        <w:t>SW 435 Family Violence</w:t>
      </w:r>
      <w:r>
        <w:t>. (Pre-requisites: None)</w:t>
      </w:r>
    </w:p>
    <w:p w:rsidR="0096671F" w:rsidRDefault="008F1D1E">
      <w:pPr>
        <w:pStyle w:val="BodyText"/>
        <w:ind w:left="1000" w:right="115"/>
        <w:jc w:val="both"/>
      </w:pPr>
      <w:r>
        <w:t>In</w:t>
      </w:r>
      <w:r>
        <w:rPr>
          <w:spacing w:val="-8"/>
        </w:rPr>
        <w:t xml:space="preserve"> </w:t>
      </w:r>
      <w:r>
        <w:t>recent</w:t>
      </w:r>
      <w:r>
        <w:rPr>
          <w:spacing w:val="-10"/>
        </w:rPr>
        <w:t xml:space="preserve"> </w:t>
      </w:r>
      <w:r>
        <w:t>years</w:t>
      </w:r>
      <w:r>
        <w:rPr>
          <w:spacing w:val="-10"/>
        </w:rPr>
        <w:t xml:space="preserve"> </w:t>
      </w:r>
      <w:r>
        <w:t>the</w:t>
      </w:r>
      <w:r>
        <w:rPr>
          <w:spacing w:val="-10"/>
        </w:rPr>
        <w:t xml:space="preserve"> </w:t>
      </w:r>
      <w:r>
        <w:t>family</w:t>
      </w:r>
      <w:r>
        <w:rPr>
          <w:spacing w:val="-13"/>
        </w:rPr>
        <w:t xml:space="preserve"> </w:t>
      </w:r>
      <w:r>
        <w:t>has</w:t>
      </w:r>
      <w:r>
        <w:rPr>
          <w:spacing w:val="-10"/>
        </w:rPr>
        <w:t xml:space="preserve"> </w:t>
      </w:r>
      <w:r>
        <w:t>become</w:t>
      </w:r>
      <w:r>
        <w:rPr>
          <w:spacing w:val="-10"/>
        </w:rPr>
        <w:t xml:space="preserve"> </w:t>
      </w:r>
      <w:r>
        <w:t>one</w:t>
      </w:r>
      <w:r>
        <w:rPr>
          <w:spacing w:val="-10"/>
        </w:rPr>
        <w:t xml:space="preserve"> </w:t>
      </w:r>
      <w:r>
        <w:t>of</w:t>
      </w:r>
      <w:r>
        <w:rPr>
          <w:spacing w:val="-12"/>
        </w:rPr>
        <w:t xml:space="preserve"> </w:t>
      </w:r>
      <w:r>
        <w:t>the</w:t>
      </w:r>
      <w:r>
        <w:rPr>
          <w:spacing w:val="-9"/>
        </w:rPr>
        <w:t xml:space="preserve"> </w:t>
      </w:r>
      <w:r>
        <w:t>most</w:t>
      </w:r>
      <w:r>
        <w:rPr>
          <w:spacing w:val="-10"/>
        </w:rPr>
        <w:t xml:space="preserve"> </w:t>
      </w:r>
      <w:r>
        <w:t>violent</w:t>
      </w:r>
      <w:r>
        <w:rPr>
          <w:spacing w:val="-10"/>
        </w:rPr>
        <w:t xml:space="preserve"> </w:t>
      </w:r>
      <w:r>
        <w:t>social</w:t>
      </w:r>
      <w:r>
        <w:rPr>
          <w:spacing w:val="-12"/>
        </w:rPr>
        <w:t xml:space="preserve"> </w:t>
      </w:r>
      <w:r>
        <w:t>institutions</w:t>
      </w:r>
      <w:r>
        <w:rPr>
          <w:spacing w:val="-10"/>
        </w:rPr>
        <w:t xml:space="preserve"> </w:t>
      </w:r>
      <w:r>
        <w:t>in</w:t>
      </w:r>
      <w:r>
        <w:rPr>
          <w:spacing w:val="-11"/>
        </w:rPr>
        <w:t xml:space="preserve"> </w:t>
      </w:r>
      <w:r>
        <w:t>this</w:t>
      </w:r>
      <w:r>
        <w:rPr>
          <w:spacing w:val="-10"/>
        </w:rPr>
        <w:t xml:space="preserve"> </w:t>
      </w:r>
      <w:r>
        <w:t>country.</w:t>
      </w:r>
      <w:r>
        <w:rPr>
          <w:spacing w:val="35"/>
        </w:rPr>
        <w:t xml:space="preserve"> </w:t>
      </w:r>
      <w:r>
        <w:t>This</w:t>
      </w:r>
      <w:r>
        <w:rPr>
          <w:spacing w:val="-10"/>
        </w:rPr>
        <w:t xml:space="preserve"> </w:t>
      </w:r>
      <w:r>
        <w:t>course will increase student knowledge and awareness of domestic violence in all its forms: child and adolescent abuse</w:t>
      </w:r>
      <w:r>
        <w:rPr>
          <w:spacing w:val="-15"/>
        </w:rPr>
        <w:t xml:space="preserve"> </w:t>
      </w:r>
      <w:r>
        <w:t>and</w:t>
      </w:r>
      <w:r>
        <w:rPr>
          <w:spacing w:val="-13"/>
        </w:rPr>
        <w:t xml:space="preserve"> </w:t>
      </w:r>
      <w:r>
        <w:t>neglect,</w:t>
      </w:r>
      <w:r>
        <w:rPr>
          <w:spacing w:val="-15"/>
        </w:rPr>
        <w:t xml:space="preserve"> </w:t>
      </w:r>
      <w:r>
        <w:t>spouse</w:t>
      </w:r>
      <w:r>
        <w:rPr>
          <w:spacing w:val="-13"/>
        </w:rPr>
        <w:t xml:space="preserve"> </w:t>
      </w:r>
      <w:r>
        <w:t>abuse</w:t>
      </w:r>
      <w:r>
        <w:rPr>
          <w:spacing w:val="-13"/>
        </w:rPr>
        <w:t xml:space="preserve"> </w:t>
      </w:r>
      <w:r>
        <w:t>(women</w:t>
      </w:r>
      <w:r>
        <w:rPr>
          <w:spacing w:val="-12"/>
        </w:rPr>
        <w:t xml:space="preserve"> </w:t>
      </w:r>
      <w:r>
        <w:t>and</w:t>
      </w:r>
      <w:r>
        <w:rPr>
          <w:spacing w:val="-13"/>
        </w:rPr>
        <w:t xml:space="preserve"> </w:t>
      </w:r>
      <w:r>
        <w:t>men),</w:t>
      </w:r>
      <w:r>
        <w:rPr>
          <w:spacing w:val="-13"/>
        </w:rPr>
        <w:t xml:space="preserve"> </w:t>
      </w:r>
      <w:r>
        <w:t>and</w:t>
      </w:r>
      <w:r>
        <w:rPr>
          <w:spacing w:val="-15"/>
        </w:rPr>
        <w:t xml:space="preserve"> </w:t>
      </w:r>
      <w:r>
        <w:t>elderly</w:t>
      </w:r>
      <w:r>
        <w:rPr>
          <w:spacing w:val="-16"/>
        </w:rPr>
        <w:t xml:space="preserve"> </w:t>
      </w:r>
      <w:r>
        <w:t>abuse.</w:t>
      </w:r>
      <w:r>
        <w:rPr>
          <w:spacing w:val="28"/>
        </w:rPr>
        <w:t xml:space="preserve"> </w:t>
      </w:r>
      <w:r>
        <w:t>The</w:t>
      </w:r>
      <w:r>
        <w:rPr>
          <w:spacing w:val="-15"/>
        </w:rPr>
        <w:t xml:space="preserve"> </w:t>
      </w:r>
      <w:r>
        <w:t>social</w:t>
      </w:r>
      <w:r>
        <w:rPr>
          <w:spacing w:val="-14"/>
        </w:rPr>
        <w:t xml:space="preserve"> </w:t>
      </w:r>
      <w:r>
        <w:t>and</w:t>
      </w:r>
      <w:r>
        <w:rPr>
          <w:spacing w:val="-13"/>
        </w:rPr>
        <w:t xml:space="preserve"> </w:t>
      </w:r>
      <w:r>
        <w:t>historical</w:t>
      </w:r>
      <w:r>
        <w:rPr>
          <w:spacing w:val="-12"/>
        </w:rPr>
        <w:t xml:space="preserve"> </w:t>
      </w:r>
      <w:r>
        <w:t>background of family violence will be examined. Emphasis will also be placed on the extent and seriousness of the problem. Current social legislation, programs and services and intervention strategies will be</w:t>
      </w:r>
      <w:r>
        <w:rPr>
          <w:spacing w:val="-29"/>
        </w:rPr>
        <w:t xml:space="preserve"> </w:t>
      </w:r>
      <w:r>
        <w:t>reviewed.</w:t>
      </w:r>
    </w:p>
    <w:p w:rsidR="0096671F" w:rsidRDefault="0096671F">
      <w:pPr>
        <w:pStyle w:val="BodyText"/>
        <w:spacing w:before="2"/>
      </w:pPr>
    </w:p>
    <w:p w:rsidR="0096671F" w:rsidRDefault="008F1D1E">
      <w:pPr>
        <w:pStyle w:val="Heading3"/>
        <w:spacing w:line="251" w:lineRule="exact"/>
      </w:pPr>
      <w:r>
        <w:rPr>
          <w:u w:val="thick"/>
        </w:rPr>
        <w:t>SW 436 Child A</w:t>
      </w:r>
      <w:r>
        <w:rPr>
          <w:u w:val="thick"/>
        </w:rPr>
        <w:t>buse &amp; Neglect: Protective Services</w:t>
      </w:r>
      <w:r>
        <w:t>. (Pre-requisites: None)</w:t>
      </w:r>
    </w:p>
    <w:p w:rsidR="0096671F" w:rsidRDefault="008F1D1E">
      <w:pPr>
        <w:pStyle w:val="BodyText"/>
        <w:ind w:left="999" w:right="116"/>
        <w:jc w:val="both"/>
      </w:pPr>
      <w:r>
        <w:t>This course focuses specifically on the complex problems of child abuse and neglect. It covers the incidence,</w:t>
      </w:r>
      <w:r>
        <w:rPr>
          <w:spacing w:val="-6"/>
        </w:rPr>
        <w:t xml:space="preserve"> </w:t>
      </w:r>
      <w:r>
        <w:t>causes,</w:t>
      </w:r>
      <w:r>
        <w:rPr>
          <w:spacing w:val="-6"/>
        </w:rPr>
        <w:t xml:space="preserve"> </w:t>
      </w:r>
      <w:r>
        <w:t>symptomatology,</w:t>
      </w:r>
      <w:r>
        <w:rPr>
          <w:spacing w:val="-4"/>
        </w:rPr>
        <w:t xml:space="preserve"> </w:t>
      </w:r>
      <w:r>
        <w:t>and</w:t>
      </w:r>
      <w:r>
        <w:rPr>
          <w:spacing w:val="-4"/>
        </w:rPr>
        <w:t xml:space="preserve"> </w:t>
      </w:r>
      <w:r>
        <w:t>types</w:t>
      </w:r>
      <w:r>
        <w:rPr>
          <w:spacing w:val="-6"/>
        </w:rPr>
        <w:t xml:space="preserve"> </w:t>
      </w:r>
      <w:r>
        <w:t>of</w:t>
      </w:r>
      <w:r>
        <w:rPr>
          <w:spacing w:val="-5"/>
        </w:rPr>
        <w:t xml:space="preserve"> </w:t>
      </w:r>
      <w:r>
        <w:t>child</w:t>
      </w:r>
      <w:r>
        <w:rPr>
          <w:spacing w:val="-8"/>
        </w:rPr>
        <w:t xml:space="preserve"> </w:t>
      </w:r>
      <w:r>
        <w:t>abuse</w:t>
      </w:r>
      <w:r>
        <w:rPr>
          <w:spacing w:val="-6"/>
        </w:rPr>
        <w:t xml:space="preserve"> </w:t>
      </w:r>
      <w:r>
        <w:t>and</w:t>
      </w:r>
      <w:r>
        <w:rPr>
          <w:spacing w:val="-5"/>
        </w:rPr>
        <w:t xml:space="preserve"> </w:t>
      </w:r>
      <w:r>
        <w:t>neglect</w:t>
      </w:r>
      <w:r>
        <w:rPr>
          <w:spacing w:val="-5"/>
        </w:rPr>
        <w:t xml:space="preserve"> </w:t>
      </w:r>
      <w:r>
        <w:t>with</w:t>
      </w:r>
      <w:r>
        <w:rPr>
          <w:spacing w:val="-4"/>
        </w:rPr>
        <w:t xml:space="preserve"> </w:t>
      </w:r>
      <w:r>
        <w:t>critical</w:t>
      </w:r>
      <w:r>
        <w:rPr>
          <w:spacing w:val="-5"/>
        </w:rPr>
        <w:t xml:space="preserve"> </w:t>
      </w:r>
      <w:r>
        <w:t>study</w:t>
      </w:r>
      <w:r>
        <w:rPr>
          <w:spacing w:val="-6"/>
        </w:rPr>
        <w:t xml:space="preserve"> </w:t>
      </w:r>
      <w:r>
        <w:t>of</w:t>
      </w:r>
      <w:r>
        <w:rPr>
          <w:spacing w:val="-5"/>
        </w:rPr>
        <w:t xml:space="preserve"> </w:t>
      </w:r>
      <w:r>
        <w:t>ch</w:t>
      </w:r>
      <w:r>
        <w:t>ild</w:t>
      </w:r>
      <w:r>
        <w:rPr>
          <w:spacing w:val="-6"/>
        </w:rPr>
        <w:t xml:space="preserve"> </w:t>
      </w:r>
      <w:r>
        <w:t>sexual abuse.</w:t>
      </w:r>
      <w:r>
        <w:rPr>
          <w:spacing w:val="-11"/>
        </w:rPr>
        <w:t xml:space="preserve"> </w:t>
      </w:r>
      <w:r>
        <w:t>State-of-the-art</w:t>
      </w:r>
      <w:r>
        <w:rPr>
          <w:spacing w:val="-9"/>
        </w:rPr>
        <w:t xml:space="preserve"> </w:t>
      </w:r>
      <w:r>
        <w:t>research</w:t>
      </w:r>
      <w:r>
        <w:rPr>
          <w:spacing w:val="-10"/>
        </w:rPr>
        <w:t xml:space="preserve"> </w:t>
      </w:r>
      <w:r>
        <w:t>and</w:t>
      </w:r>
      <w:r>
        <w:rPr>
          <w:spacing w:val="-10"/>
        </w:rPr>
        <w:t xml:space="preserve"> </w:t>
      </w:r>
      <w:r>
        <w:t>approaches</w:t>
      </w:r>
      <w:r>
        <w:rPr>
          <w:spacing w:val="-11"/>
        </w:rPr>
        <w:t xml:space="preserve"> </w:t>
      </w:r>
      <w:r>
        <w:t>to</w:t>
      </w:r>
      <w:r>
        <w:rPr>
          <w:spacing w:val="-12"/>
        </w:rPr>
        <w:t xml:space="preserve"> </w:t>
      </w:r>
      <w:r>
        <w:t>treatment</w:t>
      </w:r>
      <w:r>
        <w:rPr>
          <w:spacing w:val="-9"/>
        </w:rPr>
        <w:t xml:space="preserve"> </w:t>
      </w:r>
      <w:r>
        <w:t>utilizing</w:t>
      </w:r>
      <w:r>
        <w:rPr>
          <w:spacing w:val="-12"/>
        </w:rPr>
        <w:t xml:space="preserve"> </w:t>
      </w:r>
      <w:r>
        <w:t>a</w:t>
      </w:r>
      <w:r>
        <w:rPr>
          <w:spacing w:val="-9"/>
        </w:rPr>
        <w:t xml:space="preserve"> </w:t>
      </w:r>
      <w:r>
        <w:t>multidisciplinary</w:t>
      </w:r>
      <w:r>
        <w:rPr>
          <w:spacing w:val="-12"/>
        </w:rPr>
        <w:t xml:space="preserve"> </w:t>
      </w:r>
      <w:r>
        <w:t>perspective</w:t>
      </w:r>
      <w:r>
        <w:rPr>
          <w:spacing w:val="-10"/>
        </w:rPr>
        <w:t xml:space="preserve"> </w:t>
      </w:r>
      <w:r>
        <w:t>(legal, medical, educational, and social services) are</w:t>
      </w:r>
      <w:r>
        <w:rPr>
          <w:spacing w:val="-7"/>
        </w:rPr>
        <w:t xml:space="preserve"> </w:t>
      </w:r>
      <w:r>
        <w:t>included.</w:t>
      </w:r>
    </w:p>
    <w:p w:rsidR="0096671F" w:rsidRDefault="0096671F">
      <w:pPr>
        <w:pStyle w:val="BodyText"/>
        <w:spacing w:before="3"/>
      </w:pPr>
    </w:p>
    <w:p w:rsidR="0096671F" w:rsidRDefault="008F1D1E">
      <w:pPr>
        <w:pStyle w:val="Heading3"/>
        <w:spacing w:before="1"/>
      </w:pPr>
      <w:r>
        <w:rPr>
          <w:u w:val="thick"/>
        </w:rPr>
        <w:t>SW 445 Introduction to Social Gerontology</w:t>
      </w:r>
      <w:r>
        <w:t>. (Pre-requisites: None)</w:t>
      </w:r>
    </w:p>
    <w:p w:rsidR="0096671F" w:rsidRDefault="008F1D1E">
      <w:pPr>
        <w:pStyle w:val="BodyText"/>
        <w:ind w:left="1000" w:right="115"/>
        <w:jc w:val="both"/>
      </w:pPr>
      <w:r>
        <w:t>This</w:t>
      </w:r>
      <w:r>
        <w:rPr>
          <w:spacing w:val="-9"/>
        </w:rPr>
        <w:t xml:space="preserve"> </w:t>
      </w:r>
      <w:r>
        <w:t>course</w:t>
      </w:r>
      <w:r>
        <w:rPr>
          <w:spacing w:val="-8"/>
        </w:rPr>
        <w:t xml:space="preserve"> </w:t>
      </w:r>
      <w:r>
        <w:t>is</w:t>
      </w:r>
      <w:r>
        <w:rPr>
          <w:spacing w:val="-9"/>
        </w:rPr>
        <w:t xml:space="preserve"> </w:t>
      </w:r>
      <w:r>
        <w:t>designed</w:t>
      </w:r>
      <w:r>
        <w:rPr>
          <w:spacing w:val="-8"/>
        </w:rPr>
        <w:t xml:space="preserve"> </w:t>
      </w:r>
      <w:r>
        <w:t>to</w:t>
      </w:r>
      <w:r>
        <w:rPr>
          <w:spacing w:val="-7"/>
        </w:rPr>
        <w:t xml:space="preserve"> </w:t>
      </w:r>
      <w:r>
        <w:t>give</w:t>
      </w:r>
      <w:r>
        <w:rPr>
          <w:spacing w:val="-6"/>
        </w:rPr>
        <w:t xml:space="preserve"> </w:t>
      </w:r>
      <w:r>
        <w:t>students</w:t>
      </w:r>
      <w:r>
        <w:rPr>
          <w:spacing w:val="-7"/>
        </w:rPr>
        <w:t xml:space="preserve"> </w:t>
      </w:r>
      <w:r>
        <w:t>a</w:t>
      </w:r>
      <w:r>
        <w:rPr>
          <w:spacing w:val="-8"/>
        </w:rPr>
        <w:t xml:space="preserve"> </w:t>
      </w:r>
      <w:r>
        <w:t>general</w:t>
      </w:r>
      <w:r>
        <w:rPr>
          <w:spacing w:val="-8"/>
        </w:rPr>
        <w:t xml:space="preserve"> </w:t>
      </w:r>
      <w:r>
        <w:t>overview</w:t>
      </w:r>
      <w:r>
        <w:rPr>
          <w:spacing w:val="-7"/>
        </w:rPr>
        <w:t xml:space="preserve"> </w:t>
      </w:r>
      <w:r>
        <w:t>of</w:t>
      </w:r>
      <w:r>
        <w:rPr>
          <w:spacing w:val="-6"/>
        </w:rPr>
        <w:t xml:space="preserve"> </w:t>
      </w:r>
      <w:r>
        <w:t>social</w:t>
      </w:r>
      <w:r>
        <w:rPr>
          <w:spacing w:val="-5"/>
        </w:rPr>
        <w:t xml:space="preserve"> </w:t>
      </w:r>
      <w:r>
        <w:t>gerontology</w:t>
      </w:r>
      <w:r>
        <w:rPr>
          <w:spacing w:val="-10"/>
        </w:rPr>
        <w:t xml:space="preserve"> </w:t>
      </w:r>
      <w:r>
        <w:t>as</w:t>
      </w:r>
      <w:r>
        <w:rPr>
          <w:spacing w:val="-6"/>
        </w:rPr>
        <w:t xml:space="preserve"> </w:t>
      </w:r>
      <w:r>
        <w:t>a</w:t>
      </w:r>
      <w:r>
        <w:rPr>
          <w:spacing w:val="-7"/>
        </w:rPr>
        <w:t xml:space="preserve"> </w:t>
      </w:r>
      <w:r>
        <w:t>branch</w:t>
      </w:r>
      <w:r>
        <w:rPr>
          <w:spacing w:val="-6"/>
        </w:rPr>
        <w:t xml:space="preserve"> </w:t>
      </w:r>
      <w:r>
        <w:t>of</w:t>
      </w:r>
      <w:r>
        <w:rPr>
          <w:spacing w:val="-6"/>
        </w:rPr>
        <w:t xml:space="preserve"> </w:t>
      </w:r>
      <w:r>
        <w:t>knowledge in the field of gerontology. Social gerontology concerns itself with the psychosocial and economic aspects of</w:t>
      </w:r>
      <w:r>
        <w:rPr>
          <w:spacing w:val="-9"/>
        </w:rPr>
        <w:t xml:space="preserve"> </w:t>
      </w:r>
      <w:r>
        <w:t>the</w:t>
      </w:r>
      <w:r>
        <w:rPr>
          <w:spacing w:val="-8"/>
        </w:rPr>
        <w:t xml:space="preserve"> </w:t>
      </w:r>
      <w:r>
        <w:t>aged</w:t>
      </w:r>
      <w:r>
        <w:rPr>
          <w:spacing w:val="-9"/>
        </w:rPr>
        <w:t xml:space="preserve"> </w:t>
      </w:r>
      <w:r>
        <w:t>individual</w:t>
      </w:r>
      <w:r>
        <w:rPr>
          <w:spacing w:val="-8"/>
        </w:rPr>
        <w:t xml:space="preserve"> </w:t>
      </w:r>
      <w:r>
        <w:t>and</w:t>
      </w:r>
      <w:r>
        <w:rPr>
          <w:spacing w:val="-11"/>
        </w:rPr>
        <w:t xml:space="preserve"> </w:t>
      </w:r>
      <w:r>
        <w:t>the</w:t>
      </w:r>
      <w:r>
        <w:rPr>
          <w:spacing w:val="-8"/>
        </w:rPr>
        <w:t xml:space="preserve"> </w:t>
      </w:r>
      <w:r>
        <w:t>social</w:t>
      </w:r>
      <w:r>
        <w:rPr>
          <w:spacing w:val="-8"/>
        </w:rPr>
        <w:t xml:space="preserve"> </w:t>
      </w:r>
      <w:r>
        <w:t>problems</w:t>
      </w:r>
      <w:r>
        <w:rPr>
          <w:spacing w:val="-8"/>
        </w:rPr>
        <w:t xml:space="preserve"> </w:t>
      </w:r>
      <w:r>
        <w:t>encountered</w:t>
      </w:r>
      <w:r>
        <w:rPr>
          <w:spacing w:val="-11"/>
        </w:rPr>
        <w:t xml:space="preserve"> </w:t>
      </w:r>
      <w:r>
        <w:t>from</w:t>
      </w:r>
      <w:r>
        <w:rPr>
          <w:spacing w:val="-12"/>
        </w:rPr>
        <w:t xml:space="preserve"> </w:t>
      </w:r>
      <w:r>
        <w:t>living</w:t>
      </w:r>
      <w:r>
        <w:rPr>
          <w:spacing w:val="-11"/>
        </w:rPr>
        <w:t xml:space="preserve"> </w:t>
      </w:r>
      <w:r>
        <w:t>in</w:t>
      </w:r>
      <w:r>
        <w:rPr>
          <w:spacing w:val="-9"/>
        </w:rPr>
        <w:t xml:space="preserve"> </w:t>
      </w:r>
      <w:r>
        <w:t>both</w:t>
      </w:r>
      <w:r>
        <w:rPr>
          <w:spacing w:val="-9"/>
        </w:rPr>
        <w:t xml:space="preserve"> </w:t>
      </w:r>
      <w:r>
        <w:t>formal</w:t>
      </w:r>
      <w:r>
        <w:rPr>
          <w:spacing w:val="-8"/>
        </w:rPr>
        <w:t xml:space="preserve"> </w:t>
      </w:r>
      <w:r>
        <w:t>and</w:t>
      </w:r>
      <w:r>
        <w:rPr>
          <w:spacing w:val="-9"/>
        </w:rPr>
        <w:t xml:space="preserve"> </w:t>
      </w:r>
      <w:r>
        <w:t>informal</w:t>
      </w:r>
      <w:r>
        <w:rPr>
          <w:spacing w:val="-8"/>
        </w:rPr>
        <w:t xml:space="preserve"> </w:t>
      </w:r>
      <w:r>
        <w:t>societal groupings. The interaction of these aspects and groupings and the services established and considered for the aged through public and social policy will be</w:t>
      </w:r>
      <w:r>
        <w:rPr>
          <w:spacing w:val="-8"/>
        </w:rPr>
        <w:t xml:space="preserve"> </w:t>
      </w:r>
      <w:r>
        <w:t>discussed.</w:t>
      </w:r>
    </w:p>
    <w:p w:rsidR="0096671F" w:rsidRDefault="0096671F">
      <w:pPr>
        <w:pStyle w:val="BodyText"/>
        <w:spacing w:before="3"/>
      </w:pPr>
    </w:p>
    <w:p w:rsidR="0096671F" w:rsidRDefault="008F1D1E">
      <w:pPr>
        <w:pStyle w:val="Heading3"/>
      </w:pPr>
      <w:r>
        <w:rPr>
          <w:u w:val="thick"/>
        </w:rPr>
        <w:t>SW 450 Social Work in Healt</w:t>
      </w:r>
      <w:r>
        <w:rPr>
          <w:u w:val="thick"/>
        </w:rPr>
        <w:t>h Related Fields</w:t>
      </w:r>
      <w:r>
        <w:t>. (Pre-requisites: None)</w:t>
      </w:r>
    </w:p>
    <w:p w:rsidR="0096671F" w:rsidRDefault="008F1D1E">
      <w:pPr>
        <w:pStyle w:val="BodyText"/>
        <w:ind w:left="1000" w:right="591"/>
      </w:pPr>
      <w:r>
        <w:t>This course is designed to help students develop knowledge, skills and attitudes necessary to work in health-related fields. Two broad areas of concern in this course are: (1) social work in medical and</w:t>
      </w:r>
    </w:p>
    <w:p w:rsidR="0096671F" w:rsidRDefault="0096671F">
      <w:pPr>
        <w:sectPr w:rsidR="0096671F">
          <w:pgSz w:w="12240" w:h="15840"/>
          <w:pgMar w:top="1500" w:right="1320" w:bottom="280" w:left="440" w:header="720" w:footer="720" w:gutter="0"/>
          <w:cols w:space="720"/>
        </w:sectPr>
      </w:pPr>
    </w:p>
    <w:p w:rsidR="0096671F" w:rsidRDefault="008F1D1E">
      <w:pPr>
        <w:pStyle w:val="BodyText"/>
        <w:spacing w:before="74"/>
        <w:ind w:left="1000"/>
      </w:pPr>
      <w:proofErr w:type="gramStart"/>
      <w:r>
        <w:t>ps</w:t>
      </w:r>
      <w:r>
        <w:t>ychiatric</w:t>
      </w:r>
      <w:proofErr w:type="gramEnd"/>
      <w:r>
        <w:t xml:space="preserve"> settings, and (2) delivery of health care services. Though general in scope, the course enables students to acquire knowledge in problem solving and in analyzing service systems.</w:t>
      </w:r>
    </w:p>
    <w:p w:rsidR="0096671F" w:rsidRDefault="0096671F">
      <w:pPr>
        <w:pStyle w:val="BodyText"/>
        <w:spacing w:before="3"/>
      </w:pPr>
    </w:p>
    <w:p w:rsidR="0096671F" w:rsidRDefault="008F1D1E">
      <w:pPr>
        <w:pStyle w:val="Heading1"/>
        <w:spacing w:line="320" w:lineRule="exact"/>
        <w:rPr>
          <w:u w:val="none"/>
        </w:rPr>
      </w:pPr>
      <w:bookmarkStart w:id="7" w:name="SAFETY"/>
      <w:bookmarkEnd w:id="7"/>
      <w:r>
        <w:rPr>
          <w:u w:val="thick"/>
        </w:rPr>
        <w:t>SAFETY</w:t>
      </w:r>
    </w:p>
    <w:p w:rsidR="0096671F" w:rsidRDefault="008F1D1E">
      <w:pPr>
        <w:pStyle w:val="BodyText"/>
        <w:ind w:left="999" w:right="115"/>
        <w:jc w:val="both"/>
      </w:pPr>
      <w:bookmarkStart w:id="8" w:name="As_a_part_of_professional_social_work_ed"/>
      <w:bookmarkEnd w:id="8"/>
      <w:r>
        <w:t>As a part of professional social work education, students m</w:t>
      </w:r>
      <w:r>
        <w:t>ay have assignments that involve working in agency settings and/or the community. As such, these assignments may present some risks. Sound choices and caution may lower risks inherent to the profession. The student is responsible for being aware of and adh</w:t>
      </w:r>
      <w:r>
        <w:t>ering</w:t>
      </w:r>
      <w:r>
        <w:rPr>
          <w:spacing w:val="-11"/>
        </w:rPr>
        <w:t xml:space="preserve"> </w:t>
      </w:r>
      <w:r>
        <w:t>to</w:t>
      </w:r>
      <w:r>
        <w:rPr>
          <w:spacing w:val="-8"/>
        </w:rPr>
        <w:t xml:space="preserve"> </w:t>
      </w:r>
      <w:r>
        <w:t>safety</w:t>
      </w:r>
      <w:r>
        <w:rPr>
          <w:spacing w:val="-10"/>
        </w:rPr>
        <w:t xml:space="preserve"> </w:t>
      </w:r>
      <w:r>
        <w:t>policies</w:t>
      </w:r>
      <w:r>
        <w:rPr>
          <w:spacing w:val="-7"/>
        </w:rPr>
        <w:t xml:space="preserve"> </w:t>
      </w:r>
      <w:r>
        <w:t>and</w:t>
      </w:r>
      <w:r>
        <w:rPr>
          <w:spacing w:val="-9"/>
        </w:rPr>
        <w:t xml:space="preserve"> </w:t>
      </w:r>
      <w:r>
        <w:t>practices</w:t>
      </w:r>
      <w:r>
        <w:rPr>
          <w:spacing w:val="-9"/>
        </w:rPr>
        <w:t xml:space="preserve"> </w:t>
      </w:r>
      <w:r>
        <w:t>related</w:t>
      </w:r>
      <w:r>
        <w:rPr>
          <w:spacing w:val="-8"/>
        </w:rPr>
        <w:t xml:space="preserve"> </w:t>
      </w:r>
      <w:r>
        <w:t>to</w:t>
      </w:r>
      <w:r>
        <w:rPr>
          <w:spacing w:val="-10"/>
        </w:rPr>
        <w:t xml:space="preserve"> </w:t>
      </w:r>
      <w:r>
        <w:t>their</w:t>
      </w:r>
      <w:r>
        <w:rPr>
          <w:spacing w:val="-10"/>
        </w:rPr>
        <w:t xml:space="preserve"> </w:t>
      </w:r>
      <w:r>
        <w:t>agency</w:t>
      </w:r>
      <w:r>
        <w:rPr>
          <w:spacing w:val="-10"/>
        </w:rPr>
        <w:t xml:space="preserve"> </w:t>
      </w:r>
      <w:r>
        <w:t>and/or</w:t>
      </w:r>
      <w:r>
        <w:rPr>
          <w:spacing w:val="-7"/>
        </w:rPr>
        <w:t xml:space="preserve"> </w:t>
      </w:r>
      <w:r>
        <w:t>community</w:t>
      </w:r>
      <w:r>
        <w:rPr>
          <w:spacing w:val="-10"/>
        </w:rPr>
        <w:t xml:space="preserve"> </w:t>
      </w:r>
      <w:r>
        <w:t>settings.</w:t>
      </w:r>
      <w:r>
        <w:rPr>
          <w:spacing w:val="-9"/>
        </w:rPr>
        <w:t xml:space="preserve"> </w:t>
      </w:r>
      <w:r>
        <w:t>Students</w:t>
      </w:r>
      <w:r>
        <w:rPr>
          <w:spacing w:val="-7"/>
        </w:rPr>
        <w:t xml:space="preserve"> </w:t>
      </w:r>
      <w:r>
        <w:t>should also notify instructors regarding any safety</w:t>
      </w:r>
      <w:r>
        <w:rPr>
          <w:spacing w:val="-17"/>
        </w:rPr>
        <w:t xml:space="preserve"> </w:t>
      </w:r>
      <w:r>
        <w:t>concerns.</w:t>
      </w:r>
    </w:p>
    <w:p w:rsidR="0096671F" w:rsidRDefault="0096671F">
      <w:pPr>
        <w:pStyle w:val="BodyText"/>
        <w:spacing w:before="4"/>
      </w:pPr>
    </w:p>
    <w:p w:rsidR="0096671F" w:rsidRDefault="008F1D1E">
      <w:pPr>
        <w:pStyle w:val="Heading3"/>
        <w:spacing w:line="240" w:lineRule="auto"/>
        <w:jc w:val="left"/>
      </w:pPr>
      <w:r>
        <w:rPr>
          <w:u w:val="thick"/>
        </w:rPr>
        <w:t>Policy: Safety</w:t>
      </w:r>
    </w:p>
    <w:p w:rsidR="0096671F" w:rsidRDefault="008F1D1E">
      <w:pPr>
        <w:pStyle w:val="BodyText"/>
        <w:spacing w:before="33"/>
        <w:ind w:left="999" w:right="114"/>
      </w:pPr>
      <w:r>
        <w:t>Student safety is an important issue. Students are vulnerable in field practicum and are exposed to the same risks as workers. Students and agencies must work together to create a safe work environment. During orientation of the student to the agency, safe</w:t>
      </w:r>
      <w:r>
        <w:t>ty policies and procedures are discussed. Students and practicum instructors should discuss safety concerns during supervision meetings when applicable.</w:t>
      </w:r>
    </w:p>
    <w:p w:rsidR="0096671F" w:rsidRDefault="008F1D1E">
      <w:pPr>
        <w:pStyle w:val="BodyText"/>
        <w:ind w:left="1000" w:right="257"/>
        <w:jc w:val="both"/>
      </w:pPr>
      <w:r>
        <w:t>Student safety is also discussed during the SW 499: Integrative Seminar class to ensure that students a</w:t>
      </w:r>
      <w:r>
        <w:t>re exposed to safety issues in the community, during home visits, within the agency building, dealing with clients prone to violent behavior, and the security of personal items. Students deserve to feel and be safe in field practicum. With that being said,</w:t>
      </w:r>
      <w:r>
        <w:t xml:space="preserve"> we will provide tools to enhance safety among students who are in field.</w:t>
      </w:r>
    </w:p>
    <w:p w:rsidR="0096671F" w:rsidRDefault="0096671F">
      <w:pPr>
        <w:pStyle w:val="BodyText"/>
        <w:spacing w:before="4"/>
      </w:pPr>
    </w:p>
    <w:p w:rsidR="0096671F" w:rsidRDefault="008F1D1E">
      <w:pPr>
        <w:pStyle w:val="Heading3"/>
        <w:spacing w:line="240" w:lineRule="auto"/>
        <w:jc w:val="left"/>
      </w:pPr>
      <w:r>
        <w:rPr>
          <w:u w:val="thick"/>
        </w:rPr>
        <w:t>Criteria: Safety</w:t>
      </w:r>
    </w:p>
    <w:p w:rsidR="0096671F" w:rsidRDefault="008F1D1E">
      <w:pPr>
        <w:pStyle w:val="BodyText"/>
        <w:spacing w:before="33"/>
        <w:ind w:left="1000" w:right="129"/>
        <w:rPr>
          <w:sz w:val="24"/>
        </w:rPr>
      </w:pPr>
      <w:r>
        <w:t xml:space="preserve">Prior to starting the field practicum, the B.S.W. Program Field Director discusses the NASW safety plan of action and Safety Techniques and Strategies in Social Work field from the University of Wisconsin at Milwaukee Helen Bader School of Social Welfare, </w:t>
      </w:r>
      <w:r>
        <w:t xml:space="preserve">Social Work Field Program. Students are provided the following websites to access </w:t>
      </w:r>
      <w:r>
        <w:rPr>
          <w:sz w:val="24"/>
        </w:rPr>
        <w:t>information:</w:t>
      </w:r>
    </w:p>
    <w:p w:rsidR="0096671F" w:rsidRDefault="0096671F">
      <w:pPr>
        <w:pStyle w:val="BodyText"/>
        <w:spacing w:before="8"/>
        <w:rPr>
          <w:sz w:val="27"/>
        </w:rPr>
      </w:pPr>
    </w:p>
    <w:p w:rsidR="0096671F" w:rsidRDefault="008F1D1E">
      <w:pPr>
        <w:pStyle w:val="BodyText"/>
        <w:ind w:left="1000"/>
      </w:pPr>
      <w:hyperlink r:id="rId11">
        <w:r>
          <w:rPr>
            <w:u w:val="single"/>
          </w:rPr>
          <w:t>http://www.socialworkers.org/profession/centennial/violence.html</w:t>
        </w:r>
      </w:hyperlink>
    </w:p>
    <w:p w:rsidR="0096671F" w:rsidRDefault="0096671F">
      <w:pPr>
        <w:pStyle w:val="BodyText"/>
        <w:spacing w:before="8"/>
        <w:rPr>
          <w:sz w:val="13"/>
        </w:rPr>
      </w:pPr>
    </w:p>
    <w:p w:rsidR="0096671F" w:rsidRDefault="008F1D1E">
      <w:pPr>
        <w:pStyle w:val="BodyText"/>
        <w:spacing w:before="91"/>
        <w:ind w:left="1000"/>
      </w:pPr>
      <w:proofErr w:type="gramStart"/>
      <w:r>
        <w:t>and</w:t>
      </w:r>
      <w:proofErr w:type="gramEnd"/>
      <w:r>
        <w:t xml:space="preserve"> </w:t>
      </w:r>
      <w:hyperlink r:id="rId12">
        <w:r>
          <w:rPr>
            <w:u w:val="single"/>
          </w:rPr>
          <w:t>http://uwm.edu/socialwelfare/wp-content/uploads/sites/56/2017/01/safety-manual.pdf</w:t>
        </w:r>
        <w:r>
          <w:t>.</w:t>
        </w:r>
      </w:hyperlink>
    </w:p>
    <w:p w:rsidR="0096671F" w:rsidRDefault="0096671F">
      <w:pPr>
        <w:pStyle w:val="BodyText"/>
        <w:spacing w:before="9"/>
        <w:rPr>
          <w:sz w:val="20"/>
        </w:rPr>
      </w:pPr>
    </w:p>
    <w:p w:rsidR="0096671F" w:rsidRDefault="008F1D1E">
      <w:pPr>
        <w:pStyle w:val="BodyText"/>
        <w:spacing w:before="91"/>
        <w:ind w:left="1000" w:right="423"/>
      </w:pPr>
      <w:r>
        <w:t>In addition, the B.S.W. Program Field Director provides tips for safety stra</w:t>
      </w:r>
      <w:r>
        <w:t>tegies for risk reduction of trauma over time and a cognitive-behavioral technique used in treating clients who have experienced trauma, based on the theory of stress inoculation (SI), a method of exposing students to case scenarios.</w:t>
      </w:r>
    </w:p>
    <w:p w:rsidR="0096671F" w:rsidRDefault="0096671F">
      <w:pPr>
        <w:pStyle w:val="BodyText"/>
        <w:spacing w:before="10"/>
        <w:rPr>
          <w:sz w:val="21"/>
        </w:rPr>
      </w:pPr>
    </w:p>
    <w:p w:rsidR="0096671F" w:rsidRDefault="008F1D1E">
      <w:pPr>
        <w:pStyle w:val="BodyText"/>
        <w:ind w:left="999" w:right="79"/>
      </w:pPr>
      <w:r>
        <w:t xml:space="preserve">Another safety issue </w:t>
      </w:r>
      <w:r>
        <w:t>for students in field practicum is self-care and self-management. Maintaining one’s effectiveness is essential in student success. Personal stressors, clients, academic responsibilities, and the work environment can contribute to a lack of self-care. The f</w:t>
      </w:r>
      <w:r>
        <w:t>ield manual has a set of tips for self-care and self-management for students. The B.S.W. Program Field Director and Faculty Field Liaison discuss these tips in the seminar class. In addition to field, safety is also discussed in the B.S.W. Student Handbook</w:t>
      </w:r>
      <w:r>
        <w:t>.</w:t>
      </w:r>
    </w:p>
    <w:p w:rsidR="0096671F" w:rsidRDefault="008F1D1E">
      <w:pPr>
        <w:pStyle w:val="BodyText"/>
        <w:spacing w:line="253" w:lineRule="exact"/>
        <w:ind w:left="999"/>
      </w:pPr>
      <w:r>
        <w:t>Students are encouraged to develop a self-care plan and share with classmates.</w:t>
      </w:r>
    </w:p>
    <w:p w:rsidR="0096671F" w:rsidRDefault="0096671F">
      <w:pPr>
        <w:pStyle w:val="BodyText"/>
        <w:spacing w:before="10"/>
        <w:rPr>
          <w:sz w:val="25"/>
        </w:rPr>
      </w:pPr>
    </w:p>
    <w:p w:rsidR="0096671F" w:rsidRDefault="008F1D1E">
      <w:pPr>
        <w:pStyle w:val="Heading3"/>
        <w:spacing w:line="240" w:lineRule="auto"/>
        <w:jc w:val="left"/>
      </w:pPr>
      <w:r>
        <w:rPr>
          <w:u w:val="thick"/>
        </w:rPr>
        <w:t>Procedures: Safety</w:t>
      </w:r>
    </w:p>
    <w:p w:rsidR="0096671F" w:rsidRDefault="008F1D1E">
      <w:pPr>
        <w:pStyle w:val="BodyText"/>
        <w:spacing w:before="32"/>
        <w:ind w:left="1000" w:right="173"/>
      </w:pPr>
      <w:r>
        <w:t xml:space="preserve">During the orientation phase of the placement, students should ask their field instructor for the safety / emergency plan for the agency. Additionally, in </w:t>
      </w:r>
      <w:r>
        <w:t>field education seminar, students are to create a safety place if or when they have to move about the community conducting home visits or attending community forums.</w:t>
      </w:r>
    </w:p>
    <w:p w:rsidR="0096671F" w:rsidRDefault="0096671F">
      <w:pPr>
        <w:pStyle w:val="BodyText"/>
        <w:spacing w:before="5"/>
        <w:rPr>
          <w:sz w:val="28"/>
        </w:rPr>
      </w:pPr>
    </w:p>
    <w:p w:rsidR="0096671F" w:rsidRDefault="008F1D1E">
      <w:pPr>
        <w:pStyle w:val="Heading1"/>
        <w:rPr>
          <w:u w:val="none"/>
        </w:rPr>
      </w:pPr>
      <w:r>
        <w:rPr>
          <w:u w:val="thick"/>
        </w:rPr>
        <w:t>DRESS CODE</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pPr>
      <w:r>
        <w:t>Students shall dress in a manner appropriate for an institution of h</w:t>
      </w:r>
      <w:r>
        <w:t>igher education. Clothing that is in any way controversial, provocative, and/or revealing shall not be worn. If poor judgment is exercised in the manner of dress or grooming, students may be asked to leave the classroom or field practicum agency.</w:t>
      </w:r>
    </w:p>
    <w:p w:rsidR="0096671F" w:rsidRDefault="0096671F">
      <w:pPr>
        <w:pStyle w:val="BodyText"/>
        <w:spacing w:before="2"/>
        <w:rPr>
          <w:sz w:val="28"/>
        </w:rPr>
      </w:pPr>
    </w:p>
    <w:p w:rsidR="0096671F" w:rsidRDefault="008F1D1E">
      <w:pPr>
        <w:pStyle w:val="Heading1"/>
        <w:spacing w:before="1" w:line="321" w:lineRule="exact"/>
        <w:rPr>
          <w:u w:val="none"/>
        </w:rPr>
      </w:pPr>
      <w:r>
        <w:rPr>
          <w:u w:val="thick"/>
        </w:rPr>
        <w:t>CELL PHONE</w:t>
      </w:r>
    </w:p>
    <w:p w:rsidR="0096671F" w:rsidRDefault="008F1D1E">
      <w:pPr>
        <w:pStyle w:val="BodyText"/>
        <w:ind w:left="1000" w:right="253"/>
      </w:pPr>
      <w:r>
        <w:t>During class, ALL cell phones should be turned off or on silent. ABSOLUTELY NO CELL PHONES SHOULD BE OUT DURING CLASS! Cell phones are a major distraction in the classroom setting. If students have their cell phones out during class, the instruc</w:t>
      </w:r>
      <w:r>
        <w:t>tor will be asked to leave and may be counted absent for that class period.</w:t>
      </w:r>
    </w:p>
    <w:p w:rsidR="0096671F" w:rsidRDefault="0096671F">
      <w:pPr>
        <w:pStyle w:val="BodyText"/>
        <w:spacing w:before="1"/>
        <w:rPr>
          <w:sz w:val="28"/>
        </w:rPr>
      </w:pPr>
    </w:p>
    <w:p w:rsidR="0096671F" w:rsidRDefault="008F1D1E">
      <w:pPr>
        <w:pStyle w:val="Heading1"/>
        <w:spacing w:line="320" w:lineRule="exact"/>
        <w:rPr>
          <w:u w:val="none"/>
        </w:rPr>
      </w:pPr>
      <w:bookmarkStart w:id="9" w:name="TECHNOLOGY,_COMMUNICATION_TOOLS,_AND_SOC"/>
      <w:bookmarkEnd w:id="9"/>
      <w:r>
        <w:rPr>
          <w:u w:val="thick"/>
        </w:rPr>
        <w:t>TECHNOLOGY, COMMUNICATION TOOLS, AND SOCIAL MEDIA</w:t>
      </w:r>
    </w:p>
    <w:p w:rsidR="0096671F" w:rsidRDefault="008F1D1E">
      <w:pPr>
        <w:pStyle w:val="BodyText"/>
        <w:ind w:left="1000" w:right="113"/>
        <w:jc w:val="both"/>
      </w:pPr>
      <w:bookmarkStart w:id="10" w:name="The_ability_to_communicate_effectively_i"/>
      <w:bookmarkEnd w:id="10"/>
      <w:r>
        <w:t>The</w:t>
      </w:r>
      <w:r>
        <w:rPr>
          <w:spacing w:val="-7"/>
        </w:rPr>
        <w:t xml:space="preserve"> </w:t>
      </w:r>
      <w:r>
        <w:t>ability</w:t>
      </w:r>
      <w:r>
        <w:rPr>
          <w:spacing w:val="-6"/>
        </w:rPr>
        <w:t xml:space="preserve"> </w:t>
      </w:r>
      <w:r>
        <w:t>to</w:t>
      </w:r>
      <w:r>
        <w:rPr>
          <w:spacing w:val="-5"/>
        </w:rPr>
        <w:t xml:space="preserve"> </w:t>
      </w:r>
      <w:r>
        <w:t>communicate</w:t>
      </w:r>
      <w:r>
        <w:rPr>
          <w:spacing w:val="-6"/>
        </w:rPr>
        <w:t xml:space="preserve"> </w:t>
      </w:r>
      <w:r>
        <w:t>effectively</w:t>
      </w:r>
      <w:r>
        <w:rPr>
          <w:spacing w:val="-6"/>
        </w:rPr>
        <w:t xml:space="preserve"> </w:t>
      </w:r>
      <w:r>
        <w:t>is</w:t>
      </w:r>
      <w:r>
        <w:rPr>
          <w:spacing w:val="-4"/>
        </w:rPr>
        <w:t xml:space="preserve"> </w:t>
      </w:r>
      <w:r>
        <w:t>necessary</w:t>
      </w:r>
      <w:r>
        <w:rPr>
          <w:spacing w:val="-6"/>
        </w:rPr>
        <w:t xml:space="preserve"> </w:t>
      </w:r>
      <w:r>
        <w:t>for</w:t>
      </w:r>
      <w:r>
        <w:rPr>
          <w:spacing w:val="-5"/>
        </w:rPr>
        <w:t xml:space="preserve"> </w:t>
      </w:r>
      <w:r>
        <w:t>social</w:t>
      </w:r>
      <w:r>
        <w:rPr>
          <w:spacing w:val="-6"/>
        </w:rPr>
        <w:t xml:space="preserve"> </w:t>
      </w:r>
      <w:r>
        <w:t>work</w:t>
      </w:r>
      <w:r>
        <w:rPr>
          <w:spacing w:val="-6"/>
        </w:rPr>
        <w:t xml:space="preserve"> </w:t>
      </w:r>
      <w:r>
        <w:t>practice.</w:t>
      </w:r>
      <w:r>
        <w:rPr>
          <w:spacing w:val="-4"/>
        </w:rPr>
        <w:t xml:space="preserve"> </w:t>
      </w:r>
      <w:r>
        <w:t>Social</w:t>
      </w:r>
      <w:r>
        <w:rPr>
          <w:spacing w:val="-4"/>
        </w:rPr>
        <w:t xml:space="preserve"> </w:t>
      </w:r>
      <w:r>
        <w:t>work</w:t>
      </w:r>
      <w:r>
        <w:rPr>
          <w:spacing w:val="-6"/>
        </w:rPr>
        <w:t xml:space="preserve"> </w:t>
      </w:r>
      <w:r>
        <w:t>professionals</w:t>
      </w:r>
      <w:r>
        <w:rPr>
          <w:spacing w:val="-6"/>
        </w:rPr>
        <w:t xml:space="preserve"> </w:t>
      </w:r>
      <w:r>
        <w:t>use a variety of methods for communicating including phone, video, email, text and written correspondence. While professional guidelines have not quite caught up with new communication tools, we are aware that social</w:t>
      </w:r>
      <w:r>
        <w:rPr>
          <w:spacing w:val="-6"/>
        </w:rPr>
        <w:t xml:space="preserve"> </w:t>
      </w:r>
      <w:r>
        <w:t>media</w:t>
      </w:r>
      <w:r>
        <w:rPr>
          <w:spacing w:val="-8"/>
        </w:rPr>
        <w:t xml:space="preserve"> </w:t>
      </w:r>
      <w:r>
        <w:t>is</w:t>
      </w:r>
      <w:r>
        <w:rPr>
          <w:spacing w:val="-8"/>
        </w:rPr>
        <w:t xml:space="preserve"> </w:t>
      </w:r>
      <w:r>
        <w:t>increasingly</w:t>
      </w:r>
      <w:r>
        <w:rPr>
          <w:spacing w:val="-6"/>
        </w:rPr>
        <w:t xml:space="preserve"> </w:t>
      </w:r>
      <w:r>
        <w:t>being</w:t>
      </w:r>
      <w:r>
        <w:rPr>
          <w:spacing w:val="-9"/>
        </w:rPr>
        <w:t xml:space="preserve"> </w:t>
      </w:r>
      <w:r>
        <w:t>used</w:t>
      </w:r>
      <w:r>
        <w:rPr>
          <w:spacing w:val="-6"/>
        </w:rPr>
        <w:t xml:space="preserve"> </w:t>
      </w:r>
      <w:r>
        <w:t>both</w:t>
      </w:r>
      <w:r>
        <w:rPr>
          <w:spacing w:val="-6"/>
        </w:rPr>
        <w:t xml:space="preserve"> </w:t>
      </w:r>
      <w:r>
        <w:t>p</w:t>
      </w:r>
      <w:r>
        <w:t>rofessionally</w:t>
      </w:r>
      <w:r>
        <w:rPr>
          <w:spacing w:val="-10"/>
        </w:rPr>
        <w:t xml:space="preserve"> </w:t>
      </w:r>
      <w:r>
        <w:t>and</w:t>
      </w:r>
      <w:r>
        <w:rPr>
          <w:spacing w:val="-8"/>
        </w:rPr>
        <w:t xml:space="preserve"> </w:t>
      </w:r>
      <w:r>
        <w:t>personally.</w:t>
      </w:r>
      <w:r>
        <w:rPr>
          <w:spacing w:val="-6"/>
        </w:rPr>
        <w:t xml:space="preserve"> </w:t>
      </w:r>
      <w:r>
        <w:t>In</w:t>
      </w:r>
      <w:r>
        <w:rPr>
          <w:spacing w:val="-6"/>
        </w:rPr>
        <w:t xml:space="preserve"> </w:t>
      </w:r>
      <w:r>
        <w:t>order</w:t>
      </w:r>
      <w:r>
        <w:rPr>
          <w:spacing w:val="-5"/>
        </w:rPr>
        <w:t xml:space="preserve"> </w:t>
      </w:r>
      <w:r>
        <w:t>to</w:t>
      </w:r>
      <w:r>
        <w:rPr>
          <w:spacing w:val="-8"/>
        </w:rPr>
        <w:t xml:space="preserve"> </w:t>
      </w:r>
      <w:r>
        <w:t>uphold</w:t>
      </w:r>
      <w:r>
        <w:rPr>
          <w:spacing w:val="-6"/>
        </w:rPr>
        <w:t xml:space="preserve"> </w:t>
      </w:r>
      <w:r>
        <w:t>our</w:t>
      </w:r>
      <w:r>
        <w:rPr>
          <w:spacing w:val="-6"/>
        </w:rPr>
        <w:t xml:space="preserve"> </w:t>
      </w:r>
      <w:r>
        <w:t>legal</w:t>
      </w:r>
      <w:r>
        <w:rPr>
          <w:spacing w:val="-5"/>
        </w:rPr>
        <w:t xml:space="preserve"> </w:t>
      </w:r>
      <w:r>
        <w:t>and ethical responsibilities as social work professionals, we must be sensitive to issues of informed consent, conflicts of interests, privacy and confidentiality, boundaries, and dual relationship</w:t>
      </w:r>
      <w:r>
        <w:t xml:space="preserve">s. Paying attention to how these issues relate to the use of social media and other new communication tools is particularly important. It is also important to be aware of our private conduct, as it may impede or enhance our ability to effectively function </w:t>
      </w:r>
      <w:r>
        <w:t>as</w:t>
      </w:r>
      <w:r>
        <w:rPr>
          <w:spacing w:val="-7"/>
        </w:rPr>
        <w:t xml:space="preserve"> </w:t>
      </w:r>
      <w:r>
        <w:t>professionals.</w:t>
      </w:r>
    </w:p>
    <w:p w:rsidR="0096671F" w:rsidRDefault="0096671F">
      <w:pPr>
        <w:pStyle w:val="BodyText"/>
        <w:spacing w:before="11"/>
        <w:rPr>
          <w:sz w:val="21"/>
        </w:rPr>
      </w:pPr>
    </w:p>
    <w:p w:rsidR="0096671F" w:rsidRDefault="008F1D1E">
      <w:pPr>
        <w:pStyle w:val="BodyText"/>
        <w:ind w:left="1000" w:right="114"/>
        <w:jc w:val="both"/>
      </w:pPr>
      <w:bookmarkStart w:id="11" w:name="The_School_of_Social_Work_has_establishe"/>
      <w:bookmarkEnd w:id="11"/>
      <w:r>
        <w:t>The School of Social Work has established the following guidelines designed to help protect the confidentiality, privacy and interests of our students, SW Program, university, agency, colleagues, clients, instructors and peers. It is imp</w:t>
      </w:r>
      <w:r>
        <w:t>ortant to remember that all social work faculty and students are expected to adhere to professional standards and conduct, including abiding by the Code of Ethics of the National Association of Social Workers.</w:t>
      </w:r>
    </w:p>
    <w:p w:rsidR="0096671F" w:rsidRDefault="0096671F">
      <w:pPr>
        <w:pStyle w:val="BodyText"/>
        <w:spacing w:before="10"/>
        <w:rPr>
          <w:sz w:val="21"/>
        </w:rPr>
      </w:pPr>
    </w:p>
    <w:p w:rsidR="0096671F" w:rsidRDefault="008F1D1E">
      <w:pPr>
        <w:pStyle w:val="BodyText"/>
        <w:ind w:left="1000" w:right="115"/>
        <w:jc w:val="both"/>
      </w:pPr>
      <w:bookmarkStart w:id="12" w:name="Students_should_be_mindful_that_use_of_t"/>
      <w:bookmarkEnd w:id="12"/>
      <w:r>
        <w:t>Students should be mindful that use of the in</w:t>
      </w:r>
      <w:r>
        <w:t>ternet, social media, and other forms of communication may have</w:t>
      </w:r>
      <w:r>
        <w:rPr>
          <w:spacing w:val="-11"/>
        </w:rPr>
        <w:t xml:space="preserve"> </w:t>
      </w:r>
      <w:r>
        <w:t>consequences</w:t>
      </w:r>
      <w:r>
        <w:rPr>
          <w:spacing w:val="-14"/>
        </w:rPr>
        <w:t xml:space="preserve"> </w:t>
      </w:r>
      <w:r>
        <w:t>for</w:t>
      </w:r>
      <w:r>
        <w:rPr>
          <w:spacing w:val="-11"/>
        </w:rPr>
        <w:t xml:space="preserve"> </w:t>
      </w:r>
      <w:r>
        <w:t>social</w:t>
      </w:r>
      <w:r>
        <w:rPr>
          <w:spacing w:val="-10"/>
        </w:rPr>
        <w:t xml:space="preserve"> </w:t>
      </w:r>
      <w:r>
        <w:t>work</w:t>
      </w:r>
      <w:r>
        <w:rPr>
          <w:spacing w:val="-14"/>
        </w:rPr>
        <w:t xml:space="preserve"> </w:t>
      </w:r>
      <w:r>
        <w:t>careers</w:t>
      </w:r>
      <w:r>
        <w:rPr>
          <w:spacing w:val="-11"/>
        </w:rPr>
        <w:t xml:space="preserve"> </w:t>
      </w:r>
      <w:r>
        <w:t>and</w:t>
      </w:r>
      <w:r>
        <w:rPr>
          <w:spacing w:val="-12"/>
        </w:rPr>
        <w:t xml:space="preserve"> </w:t>
      </w:r>
      <w:r>
        <w:t>inappropriate</w:t>
      </w:r>
      <w:r>
        <w:rPr>
          <w:spacing w:val="-13"/>
        </w:rPr>
        <w:t xml:space="preserve"> </w:t>
      </w:r>
      <w:r>
        <w:t>use</w:t>
      </w:r>
      <w:r>
        <w:rPr>
          <w:spacing w:val="-11"/>
        </w:rPr>
        <w:t xml:space="preserve"> </w:t>
      </w:r>
      <w:r>
        <w:t>can</w:t>
      </w:r>
      <w:r>
        <w:rPr>
          <w:spacing w:val="-12"/>
        </w:rPr>
        <w:t xml:space="preserve"> </w:t>
      </w:r>
      <w:r>
        <w:t>undermine</w:t>
      </w:r>
      <w:r>
        <w:rPr>
          <w:spacing w:val="-10"/>
        </w:rPr>
        <w:t xml:space="preserve"> </w:t>
      </w:r>
      <w:r>
        <w:t>public</w:t>
      </w:r>
      <w:r>
        <w:rPr>
          <w:spacing w:val="-11"/>
        </w:rPr>
        <w:t xml:space="preserve"> </w:t>
      </w:r>
      <w:r>
        <w:t>trust</w:t>
      </w:r>
      <w:r>
        <w:rPr>
          <w:spacing w:val="-12"/>
        </w:rPr>
        <w:t xml:space="preserve"> </w:t>
      </w:r>
      <w:r>
        <w:t>and</w:t>
      </w:r>
      <w:r>
        <w:rPr>
          <w:spacing w:val="-14"/>
        </w:rPr>
        <w:t xml:space="preserve"> </w:t>
      </w:r>
      <w:r>
        <w:t>confidence in the social work profession as well as individual practitioners. The following are guidelines and suggestions</w:t>
      </w:r>
      <w:r>
        <w:rPr>
          <w:spacing w:val="-7"/>
        </w:rPr>
        <w:t xml:space="preserve"> </w:t>
      </w:r>
      <w:r>
        <w:t>for</w:t>
      </w:r>
      <w:r>
        <w:rPr>
          <w:spacing w:val="-5"/>
        </w:rPr>
        <w:t xml:space="preserve"> </w:t>
      </w:r>
      <w:r>
        <w:t>students</w:t>
      </w:r>
      <w:r>
        <w:rPr>
          <w:spacing w:val="-6"/>
        </w:rPr>
        <w:t xml:space="preserve"> </w:t>
      </w:r>
      <w:r>
        <w:t>and</w:t>
      </w:r>
      <w:r>
        <w:rPr>
          <w:spacing w:val="-4"/>
        </w:rPr>
        <w:t xml:space="preserve"> </w:t>
      </w:r>
      <w:r>
        <w:t>professionals</w:t>
      </w:r>
      <w:r>
        <w:rPr>
          <w:spacing w:val="-3"/>
        </w:rPr>
        <w:t xml:space="preserve"> </w:t>
      </w:r>
      <w:r>
        <w:t>related</w:t>
      </w:r>
      <w:r>
        <w:rPr>
          <w:spacing w:val="-6"/>
        </w:rPr>
        <w:t xml:space="preserve"> </w:t>
      </w:r>
      <w:r>
        <w:t>to</w:t>
      </w:r>
      <w:r>
        <w:rPr>
          <w:spacing w:val="-7"/>
        </w:rPr>
        <w:t xml:space="preserve"> </w:t>
      </w:r>
      <w:r>
        <w:t>social</w:t>
      </w:r>
      <w:r>
        <w:rPr>
          <w:spacing w:val="-3"/>
        </w:rPr>
        <w:t xml:space="preserve"> </w:t>
      </w:r>
      <w:r>
        <w:t>media;</w:t>
      </w:r>
      <w:r>
        <w:rPr>
          <w:spacing w:val="-5"/>
        </w:rPr>
        <w:t xml:space="preserve"> </w:t>
      </w:r>
      <w:r>
        <w:t>students</w:t>
      </w:r>
      <w:r>
        <w:rPr>
          <w:spacing w:val="-6"/>
        </w:rPr>
        <w:t xml:space="preserve"> </w:t>
      </w:r>
      <w:r>
        <w:t>are</w:t>
      </w:r>
      <w:r>
        <w:rPr>
          <w:spacing w:val="-6"/>
        </w:rPr>
        <w:t xml:space="preserve"> </w:t>
      </w:r>
      <w:r>
        <w:t>responsible</w:t>
      </w:r>
      <w:r>
        <w:rPr>
          <w:spacing w:val="-6"/>
        </w:rPr>
        <w:t xml:space="preserve"> </w:t>
      </w:r>
      <w:r>
        <w:t>for</w:t>
      </w:r>
      <w:r>
        <w:rPr>
          <w:spacing w:val="-4"/>
        </w:rPr>
        <w:t xml:space="preserve"> </w:t>
      </w:r>
      <w:r>
        <w:t>being</w:t>
      </w:r>
      <w:r>
        <w:rPr>
          <w:spacing w:val="-6"/>
        </w:rPr>
        <w:t xml:space="preserve"> </w:t>
      </w:r>
      <w:r>
        <w:t>aware of</w:t>
      </w:r>
      <w:r>
        <w:rPr>
          <w:spacing w:val="1"/>
        </w:rPr>
        <w:t xml:space="preserve"> </w:t>
      </w:r>
      <w:r>
        <w:t>these.</w:t>
      </w:r>
    </w:p>
    <w:p w:rsidR="0096671F" w:rsidRDefault="0096671F">
      <w:pPr>
        <w:pStyle w:val="BodyText"/>
        <w:spacing w:before="10"/>
        <w:rPr>
          <w:sz w:val="21"/>
        </w:rPr>
      </w:pPr>
    </w:p>
    <w:p w:rsidR="0096671F" w:rsidRDefault="008F1D1E">
      <w:pPr>
        <w:pStyle w:val="BodyText"/>
        <w:ind w:left="1000"/>
        <w:jc w:val="both"/>
      </w:pPr>
      <w:bookmarkStart w:id="13" w:name="Use_of_social_media:"/>
      <w:bookmarkEnd w:id="13"/>
      <w:r>
        <w:t>Use of social media:</w:t>
      </w:r>
    </w:p>
    <w:p w:rsidR="0096671F" w:rsidRDefault="0096671F">
      <w:pPr>
        <w:pStyle w:val="BodyText"/>
        <w:spacing w:before="1"/>
      </w:pPr>
    </w:p>
    <w:p w:rsidR="0096671F" w:rsidRDefault="008F1D1E">
      <w:pPr>
        <w:pStyle w:val="ListParagraph"/>
        <w:numPr>
          <w:ilvl w:val="0"/>
          <w:numId w:val="17"/>
        </w:numPr>
        <w:tabs>
          <w:tab w:val="left" w:pos="1154"/>
        </w:tabs>
        <w:ind w:left="999" w:right="117" w:firstLine="0"/>
        <w:jc w:val="both"/>
      </w:pPr>
      <w:bookmarkStart w:id="14" w:name="(_Review_and_comply_with_all_program,_un"/>
      <w:bookmarkEnd w:id="14"/>
      <w:r>
        <w:t>Rev</w:t>
      </w:r>
      <w:r>
        <w:t>iew</w:t>
      </w:r>
      <w:r>
        <w:rPr>
          <w:spacing w:val="-5"/>
        </w:rPr>
        <w:t xml:space="preserve"> </w:t>
      </w:r>
      <w:r>
        <w:t>and</w:t>
      </w:r>
      <w:r>
        <w:rPr>
          <w:spacing w:val="-5"/>
        </w:rPr>
        <w:t xml:space="preserve"> </w:t>
      </w:r>
      <w:r>
        <w:t>comply</w:t>
      </w:r>
      <w:r>
        <w:rPr>
          <w:spacing w:val="-6"/>
        </w:rPr>
        <w:t xml:space="preserve"> </w:t>
      </w:r>
      <w:r>
        <w:t>with</w:t>
      </w:r>
      <w:r>
        <w:rPr>
          <w:spacing w:val="-7"/>
        </w:rPr>
        <w:t xml:space="preserve"> </w:t>
      </w:r>
      <w:r>
        <w:t>all</w:t>
      </w:r>
      <w:r>
        <w:rPr>
          <w:spacing w:val="-5"/>
        </w:rPr>
        <w:t xml:space="preserve"> </w:t>
      </w:r>
      <w:r>
        <w:t>program,</w:t>
      </w:r>
      <w:r>
        <w:rPr>
          <w:spacing w:val="-3"/>
        </w:rPr>
        <w:t xml:space="preserve"> </w:t>
      </w:r>
      <w:r>
        <w:t>university,</w:t>
      </w:r>
      <w:r>
        <w:rPr>
          <w:spacing w:val="-4"/>
        </w:rPr>
        <w:t xml:space="preserve"> </w:t>
      </w:r>
      <w:r>
        <w:t>and</w:t>
      </w:r>
      <w:r>
        <w:rPr>
          <w:spacing w:val="-5"/>
        </w:rPr>
        <w:t xml:space="preserve"> </w:t>
      </w:r>
      <w:r>
        <w:t>agency</w:t>
      </w:r>
      <w:r>
        <w:rPr>
          <w:spacing w:val="-6"/>
        </w:rPr>
        <w:t xml:space="preserve"> </w:t>
      </w:r>
      <w:r>
        <w:t>guidelines</w:t>
      </w:r>
      <w:r>
        <w:rPr>
          <w:spacing w:val="-5"/>
        </w:rPr>
        <w:t xml:space="preserve"> </w:t>
      </w:r>
      <w:r>
        <w:t>and</w:t>
      </w:r>
      <w:r>
        <w:rPr>
          <w:spacing w:val="-4"/>
        </w:rPr>
        <w:t xml:space="preserve"> </w:t>
      </w:r>
      <w:r>
        <w:t>policies</w:t>
      </w:r>
      <w:r>
        <w:rPr>
          <w:spacing w:val="-5"/>
        </w:rPr>
        <w:t xml:space="preserve"> </w:t>
      </w:r>
      <w:r>
        <w:t>regarding</w:t>
      </w:r>
      <w:r>
        <w:rPr>
          <w:spacing w:val="-8"/>
        </w:rPr>
        <w:t xml:space="preserve"> </w:t>
      </w:r>
      <w:r>
        <w:t>the</w:t>
      </w:r>
      <w:r>
        <w:rPr>
          <w:spacing w:val="-5"/>
        </w:rPr>
        <w:t xml:space="preserve"> </w:t>
      </w:r>
      <w:r>
        <w:t>use</w:t>
      </w:r>
      <w:r>
        <w:rPr>
          <w:spacing w:val="-6"/>
        </w:rPr>
        <w:t xml:space="preserve"> </w:t>
      </w:r>
      <w:r>
        <w:t>of social media and other</w:t>
      </w:r>
      <w:r>
        <w:rPr>
          <w:spacing w:val="-1"/>
        </w:rPr>
        <w:t xml:space="preserve"> </w:t>
      </w:r>
      <w:r>
        <w:t>technology.</w:t>
      </w:r>
    </w:p>
    <w:p w:rsidR="0096671F" w:rsidRDefault="008F1D1E">
      <w:pPr>
        <w:pStyle w:val="ListParagraph"/>
        <w:numPr>
          <w:ilvl w:val="0"/>
          <w:numId w:val="17"/>
        </w:numPr>
        <w:tabs>
          <w:tab w:val="left" w:pos="1173"/>
        </w:tabs>
        <w:spacing w:before="1"/>
        <w:ind w:right="116" w:firstLine="0"/>
        <w:jc w:val="both"/>
      </w:pPr>
      <w:bookmarkStart w:id="15" w:name="(_Review_all_of_your_social_media_and_de"/>
      <w:bookmarkEnd w:id="15"/>
      <w:r>
        <w:t>Review all of your social media and delete inappropriate posts, tweets, blogs, pictures (also, “</w:t>
      </w:r>
      <w:proofErr w:type="spellStart"/>
      <w:r>
        <w:t>untag</w:t>
      </w:r>
      <w:proofErr w:type="spellEnd"/>
      <w:r>
        <w:t>”), videos, etc.</w:t>
      </w:r>
    </w:p>
    <w:p w:rsidR="0096671F" w:rsidRDefault="008F1D1E">
      <w:pPr>
        <w:pStyle w:val="ListParagraph"/>
        <w:numPr>
          <w:ilvl w:val="0"/>
          <w:numId w:val="17"/>
        </w:numPr>
        <w:tabs>
          <w:tab w:val="left" w:pos="1156"/>
        </w:tabs>
        <w:spacing w:line="269" w:lineRule="exact"/>
        <w:ind w:left="1155" w:hanging="157"/>
        <w:jc w:val="both"/>
      </w:pPr>
      <w:bookmarkStart w:id="16" w:name="(_Review_all_of_your_“likes”_and_“unlike"/>
      <w:bookmarkEnd w:id="16"/>
      <w:r>
        <w:t>R</w:t>
      </w:r>
      <w:r>
        <w:t>eview all of your “likes” and “unlike” anything</w:t>
      </w:r>
      <w:r>
        <w:rPr>
          <w:spacing w:val="-6"/>
        </w:rPr>
        <w:t xml:space="preserve"> </w:t>
      </w:r>
      <w:r>
        <w:t>inappropriate</w:t>
      </w:r>
    </w:p>
    <w:p w:rsidR="0096671F" w:rsidRDefault="008F1D1E">
      <w:pPr>
        <w:pStyle w:val="ListParagraph"/>
        <w:numPr>
          <w:ilvl w:val="0"/>
          <w:numId w:val="17"/>
        </w:numPr>
        <w:tabs>
          <w:tab w:val="left" w:pos="1185"/>
        </w:tabs>
        <w:ind w:left="999" w:right="118" w:firstLine="0"/>
        <w:jc w:val="both"/>
      </w:pPr>
      <w:bookmarkStart w:id="17" w:name="(_Consider_the_wisdom_of_posting_any_ide"/>
      <w:bookmarkEnd w:id="17"/>
      <w:r>
        <w:t>Consider the wisdom of posting any identifying information such as address, phone, email, place of employment, date of birth, etc. as a part of your “profile, “about me”, “biography”, etc.</w:t>
      </w:r>
      <w:r>
        <w:rPr>
          <w:spacing w:val="-15"/>
        </w:rPr>
        <w:t xml:space="preserve"> </w:t>
      </w:r>
      <w:r>
        <w:t>secti</w:t>
      </w:r>
      <w:r>
        <w:t>ons.</w:t>
      </w:r>
    </w:p>
    <w:p w:rsidR="0096671F" w:rsidRDefault="008F1D1E">
      <w:pPr>
        <w:pStyle w:val="ListParagraph"/>
        <w:numPr>
          <w:ilvl w:val="0"/>
          <w:numId w:val="17"/>
        </w:numPr>
        <w:tabs>
          <w:tab w:val="left" w:pos="1178"/>
        </w:tabs>
        <w:spacing w:before="1"/>
        <w:ind w:right="114" w:hanging="1"/>
        <w:jc w:val="both"/>
      </w:pPr>
      <w:bookmarkStart w:id="18" w:name="(_Use_the_highest_Privacy_settings_possi"/>
      <w:bookmarkEnd w:id="18"/>
      <w:r>
        <w:t>Use the highest Privacy settings possible for all social media. Remember, even with these settings in place, it is still possible for content to be shared and retained on the internet with or without your knowledge/consent.</w:t>
      </w:r>
    </w:p>
    <w:p w:rsidR="0096671F" w:rsidRDefault="008F1D1E">
      <w:pPr>
        <w:pStyle w:val="ListParagraph"/>
        <w:numPr>
          <w:ilvl w:val="0"/>
          <w:numId w:val="17"/>
        </w:numPr>
        <w:tabs>
          <w:tab w:val="left" w:pos="1183"/>
        </w:tabs>
        <w:ind w:right="115" w:hanging="1"/>
        <w:jc w:val="both"/>
      </w:pPr>
      <w:bookmarkStart w:id="19" w:name="(_Be_conscientious_on_who_you_“friend,_f"/>
      <w:bookmarkEnd w:id="19"/>
      <w:r>
        <w:t>Be conscientious on who you</w:t>
      </w:r>
      <w:r>
        <w:t xml:space="preserve"> “friend, follow”, etc. You should never “friend, follow, etc. current or former clients.</w:t>
      </w:r>
    </w:p>
    <w:p w:rsidR="0096671F" w:rsidRDefault="008F1D1E">
      <w:pPr>
        <w:pStyle w:val="ListParagraph"/>
        <w:numPr>
          <w:ilvl w:val="0"/>
          <w:numId w:val="17"/>
        </w:numPr>
        <w:tabs>
          <w:tab w:val="left" w:pos="1157"/>
        </w:tabs>
        <w:ind w:right="116" w:firstLine="0"/>
        <w:jc w:val="both"/>
      </w:pPr>
      <w:bookmarkStart w:id="20" w:name="(_Be_cautious_about_friending,_following"/>
      <w:bookmarkEnd w:id="20"/>
      <w:r>
        <w:t>Be cautious about friending, following, etc. personnel from your agency. Friending/Following personnel from your agency while you are a practicum student is highly</w:t>
      </w:r>
      <w:r>
        <w:rPr>
          <w:spacing w:val="-17"/>
        </w:rPr>
        <w:t xml:space="preserve"> </w:t>
      </w:r>
      <w:r>
        <w:t>di</w:t>
      </w:r>
      <w:r>
        <w:t>scouraged.</w:t>
      </w:r>
    </w:p>
    <w:p w:rsidR="0096671F" w:rsidRDefault="0096671F">
      <w:pPr>
        <w:jc w:val="both"/>
        <w:sectPr w:rsidR="0096671F">
          <w:pgSz w:w="12240" w:h="15840"/>
          <w:pgMar w:top="1360" w:right="1320" w:bottom="280" w:left="440" w:header="720" w:footer="720" w:gutter="0"/>
          <w:cols w:space="720"/>
        </w:sectPr>
      </w:pPr>
    </w:p>
    <w:p w:rsidR="0096671F" w:rsidRDefault="008F1D1E">
      <w:pPr>
        <w:pStyle w:val="ListParagraph"/>
        <w:numPr>
          <w:ilvl w:val="0"/>
          <w:numId w:val="17"/>
        </w:numPr>
        <w:tabs>
          <w:tab w:val="left" w:pos="1161"/>
        </w:tabs>
        <w:spacing w:before="75"/>
        <w:ind w:right="116" w:hanging="1"/>
      </w:pPr>
      <w:bookmarkStart w:id="21" w:name="(_Do_not_“look_up”_or_“follow”_any_curre"/>
      <w:bookmarkEnd w:id="21"/>
      <w:r>
        <w:t>Do not “look up” or “follow” any current or former clients, patients, etc. on social media unless there is compelling reason to do so (Consult with your supervisor</w:t>
      </w:r>
      <w:r>
        <w:rPr>
          <w:spacing w:val="-10"/>
        </w:rPr>
        <w:t xml:space="preserve"> </w:t>
      </w:r>
      <w:r>
        <w:t>first).</w:t>
      </w:r>
    </w:p>
    <w:p w:rsidR="0096671F" w:rsidRDefault="008F1D1E">
      <w:pPr>
        <w:pStyle w:val="ListParagraph"/>
        <w:numPr>
          <w:ilvl w:val="0"/>
          <w:numId w:val="17"/>
        </w:numPr>
        <w:tabs>
          <w:tab w:val="left" w:pos="1145"/>
        </w:tabs>
        <w:ind w:right="115" w:hanging="1"/>
      </w:pPr>
      <w:bookmarkStart w:id="22" w:name="(_Do_not_post/share_photos_taken_at_your"/>
      <w:bookmarkEnd w:id="22"/>
      <w:r>
        <w:t>Do</w:t>
      </w:r>
      <w:r>
        <w:rPr>
          <w:spacing w:val="-14"/>
        </w:rPr>
        <w:t xml:space="preserve"> </w:t>
      </w:r>
      <w:r>
        <w:t>not</w:t>
      </w:r>
      <w:r>
        <w:rPr>
          <w:spacing w:val="-12"/>
        </w:rPr>
        <w:t xml:space="preserve"> </w:t>
      </w:r>
      <w:r>
        <w:t>post/share</w:t>
      </w:r>
      <w:r>
        <w:rPr>
          <w:spacing w:val="-13"/>
        </w:rPr>
        <w:t xml:space="preserve"> </w:t>
      </w:r>
      <w:r>
        <w:t>photos</w:t>
      </w:r>
      <w:r>
        <w:rPr>
          <w:spacing w:val="-16"/>
        </w:rPr>
        <w:t xml:space="preserve"> </w:t>
      </w:r>
      <w:r>
        <w:t>taken</w:t>
      </w:r>
      <w:r>
        <w:rPr>
          <w:spacing w:val="-13"/>
        </w:rPr>
        <w:t xml:space="preserve"> </w:t>
      </w:r>
      <w:r>
        <w:t>at</w:t>
      </w:r>
      <w:r>
        <w:rPr>
          <w:spacing w:val="-12"/>
        </w:rPr>
        <w:t xml:space="preserve"> </w:t>
      </w:r>
      <w:r>
        <w:t>your</w:t>
      </w:r>
      <w:r>
        <w:rPr>
          <w:spacing w:val="-13"/>
        </w:rPr>
        <w:t xml:space="preserve"> </w:t>
      </w:r>
      <w:r>
        <w:t>agency.</w:t>
      </w:r>
      <w:r>
        <w:rPr>
          <w:spacing w:val="-13"/>
        </w:rPr>
        <w:t xml:space="preserve"> </w:t>
      </w:r>
      <w:r>
        <w:t>Never</w:t>
      </w:r>
      <w:r>
        <w:rPr>
          <w:spacing w:val="-12"/>
        </w:rPr>
        <w:t xml:space="preserve"> </w:t>
      </w:r>
      <w:r>
        <w:t>post/share</w:t>
      </w:r>
      <w:r>
        <w:rPr>
          <w:spacing w:val="-13"/>
        </w:rPr>
        <w:t xml:space="preserve"> </w:t>
      </w:r>
      <w:r>
        <w:t>photos</w:t>
      </w:r>
      <w:r>
        <w:rPr>
          <w:spacing w:val="-14"/>
        </w:rPr>
        <w:t xml:space="preserve"> </w:t>
      </w:r>
      <w:r>
        <w:t>of</w:t>
      </w:r>
      <w:r>
        <w:rPr>
          <w:spacing w:val="-15"/>
        </w:rPr>
        <w:t xml:space="preserve"> </w:t>
      </w:r>
      <w:r>
        <w:t>clients.</w:t>
      </w:r>
      <w:r>
        <w:rPr>
          <w:spacing w:val="-16"/>
        </w:rPr>
        <w:t xml:space="preserve"> </w:t>
      </w:r>
      <w:r>
        <w:t>Taking</w:t>
      </w:r>
      <w:r>
        <w:rPr>
          <w:spacing w:val="-16"/>
        </w:rPr>
        <w:t xml:space="preserve"> </w:t>
      </w:r>
      <w:r>
        <w:t>pictures</w:t>
      </w:r>
      <w:r>
        <w:rPr>
          <w:spacing w:val="-14"/>
        </w:rPr>
        <w:t xml:space="preserve"> </w:t>
      </w:r>
      <w:r>
        <w:t>without the consent of others is a breach of privacy and</w:t>
      </w:r>
      <w:r>
        <w:rPr>
          <w:spacing w:val="-3"/>
        </w:rPr>
        <w:t xml:space="preserve"> </w:t>
      </w:r>
      <w:r>
        <w:t>confidentiality.</w:t>
      </w:r>
    </w:p>
    <w:p w:rsidR="0096671F" w:rsidRDefault="008F1D1E">
      <w:pPr>
        <w:pStyle w:val="ListParagraph"/>
        <w:numPr>
          <w:ilvl w:val="0"/>
          <w:numId w:val="17"/>
        </w:numPr>
        <w:tabs>
          <w:tab w:val="left" w:pos="1167"/>
        </w:tabs>
        <w:ind w:right="116" w:firstLine="0"/>
      </w:pPr>
      <w:bookmarkStart w:id="23" w:name="(_Remember_that_the_sites_you_“visit,”_t"/>
      <w:bookmarkEnd w:id="23"/>
      <w:r>
        <w:t>Remember that the sites you “visit,” the comments you post and the videos and images you upload are</w:t>
      </w:r>
      <w:bookmarkStart w:id="24" w:name="(_Do_not_reference_your_agency,_supervis"/>
      <w:bookmarkEnd w:id="24"/>
      <w:r>
        <w:t xml:space="preserve"> retained on the internet indefinitely and do not go</w:t>
      </w:r>
      <w:r>
        <w:rPr>
          <w:spacing w:val="-13"/>
        </w:rPr>
        <w:t xml:space="preserve"> </w:t>
      </w:r>
      <w:r>
        <w:t>away.</w:t>
      </w:r>
    </w:p>
    <w:p w:rsidR="0096671F" w:rsidRDefault="008F1D1E">
      <w:pPr>
        <w:pStyle w:val="ListParagraph"/>
        <w:numPr>
          <w:ilvl w:val="0"/>
          <w:numId w:val="17"/>
        </w:numPr>
        <w:tabs>
          <w:tab w:val="left" w:pos="1184"/>
        </w:tabs>
        <w:ind w:right="117" w:hanging="1"/>
      </w:pPr>
      <w:r>
        <w:t>Do not reference your agency, supervisors, clients, colleagues, peers, client experiences, professional experiences on social media sites or other online</w:t>
      </w:r>
      <w:r>
        <w:rPr>
          <w:spacing w:val="-3"/>
        </w:rPr>
        <w:t xml:space="preserve"> </w:t>
      </w:r>
      <w:r>
        <w:t>sites.</w:t>
      </w:r>
    </w:p>
    <w:p w:rsidR="0096671F" w:rsidRDefault="0096671F">
      <w:pPr>
        <w:pStyle w:val="BodyText"/>
        <w:spacing w:before="9"/>
        <w:rPr>
          <w:sz w:val="21"/>
        </w:rPr>
      </w:pPr>
    </w:p>
    <w:p w:rsidR="0096671F" w:rsidRDefault="008F1D1E">
      <w:pPr>
        <w:pStyle w:val="BodyText"/>
        <w:ind w:left="1000"/>
      </w:pPr>
      <w:bookmarkStart w:id="25" w:name="Use_of_computers,_phones,_tablets,_camer"/>
      <w:bookmarkEnd w:id="25"/>
      <w:r>
        <w:t xml:space="preserve">Use of computers, phones, tablets, </w:t>
      </w:r>
      <w:r>
        <w:t>cameras:</w:t>
      </w:r>
    </w:p>
    <w:p w:rsidR="0096671F" w:rsidRDefault="0096671F">
      <w:pPr>
        <w:pStyle w:val="BodyText"/>
        <w:spacing w:before="1"/>
      </w:pPr>
    </w:p>
    <w:p w:rsidR="0096671F" w:rsidRDefault="008F1D1E">
      <w:pPr>
        <w:pStyle w:val="ListParagraph"/>
        <w:numPr>
          <w:ilvl w:val="0"/>
          <w:numId w:val="17"/>
        </w:numPr>
        <w:tabs>
          <w:tab w:val="left" w:pos="1157"/>
        </w:tabs>
        <w:spacing w:line="269" w:lineRule="exact"/>
        <w:ind w:left="1156" w:hanging="157"/>
        <w:jc w:val="both"/>
      </w:pPr>
      <w:bookmarkStart w:id="26" w:name="(_Review_and_abide_by_agency_policy_rega"/>
      <w:bookmarkEnd w:id="26"/>
      <w:r>
        <w:t>Review and abide by agency policy regarding communication</w:t>
      </w:r>
      <w:r>
        <w:rPr>
          <w:spacing w:val="-15"/>
        </w:rPr>
        <w:t xml:space="preserve"> </w:t>
      </w:r>
      <w:r>
        <w:t>policies.</w:t>
      </w:r>
    </w:p>
    <w:p w:rsidR="0096671F" w:rsidRDefault="008F1D1E">
      <w:pPr>
        <w:pStyle w:val="ListParagraph"/>
        <w:numPr>
          <w:ilvl w:val="0"/>
          <w:numId w:val="17"/>
        </w:numPr>
        <w:tabs>
          <w:tab w:val="left" w:pos="1145"/>
        </w:tabs>
        <w:ind w:right="114" w:hanging="1"/>
        <w:jc w:val="both"/>
      </w:pPr>
      <w:bookmarkStart w:id="27" w:name="(_Communicating_via_email_or_text:_Abide"/>
      <w:bookmarkEnd w:id="27"/>
      <w:r>
        <w:t>Communicating</w:t>
      </w:r>
      <w:r>
        <w:rPr>
          <w:spacing w:val="-13"/>
        </w:rPr>
        <w:t xml:space="preserve"> </w:t>
      </w:r>
      <w:r>
        <w:t>via</w:t>
      </w:r>
      <w:r>
        <w:rPr>
          <w:spacing w:val="-12"/>
        </w:rPr>
        <w:t xml:space="preserve"> </w:t>
      </w:r>
      <w:r>
        <w:t>email</w:t>
      </w:r>
      <w:r>
        <w:rPr>
          <w:spacing w:val="-12"/>
        </w:rPr>
        <w:t xml:space="preserve"> </w:t>
      </w:r>
      <w:r>
        <w:t>or</w:t>
      </w:r>
      <w:r>
        <w:rPr>
          <w:spacing w:val="-11"/>
        </w:rPr>
        <w:t xml:space="preserve"> </w:t>
      </w:r>
      <w:r>
        <w:t>text:</w:t>
      </w:r>
      <w:r>
        <w:rPr>
          <w:spacing w:val="-12"/>
        </w:rPr>
        <w:t xml:space="preserve"> </w:t>
      </w:r>
      <w:r>
        <w:t>Abide</w:t>
      </w:r>
      <w:r>
        <w:rPr>
          <w:spacing w:val="-12"/>
        </w:rPr>
        <w:t xml:space="preserve"> </w:t>
      </w:r>
      <w:r>
        <w:t>by</w:t>
      </w:r>
      <w:r>
        <w:rPr>
          <w:spacing w:val="-15"/>
        </w:rPr>
        <w:t xml:space="preserve"> </w:t>
      </w:r>
      <w:r>
        <w:t>agency</w:t>
      </w:r>
      <w:r>
        <w:rPr>
          <w:spacing w:val="-13"/>
        </w:rPr>
        <w:t xml:space="preserve"> </w:t>
      </w:r>
      <w:r>
        <w:t>guidelines.</w:t>
      </w:r>
      <w:r>
        <w:rPr>
          <w:spacing w:val="-12"/>
        </w:rPr>
        <w:t xml:space="preserve"> </w:t>
      </w:r>
      <w:r>
        <w:t>Do</w:t>
      </w:r>
      <w:r>
        <w:rPr>
          <w:spacing w:val="-12"/>
        </w:rPr>
        <w:t xml:space="preserve"> </w:t>
      </w:r>
      <w:r>
        <w:t>not</w:t>
      </w:r>
      <w:r>
        <w:rPr>
          <w:spacing w:val="-12"/>
        </w:rPr>
        <w:t xml:space="preserve"> </w:t>
      </w:r>
      <w:r>
        <w:t>share</w:t>
      </w:r>
      <w:r>
        <w:rPr>
          <w:spacing w:val="-12"/>
        </w:rPr>
        <w:t xml:space="preserve"> </w:t>
      </w:r>
      <w:r>
        <w:t>client</w:t>
      </w:r>
      <w:r>
        <w:rPr>
          <w:spacing w:val="-15"/>
        </w:rPr>
        <w:t xml:space="preserve"> </w:t>
      </w:r>
      <w:r>
        <w:t>identifying</w:t>
      </w:r>
      <w:r>
        <w:rPr>
          <w:spacing w:val="-15"/>
        </w:rPr>
        <w:t xml:space="preserve"> </w:t>
      </w:r>
      <w:r>
        <w:t>information unless using a secure system AND it is permissible by agency policy. (Remember, at certain agencies, including this university, any and all communication using agency/university technology is considered public information and may be retained</w:t>
      </w:r>
      <w:r>
        <w:rPr>
          <w:spacing w:val="-7"/>
        </w:rPr>
        <w:t xml:space="preserve"> </w:t>
      </w:r>
      <w:r>
        <w:t>in</w:t>
      </w:r>
      <w:r>
        <w:t>definitely).</w:t>
      </w:r>
    </w:p>
    <w:p w:rsidR="0096671F" w:rsidRDefault="008F1D1E">
      <w:pPr>
        <w:pStyle w:val="ListParagraph"/>
        <w:numPr>
          <w:ilvl w:val="0"/>
          <w:numId w:val="17"/>
        </w:numPr>
        <w:tabs>
          <w:tab w:val="left" w:pos="1162"/>
        </w:tabs>
        <w:spacing w:before="1"/>
        <w:ind w:left="1001" w:right="114" w:hanging="1"/>
        <w:jc w:val="both"/>
      </w:pPr>
      <w:bookmarkStart w:id="28" w:name="(_Agency/program_computer,_tablet,_or_ph"/>
      <w:bookmarkEnd w:id="28"/>
      <w:r>
        <w:t>Agency/program computer, tablet, or phone should be used for agency/program business only. It should</w:t>
      </w:r>
      <w:bookmarkStart w:id="29" w:name="(_Personal_phone,_tablet,_and/or_compute"/>
      <w:bookmarkEnd w:id="29"/>
      <w:r>
        <w:t xml:space="preserve"> not be used for any personal communication (email, text, internet use, photo-sharing,</w:t>
      </w:r>
      <w:r>
        <w:rPr>
          <w:spacing w:val="-14"/>
        </w:rPr>
        <w:t xml:space="preserve"> </w:t>
      </w:r>
      <w:r>
        <w:t>etc.).</w:t>
      </w:r>
    </w:p>
    <w:p w:rsidR="0096671F" w:rsidRDefault="008F1D1E">
      <w:pPr>
        <w:pStyle w:val="ListParagraph"/>
        <w:numPr>
          <w:ilvl w:val="0"/>
          <w:numId w:val="17"/>
        </w:numPr>
        <w:tabs>
          <w:tab w:val="left" w:pos="1148"/>
        </w:tabs>
        <w:ind w:left="1001" w:right="112" w:hanging="1"/>
        <w:jc w:val="both"/>
      </w:pPr>
      <w:r>
        <w:t>Personal</w:t>
      </w:r>
      <w:r>
        <w:rPr>
          <w:spacing w:val="-11"/>
        </w:rPr>
        <w:t xml:space="preserve"> </w:t>
      </w:r>
      <w:r>
        <w:t>phone,</w:t>
      </w:r>
      <w:r>
        <w:rPr>
          <w:spacing w:val="-13"/>
        </w:rPr>
        <w:t xml:space="preserve"> </w:t>
      </w:r>
      <w:r>
        <w:t>tablet,</w:t>
      </w:r>
      <w:r>
        <w:rPr>
          <w:spacing w:val="-11"/>
        </w:rPr>
        <w:t xml:space="preserve"> </w:t>
      </w:r>
      <w:r>
        <w:t>and/or</w:t>
      </w:r>
      <w:r>
        <w:rPr>
          <w:spacing w:val="-12"/>
        </w:rPr>
        <w:t xml:space="preserve"> </w:t>
      </w:r>
      <w:r>
        <w:t>computer</w:t>
      </w:r>
      <w:r>
        <w:rPr>
          <w:spacing w:val="-12"/>
        </w:rPr>
        <w:t xml:space="preserve"> </w:t>
      </w:r>
      <w:r>
        <w:t>should</w:t>
      </w:r>
      <w:r>
        <w:rPr>
          <w:spacing w:val="-11"/>
        </w:rPr>
        <w:t xml:space="preserve"> </w:t>
      </w:r>
      <w:r>
        <w:t>no</w:t>
      </w:r>
      <w:r>
        <w:t>t</w:t>
      </w:r>
      <w:r>
        <w:rPr>
          <w:spacing w:val="-10"/>
        </w:rPr>
        <w:t xml:space="preserve"> </w:t>
      </w:r>
      <w:r>
        <w:t>be</w:t>
      </w:r>
      <w:r>
        <w:rPr>
          <w:spacing w:val="-13"/>
        </w:rPr>
        <w:t xml:space="preserve"> </w:t>
      </w:r>
      <w:r>
        <w:t>used</w:t>
      </w:r>
      <w:r>
        <w:rPr>
          <w:spacing w:val="-13"/>
        </w:rPr>
        <w:t xml:space="preserve"> </w:t>
      </w:r>
      <w:r>
        <w:t>for</w:t>
      </w:r>
      <w:r>
        <w:rPr>
          <w:spacing w:val="-10"/>
        </w:rPr>
        <w:t xml:space="preserve"> </w:t>
      </w:r>
      <w:r>
        <w:t>professional</w:t>
      </w:r>
      <w:r>
        <w:rPr>
          <w:spacing w:val="-12"/>
        </w:rPr>
        <w:t xml:space="preserve"> </w:t>
      </w:r>
      <w:r>
        <w:t>communication</w:t>
      </w:r>
      <w:r>
        <w:rPr>
          <w:spacing w:val="-11"/>
        </w:rPr>
        <w:t xml:space="preserve"> </w:t>
      </w:r>
      <w:r>
        <w:t>or</w:t>
      </w:r>
      <w:r>
        <w:rPr>
          <w:spacing w:val="-10"/>
        </w:rPr>
        <w:t xml:space="preserve"> </w:t>
      </w:r>
      <w:r>
        <w:t>work</w:t>
      </w:r>
      <w:r>
        <w:rPr>
          <w:spacing w:val="-13"/>
        </w:rPr>
        <w:t xml:space="preserve"> </w:t>
      </w:r>
      <w:r>
        <w:t>when your</w:t>
      </w:r>
      <w:r>
        <w:rPr>
          <w:spacing w:val="-3"/>
        </w:rPr>
        <w:t xml:space="preserve"> </w:t>
      </w:r>
      <w:r>
        <w:t>agency</w:t>
      </w:r>
      <w:r>
        <w:rPr>
          <w:spacing w:val="-6"/>
        </w:rPr>
        <w:t xml:space="preserve"> </w:t>
      </w:r>
      <w:r>
        <w:t>has</w:t>
      </w:r>
      <w:r>
        <w:rPr>
          <w:spacing w:val="-3"/>
        </w:rPr>
        <w:t xml:space="preserve"> </w:t>
      </w:r>
      <w:r>
        <w:t>provided</w:t>
      </w:r>
      <w:r>
        <w:rPr>
          <w:spacing w:val="-4"/>
        </w:rPr>
        <w:t xml:space="preserve"> </w:t>
      </w:r>
      <w:r>
        <w:t>a</w:t>
      </w:r>
      <w:r>
        <w:rPr>
          <w:spacing w:val="-6"/>
        </w:rPr>
        <w:t xml:space="preserve"> </w:t>
      </w:r>
      <w:r>
        <w:t>computer,</w:t>
      </w:r>
      <w:r>
        <w:rPr>
          <w:spacing w:val="-6"/>
        </w:rPr>
        <w:t xml:space="preserve"> </w:t>
      </w:r>
      <w:r>
        <w:t>tablet,</w:t>
      </w:r>
      <w:r>
        <w:rPr>
          <w:spacing w:val="-4"/>
        </w:rPr>
        <w:t xml:space="preserve"> </w:t>
      </w:r>
      <w:r>
        <w:t>phone,</w:t>
      </w:r>
      <w:r>
        <w:rPr>
          <w:spacing w:val="-4"/>
        </w:rPr>
        <w:t xml:space="preserve"> </w:t>
      </w:r>
      <w:r>
        <w:t>etc.</w:t>
      </w:r>
      <w:r>
        <w:rPr>
          <w:spacing w:val="-4"/>
        </w:rPr>
        <w:t xml:space="preserve"> </w:t>
      </w:r>
      <w:r>
        <w:t>for</w:t>
      </w:r>
      <w:r>
        <w:rPr>
          <w:spacing w:val="-3"/>
        </w:rPr>
        <w:t xml:space="preserve"> </w:t>
      </w:r>
      <w:r>
        <w:t>professional</w:t>
      </w:r>
      <w:r>
        <w:rPr>
          <w:spacing w:val="-3"/>
        </w:rPr>
        <w:t xml:space="preserve"> </w:t>
      </w:r>
      <w:r>
        <w:t>use.</w:t>
      </w:r>
      <w:r>
        <w:rPr>
          <w:spacing w:val="-4"/>
        </w:rPr>
        <w:t xml:space="preserve"> </w:t>
      </w:r>
      <w:r>
        <w:t>Review</w:t>
      </w:r>
      <w:r>
        <w:rPr>
          <w:spacing w:val="-5"/>
        </w:rPr>
        <w:t xml:space="preserve"> </w:t>
      </w:r>
      <w:r>
        <w:t>and</w:t>
      </w:r>
      <w:r>
        <w:rPr>
          <w:spacing w:val="-6"/>
        </w:rPr>
        <w:t xml:space="preserve"> </w:t>
      </w:r>
      <w:r>
        <w:t>abide</w:t>
      </w:r>
      <w:r>
        <w:rPr>
          <w:spacing w:val="-3"/>
        </w:rPr>
        <w:t xml:space="preserve"> </w:t>
      </w:r>
      <w:r>
        <w:t>by</w:t>
      </w:r>
      <w:r>
        <w:rPr>
          <w:spacing w:val="-6"/>
        </w:rPr>
        <w:t xml:space="preserve"> </w:t>
      </w:r>
      <w:r>
        <w:t>agency policy.</w:t>
      </w:r>
    </w:p>
    <w:p w:rsidR="0096671F" w:rsidRDefault="008F1D1E">
      <w:pPr>
        <w:pStyle w:val="ListParagraph"/>
        <w:numPr>
          <w:ilvl w:val="0"/>
          <w:numId w:val="17"/>
        </w:numPr>
        <w:tabs>
          <w:tab w:val="left" w:pos="1158"/>
        </w:tabs>
        <w:ind w:left="1001" w:right="111" w:firstLine="0"/>
        <w:jc w:val="both"/>
      </w:pPr>
      <w:bookmarkStart w:id="30" w:name="(_Professional_email_accounts_should_NOT"/>
      <w:bookmarkEnd w:id="30"/>
      <w:r>
        <w:t xml:space="preserve">Professional email accounts should </w:t>
      </w:r>
      <w:r>
        <w:rPr>
          <w:spacing w:val="-2"/>
        </w:rPr>
        <w:t xml:space="preserve">NOT </w:t>
      </w:r>
      <w:r>
        <w:t>be used for personal communication. All communication using agency provided technology should be of a professional nature. (Remember, at certain agencies, including this university, any and all communication using agency/university technology is considered</w:t>
      </w:r>
      <w:r>
        <w:t xml:space="preserve"> public information and may be retained indefinitely). </w:t>
      </w:r>
      <w:r>
        <w:rPr>
          <w:rFonts w:ascii="Symbol" w:hAnsi="Symbol"/>
        </w:rPr>
        <w:t></w:t>
      </w:r>
      <w:r>
        <w:t xml:space="preserve"> </w:t>
      </w:r>
      <w:proofErr w:type="gramStart"/>
      <w:r>
        <w:t>Taking</w:t>
      </w:r>
      <w:proofErr w:type="gramEnd"/>
      <w:r>
        <w:t xml:space="preserve"> and sharing photos without consent is a breach of privacy and confidentiality. Review agency policy regarding use of personal camera, cell phone camera, computer, tablet,</w:t>
      </w:r>
      <w:r>
        <w:rPr>
          <w:spacing w:val="-4"/>
        </w:rPr>
        <w:t xml:space="preserve"> </w:t>
      </w:r>
      <w:r>
        <w:t>etc.</w:t>
      </w:r>
    </w:p>
    <w:p w:rsidR="0096671F" w:rsidRDefault="0096671F">
      <w:pPr>
        <w:pStyle w:val="BodyText"/>
        <w:spacing w:before="3"/>
        <w:rPr>
          <w:sz w:val="28"/>
        </w:rPr>
      </w:pPr>
    </w:p>
    <w:p w:rsidR="0096671F" w:rsidRDefault="008F1D1E">
      <w:pPr>
        <w:pStyle w:val="Heading1"/>
        <w:rPr>
          <w:u w:val="none"/>
        </w:rPr>
      </w:pPr>
      <w:bookmarkStart w:id="31" w:name="ADVISEMENT,_RETENTION_&amp;_TERMINATION"/>
      <w:bookmarkEnd w:id="31"/>
      <w:r>
        <w:rPr>
          <w:u w:val="thick"/>
        </w:rPr>
        <w:t>ADVISEMENT, RETENTION &amp; TERMINATION</w:t>
      </w:r>
    </w:p>
    <w:p w:rsidR="0096671F" w:rsidRDefault="008F1D1E">
      <w:pPr>
        <w:pStyle w:val="Heading2"/>
        <w:spacing w:before="253" w:line="240" w:lineRule="auto"/>
        <w:ind w:right="6686"/>
      </w:pPr>
      <w:r>
        <w:rPr>
          <w:u w:val="thick"/>
        </w:rPr>
        <w:t>Academic and Professional</w:t>
      </w:r>
      <w:r>
        <w:t xml:space="preserve"> </w:t>
      </w:r>
      <w:r>
        <w:rPr>
          <w:u w:val="thick"/>
        </w:rPr>
        <w:t xml:space="preserve">Advisement </w:t>
      </w:r>
    </w:p>
    <w:p w:rsidR="0096671F" w:rsidRDefault="008F1D1E">
      <w:pPr>
        <w:pStyle w:val="BodyText"/>
        <w:ind w:left="999" w:right="152"/>
      </w:pPr>
      <w:r>
        <w:t>Students are assigned advisors by the B.S.W. Program Department Chair. Advising of students is performed by full-time faculty who hold accredited M.S.W. and Doctoral degrees. There a</w:t>
      </w:r>
      <w:r>
        <w:t>re currently over 200 B.S.W. students who are assigned to the faculty for advisement purposes</w:t>
      </w:r>
      <w:r>
        <w:rPr>
          <w:color w:val="993300"/>
        </w:rPr>
        <w:t xml:space="preserve">. </w:t>
      </w:r>
      <w:r>
        <w:t>The University and Office of the Associate Dean requires that faculty post office hours for advising students.  All faculty have an open-door policy, and student</w:t>
      </w:r>
      <w:r>
        <w:t>s may consult faculty when they are in their offices or call to schedule an appointment. Advising also takes place virtually. Students are required to meet with their advisor at least once each semester. This is usually done during registration; however, s</w:t>
      </w:r>
      <w:r>
        <w:t>tudents are encouraged to meet with their advisor as often as needed for academic and professional advising. A list of advisees and their assigned advisors is posted on the B.S.W. Program’s monitor located outside of Suite 336 in the Charles F. Moore Build</w:t>
      </w:r>
      <w:r>
        <w:t>ing, which is the department’s main</w:t>
      </w:r>
      <w:r>
        <w:rPr>
          <w:spacing w:val="-7"/>
        </w:rPr>
        <w:t xml:space="preserve"> </w:t>
      </w:r>
      <w:r>
        <w:t>office.</w:t>
      </w:r>
    </w:p>
    <w:p w:rsidR="0096671F" w:rsidRDefault="0096671F">
      <w:pPr>
        <w:pStyle w:val="BodyText"/>
        <w:spacing w:before="8"/>
        <w:rPr>
          <w:sz w:val="23"/>
        </w:rPr>
      </w:pPr>
    </w:p>
    <w:p w:rsidR="0096671F" w:rsidRDefault="008F1D1E">
      <w:pPr>
        <w:pStyle w:val="BodyText"/>
        <w:spacing w:before="1"/>
        <w:ind w:left="1000" w:right="234"/>
      </w:pPr>
      <w:r>
        <w:t>The advisement process includes orienting each student to the Program, assisting him/her in identifying strengths and learning needs, preparation for graduate school, assessing aptitude and motivation for a soci</w:t>
      </w:r>
      <w:r>
        <w:t xml:space="preserve">al work career, discussing issues relevant to the student’s professional development, encouraging the professional conference attendance, evaluating academic progress, and guiding each student in selecting courses. Academic and Professional Advising forms </w:t>
      </w:r>
      <w:r>
        <w:t>are completed for students in the B.S.W. Program. The forms capture academic and professional discussions between the student and faculty advisor. Each</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240"/>
      </w:pPr>
      <w:proofErr w:type="gramStart"/>
      <w:r>
        <w:t>semester</w:t>
      </w:r>
      <w:proofErr w:type="gramEnd"/>
      <w:r>
        <w:t xml:space="preserve"> during the B.S.W. Program Admission orientation students are informed about academic </w:t>
      </w:r>
      <w:r>
        <w:t xml:space="preserve">and professional advising policies and procedures. Students are notified regarding time, dates and location of orientation sessions through emails, class announcements and posting located outside of Suite 336 in the Charles F. Moore Building, which is the </w:t>
      </w:r>
      <w:r>
        <w:t>department’s main office.</w:t>
      </w:r>
    </w:p>
    <w:p w:rsidR="0096671F" w:rsidRDefault="0096671F">
      <w:pPr>
        <w:pStyle w:val="BodyText"/>
        <w:rPr>
          <w:sz w:val="24"/>
        </w:rPr>
      </w:pPr>
    </w:p>
    <w:p w:rsidR="0096671F" w:rsidRDefault="008F1D1E">
      <w:pPr>
        <w:pStyle w:val="BodyText"/>
        <w:ind w:left="999" w:right="228"/>
      </w:pPr>
      <w:r>
        <w:t>Monthly B.S.W. Program meetings are also used as a forum to discuss issues relating to student progress and performance. This serves as an effective means by which advisors can follow-up with and initiate timely meetings with the</w:t>
      </w:r>
      <w:r>
        <w:t>ir advisees.</w:t>
      </w:r>
    </w:p>
    <w:p w:rsidR="0096671F" w:rsidRDefault="0096671F">
      <w:pPr>
        <w:pStyle w:val="BodyText"/>
        <w:spacing w:before="10"/>
        <w:rPr>
          <w:sz w:val="21"/>
        </w:rPr>
      </w:pPr>
    </w:p>
    <w:p w:rsidR="0096671F" w:rsidRDefault="008F1D1E">
      <w:pPr>
        <w:pStyle w:val="BodyText"/>
        <w:ind w:left="999" w:right="180"/>
      </w:pPr>
      <w:r>
        <w:t>The details of the advisement process for social work students are described in the B</w:t>
      </w:r>
      <w:r>
        <w:rPr>
          <w:i/>
        </w:rPr>
        <w:t>.S.W. Student Handbook</w:t>
      </w:r>
      <w:r>
        <w:t>. Students inquiring about the Program can meet with a faculty advisor or the B.S.W. Program Department Chair. Students who are schedul</w:t>
      </w:r>
      <w:r>
        <w:t>ed to graduate must meet with their advisor and the B.S.W. Program Field Director during their last semester in the program prior to graduation to ensure completion of the B.S.W. degree requirements. Students also complete an exit examination and interview</w:t>
      </w:r>
      <w:r>
        <w:t xml:space="preserve"> upon graduation from the program.</w:t>
      </w:r>
    </w:p>
    <w:p w:rsidR="0096671F" w:rsidRDefault="0096671F">
      <w:pPr>
        <w:pStyle w:val="BodyText"/>
        <w:spacing w:before="3"/>
      </w:pPr>
    </w:p>
    <w:p w:rsidR="0096671F" w:rsidRDefault="008F1D1E">
      <w:pPr>
        <w:pStyle w:val="Heading2"/>
        <w:spacing w:before="1" w:line="275" w:lineRule="exact"/>
      </w:pPr>
      <w:r>
        <w:rPr>
          <w:u w:val="thick"/>
        </w:rPr>
        <w:t>Evaluation of Academic and Professional Student Performance</w:t>
      </w:r>
    </w:p>
    <w:p w:rsidR="0096671F" w:rsidRDefault="008F1D1E">
      <w:pPr>
        <w:pStyle w:val="BodyText"/>
        <w:ind w:left="1000" w:right="129"/>
        <w:rPr>
          <w:i/>
        </w:rPr>
      </w:pPr>
      <w:r>
        <w:t>The criteria for evaluating student academic and professional performance are outlined in each course syllabus, which is given to students in all classes at the</w:t>
      </w:r>
      <w:r>
        <w:t xml:space="preserve"> beginning of the semester. The syllabus includes information about the course objectives and units of instruction. In addition, details are presented which outline the course requirements and assignments, the weight of each assignment in calculating the f</w:t>
      </w:r>
      <w:r>
        <w:t>inal grade, and the numerical range of letter grades. In terms of professional performance, students are evaluated based on preparation for class; attendance; participation; appropriate dress; appropriate behavior; and readiness for the profession. This is</w:t>
      </w:r>
      <w:r>
        <w:t xml:space="preserve"> captured through the class participation potion of the class. Syllabi also include the University and School policies on class attendance, incomplete grades, and academic honesty. Information regarding academic and professional performance is found in the</w:t>
      </w:r>
      <w:r>
        <w:t xml:space="preserve"> </w:t>
      </w:r>
      <w:r>
        <w:rPr>
          <w:i/>
        </w:rPr>
        <w:t>B.S.W. Student Handbook.</w:t>
      </w:r>
    </w:p>
    <w:p w:rsidR="0096671F" w:rsidRDefault="0096671F">
      <w:pPr>
        <w:pStyle w:val="BodyText"/>
        <w:spacing w:before="9"/>
        <w:rPr>
          <w:i/>
          <w:sz w:val="23"/>
        </w:rPr>
      </w:pPr>
    </w:p>
    <w:p w:rsidR="0096671F" w:rsidRDefault="008F1D1E">
      <w:pPr>
        <w:pStyle w:val="BodyText"/>
        <w:spacing w:before="1"/>
        <w:ind w:left="1000" w:right="338"/>
      </w:pPr>
      <w:r>
        <w:t xml:space="preserve">The </w:t>
      </w:r>
      <w:r>
        <w:rPr>
          <w:i/>
        </w:rPr>
        <w:t xml:space="preserve">B.S.W. Field Practicum Manual </w:t>
      </w:r>
      <w:r>
        <w:t>identifies the educational objectives for the field component of the curriculum. Field instruction evaluations are based on the educational objectives, which reflect the</w:t>
      </w:r>
    </w:p>
    <w:p w:rsidR="0096671F" w:rsidRDefault="008F1D1E">
      <w:pPr>
        <w:pStyle w:val="BodyText"/>
        <w:ind w:left="999" w:right="127"/>
      </w:pPr>
      <w:r>
        <w:t>B.S.W. Program objectives and social work competencies. Performance in field instruction is assessed by mid-term and final evaluations completed by the agency field instructor and assignments in the seminar which accompanies field practicum. This serves as</w:t>
      </w:r>
      <w:r>
        <w:t xml:space="preserve"> another mechanism for the evaluation of professional performance. Seminar assignments are graded by the B.S.W. Program Field Director and Faculty Field Liaison who submits the final grade for the course.</w:t>
      </w:r>
    </w:p>
    <w:p w:rsidR="0096671F" w:rsidRDefault="0096671F">
      <w:pPr>
        <w:pStyle w:val="BodyText"/>
        <w:rPr>
          <w:sz w:val="24"/>
        </w:rPr>
      </w:pPr>
    </w:p>
    <w:p w:rsidR="0096671F" w:rsidRDefault="008F1D1E">
      <w:pPr>
        <w:pStyle w:val="BodyText"/>
        <w:ind w:left="1000" w:right="154"/>
      </w:pPr>
      <w:r>
        <w:t xml:space="preserve">Students entering the Program are given a copy of </w:t>
      </w:r>
      <w:r>
        <w:t>the School of Social Work Professional Standards for Social Work Students. This document outlines the academic and professional expectations for all students in the School of Social Work. Students sign the document when they receive it. The School keeps th</w:t>
      </w:r>
      <w:r>
        <w:t>e original in their files, and students are given a copy of the signed document. In this document, the students agree to the following</w:t>
      </w:r>
      <w:r>
        <w:rPr>
          <w:spacing w:val="-11"/>
        </w:rPr>
        <w:t xml:space="preserve"> </w:t>
      </w:r>
      <w:r>
        <w:t>standards:</w:t>
      </w:r>
    </w:p>
    <w:p w:rsidR="0096671F" w:rsidRDefault="0096671F">
      <w:pPr>
        <w:pStyle w:val="BodyText"/>
        <w:spacing w:before="8"/>
        <w:rPr>
          <w:sz w:val="21"/>
        </w:rPr>
      </w:pPr>
    </w:p>
    <w:p w:rsidR="0096671F" w:rsidRDefault="008F1D1E">
      <w:pPr>
        <w:pStyle w:val="ListParagraph"/>
        <w:numPr>
          <w:ilvl w:val="0"/>
          <w:numId w:val="16"/>
        </w:numPr>
        <w:tabs>
          <w:tab w:val="left" w:pos="1719"/>
          <w:tab w:val="left" w:pos="1720"/>
        </w:tabs>
        <w:rPr>
          <w:sz w:val="24"/>
        </w:rPr>
      </w:pPr>
      <w:proofErr w:type="gramStart"/>
      <w:r>
        <w:t>maintain</w:t>
      </w:r>
      <w:proofErr w:type="gramEnd"/>
      <w:r>
        <w:t xml:space="preserve"> a cumulative institutional GPA of</w:t>
      </w:r>
      <w:r>
        <w:rPr>
          <w:spacing w:val="-3"/>
        </w:rPr>
        <w:t xml:space="preserve"> </w:t>
      </w:r>
      <w:r>
        <w:t>2.5.;</w:t>
      </w:r>
    </w:p>
    <w:p w:rsidR="0096671F" w:rsidRDefault="008F1D1E">
      <w:pPr>
        <w:pStyle w:val="ListParagraph"/>
        <w:numPr>
          <w:ilvl w:val="0"/>
          <w:numId w:val="16"/>
        </w:numPr>
        <w:tabs>
          <w:tab w:val="left" w:pos="1720"/>
          <w:tab w:val="left" w:pos="1721"/>
        </w:tabs>
        <w:spacing w:before="2"/>
        <w:ind w:hanging="721"/>
      </w:pPr>
      <w:r>
        <w:t>successfully complete prerequisites for social work</w:t>
      </w:r>
      <w:r>
        <w:rPr>
          <w:spacing w:val="-6"/>
        </w:rPr>
        <w:t xml:space="preserve"> </w:t>
      </w:r>
      <w:r>
        <w:t>courses;</w:t>
      </w:r>
    </w:p>
    <w:p w:rsidR="0096671F" w:rsidRDefault="008F1D1E">
      <w:pPr>
        <w:pStyle w:val="ListParagraph"/>
        <w:numPr>
          <w:ilvl w:val="0"/>
          <w:numId w:val="16"/>
        </w:numPr>
        <w:tabs>
          <w:tab w:val="left" w:pos="1720"/>
          <w:tab w:val="left" w:pos="1721"/>
        </w:tabs>
        <w:spacing w:before="2"/>
        <w:ind w:right="917" w:hanging="721"/>
      </w:pPr>
      <w:r>
        <w:t>demonstrate honesty and integrity by being truthful about background, experiences, and qualifications; doing one’s own work; giving credit for the ideas of others; and providing proper citation of source</w:t>
      </w:r>
      <w:r>
        <w:rPr>
          <w:spacing w:val="-1"/>
        </w:rPr>
        <w:t xml:space="preserve"> </w:t>
      </w:r>
      <w:r>
        <w:t>materials;</w:t>
      </w:r>
    </w:p>
    <w:p w:rsidR="0096671F" w:rsidRDefault="008F1D1E">
      <w:pPr>
        <w:pStyle w:val="ListParagraph"/>
        <w:numPr>
          <w:ilvl w:val="0"/>
          <w:numId w:val="16"/>
        </w:numPr>
        <w:tabs>
          <w:tab w:val="left" w:pos="1720"/>
          <w:tab w:val="left" w:pos="1721"/>
        </w:tabs>
        <w:ind w:right="977" w:hanging="721"/>
      </w:pPr>
      <w:r>
        <w:t xml:space="preserve">demonstrate behavior that is consistent </w:t>
      </w:r>
      <w:r>
        <w:t>with the NASW Code of Ethics and other social work Codes of Ethics, as applicable, the University’s Student Handbook and established laws both on and off</w:t>
      </w:r>
      <w:r>
        <w:rPr>
          <w:spacing w:val="-6"/>
        </w:rPr>
        <w:t xml:space="preserve"> </w:t>
      </w:r>
      <w:r>
        <w:t>campus;</w:t>
      </w:r>
    </w:p>
    <w:p w:rsidR="0096671F" w:rsidRDefault="0096671F">
      <w:pPr>
        <w:sectPr w:rsidR="0096671F">
          <w:pgSz w:w="12240" w:h="15840"/>
          <w:pgMar w:top="1360" w:right="1320" w:bottom="280" w:left="440" w:header="720" w:footer="720" w:gutter="0"/>
          <w:cols w:space="720"/>
        </w:sectPr>
      </w:pPr>
    </w:p>
    <w:p w:rsidR="0096671F" w:rsidRDefault="008F1D1E">
      <w:pPr>
        <w:pStyle w:val="ListParagraph"/>
        <w:numPr>
          <w:ilvl w:val="0"/>
          <w:numId w:val="16"/>
        </w:numPr>
        <w:tabs>
          <w:tab w:val="left" w:pos="1719"/>
          <w:tab w:val="left" w:pos="1721"/>
        </w:tabs>
        <w:spacing w:before="74"/>
        <w:ind w:left="1775" w:right="1309" w:hanging="776"/>
      </w:pPr>
      <w:r>
        <w:t>demonstrate behavior that is consistent with professional standards of care in agenc</w:t>
      </w:r>
      <w:r>
        <w:t>y settings;</w:t>
      </w:r>
    </w:p>
    <w:p w:rsidR="0096671F" w:rsidRDefault="008F1D1E">
      <w:pPr>
        <w:pStyle w:val="ListParagraph"/>
        <w:numPr>
          <w:ilvl w:val="0"/>
          <w:numId w:val="16"/>
        </w:numPr>
        <w:tabs>
          <w:tab w:val="left" w:pos="1719"/>
          <w:tab w:val="left" w:pos="1721"/>
        </w:tabs>
        <w:ind w:right="867" w:hanging="721"/>
      </w:pPr>
      <w:r>
        <w:t>demonstrate responsibility in classroom obligations, i.e., consistent and timely attendance in class and field, completion of assignments within time frames given, and appropriate conduct in the classroom;</w:t>
      </w:r>
    </w:p>
    <w:p w:rsidR="0096671F" w:rsidRDefault="008F1D1E">
      <w:pPr>
        <w:pStyle w:val="ListParagraph"/>
        <w:numPr>
          <w:ilvl w:val="0"/>
          <w:numId w:val="16"/>
        </w:numPr>
        <w:tabs>
          <w:tab w:val="left" w:pos="1720"/>
          <w:tab w:val="left" w:pos="1721"/>
        </w:tabs>
        <w:ind w:right="1044" w:hanging="721"/>
      </w:pPr>
      <w:r>
        <w:t>demonstrate respectful attitudes, appropriate behavior, and effective interpersonal skills in interactions with peers, faculty, University and agency staff, and</w:t>
      </w:r>
      <w:r>
        <w:rPr>
          <w:spacing w:val="-18"/>
        </w:rPr>
        <w:t xml:space="preserve"> </w:t>
      </w:r>
      <w:r>
        <w:t>clients;</w:t>
      </w:r>
    </w:p>
    <w:p w:rsidR="0096671F" w:rsidRDefault="008F1D1E">
      <w:pPr>
        <w:pStyle w:val="ListParagraph"/>
        <w:numPr>
          <w:ilvl w:val="0"/>
          <w:numId w:val="16"/>
        </w:numPr>
        <w:tabs>
          <w:tab w:val="left" w:pos="1721"/>
        </w:tabs>
        <w:ind w:right="1220" w:hanging="721"/>
        <w:jc w:val="both"/>
      </w:pPr>
      <w:r>
        <w:t>refrain from attending class or agency settings under the influence of alcohol or othe</w:t>
      </w:r>
      <w:r>
        <w:t>r mood altering substances except where medication is deemed necessary by a licensed physician;</w:t>
      </w:r>
    </w:p>
    <w:p w:rsidR="0096671F" w:rsidRDefault="008F1D1E">
      <w:pPr>
        <w:pStyle w:val="ListParagraph"/>
        <w:numPr>
          <w:ilvl w:val="0"/>
          <w:numId w:val="16"/>
        </w:numPr>
        <w:tabs>
          <w:tab w:val="left" w:pos="1720"/>
          <w:tab w:val="left" w:pos="1721"/>
        </w:tabs>
        <w:ind w:right="1350" w:hanging="721"/>
      </w:pPr>
      <w:r>
        <w:t>exhibit behavior that demonstrates respect for and avoids discrimination against any person, group, or class on the basis of age, class, color, disability, ethn</w:t>
      </w:r>
      <w:r>
        <w:t>icity, family structure, gender, marital status, national origin, race, religion, sex and/or sexual orientation;</w:t>
      </w:r>
      <w:r>
        <w:rPr>
          <w:spacing w:val="-2"/>
        </w:rPr>
        <w:t xml:space="preserve"> </w:t>
      </w:r>
      <w:r>
        <w:t>and</w:t>
      </w:r>
    </w:p>
    <w:p w:rsidR="0096671F" w:rsidRDefault="008F1D1E">
      <w:pPr>
        <w:pStyle w:val="ListParagraph"/>
        <w:numPr>
          <w:ilvl w:val="0"/>
          <w:numId w:val="16"/>
        </w:numPr>
        <w:tabs>
          <w:tab w:val="left" w:pos="1720"/>
          <w:tab w:val="left" w:pos="1721"/>
        </w:tabs>
        <w:ind w:right="874" w:hanging="721"/>
      </w:pPr>
      <w:proofErr w:type="gramStart"/>
      <w:r>
        <w:t>demonstrate</w:t>
      </w:r>
      <w:proofErr w:type="gramEnd"/>
      <w:r>
        <w:t xml:space="preserve"> clear, appropriate and culturally sensitive boundaries. Refrain from sexually harassing others; making verbal or physical threa</w:t>
      </w:r>
      <w:r>
        <w:t>ts; becoming involved in sexual relations with clients, supervisors, or faculty; abusing others in physical, emotional, verbal, or sexual ways; or participating in dual relationships where conflicts of interest may</w:t>
      </w:r>
      <w:r>
        <w:rPr>
          <w:spacing w:val="-3"/>
        </w:rPr>
        <w:t xml:space="preserve"> </w:t>
      </w:r>
      <w:r>
        <w:t>exist.</w:t>
      </w:r>
    </w:p>
    <w:p w:rsidR="0096671F" w:rsidRDefault="0096671F">
      <w:pPr>
        <w:pStyle w:val="BodyText"/>
        <w:rPr>
          <w:sz w:val="24"/>
        </w:rPr>
      </w:pPr>
    </w:p>
    <w:p w:rsidR="0096671F" w:rsidRDefault="008F1D1E">
      <w:pPr>
        <w:pStyle w:val="BodyText"/>
        <w:ind w:left="1000" w:right="114"/>
      </w:pPr>
      <w:r>
        <w:t>Violations of these standards can</w:t>
      </w:r>
      <w:r>
        <w:t xml:space="preserve"> result in probation, suspension, or termination from the B.S.W. Program at Jackson State University.</w:t>
      </w:r>
    </w:p>
    <w:p w:rsidR="0096671F" w:rsidRDefault="0096671F">
      <w:pPr>
        <w:pStyle w:val="BodyText"/>
        <w:spacing w:before="2"/>
      </w:pPr>
    </w:p>
    <w:p w:rsidR="0096671F" w:rsidRDefault="008F1D1E">
      <w:pPr>
        <w:pStyle w:val="Heading2"/>
        <w:spacing w:before="1" w:line="275" w:lineRule="exact"/>
      </w:pPr>
      <w:r>
        <w:rPr>
          <w:u w:val="thick"/>
        </w:rPr>
        <w:t>Policies and Procedures for Grievance</w:t>
      </w:r>
    </w:p>
    <w:p w:rsidR="0096671F" w:rsidRDefault="008F1D1E">
      <w:pPr>
        <w:pStyle w:val="BodyText"/>
        <w:spacing w:line="501" w:lineRule="auto"/>
        <w:ind w:left="1000" w:right="900"/>
      </w:pPr>
      <w:r>
        <w:t>The B.S.W. Program at Jackson State University follows the grievance process of the University. It is written as fo</w:t>
      </w:r>
      <w:r>
        <w:t>llows:</w:t>
      </w:r>
    </w:p>
    <w:p w:rsidR="0096671F" w:rsidRDefault="008F1D1E">
      <w:pPr>
        <w:pStyle w:val="BodyText"/>
        <w:ind w:left="999" w:right="132"/>
      </w:pPr>
      <w:r>
        <w:t>The objective of the Grievance Procedure is to create and sustain an academic environment that permits students to freely express concerns or reveal complaints about their education and the educational process and to have their concerns and complain</w:t>
      </w:r>
      <w:r>
        <w:t>ts addressed swiftly and forthrightly. Students enrolled at Jackson State University may register a concern or complaint about any academic regulation, the instructional program, delivery of the program, grades received the academic advisement system, or a</w:t>
      </w:r>
      <w:r>
        <w:t>ny other matter related to academic affairs, without any adverse action for expressing the concern or filing the complaint. Concerns and complaints will be received, explored or investigated, and responded to in a fair and timely fashion, though students s</w:t>
      </w:r>
      <w:r>
        <w:t>hould understand that the final response by the University may not always be the response that they</w:t>
      </w:r>
      <w:r>
        <w:rPr>
          <w:spacing w:val="-10"/>
        </w:rPr>
        <w:t xml:space="preserve"> </w:t>
      </w:r>
      <w:r>
        <w:t>prefer.</w:t>
      </w:r>
    </w:p>
    <w:p w:rsidR="0096671F" w:rsidRDefault="0096671F">
      <w:pPr>
        <w:pStyle w:val="BodyText"/>
        <w:spacing w:before="9"/>
        <w:rPr>
          <w:sz w:val="23"/>
        </w:rPr>
      </w:pPr>
    </w:p>
    <w:p w:rsidR="0096671F" w:rsidRDefault="008F1D1E">
      <w:pPr>
        <w:pStyle w:val="BodyText"/>
        <w:ind w:left="1000" w:right="1419"/>
      </w:pPr>
      <w:r>
        <w:t>Procedures Classroom Concerns or Complaints (e.g., grades received; improper dismissals; unprofessional behavior):</w:t>
      </w:r>
    </w:p>
    <w:p w:rsidR="0096671F" w:rsidRDefault="0096671F">
      <w:pPr>
        <w:pStyle w:val="BodyText"/>
      </w:pPr>
    </w:p>
    <w:p w:rsidR="0096671F" w:rsidRDefault="008F1D1E">
      <w:pPr>
        <w:pStyle w:val="ListParagraph"/>
        <w:numPr>
          <w:ilvl w:val="0"/>
          <w:numId w:val="23"/>
        </w:numPr>
        <w:tabs>
          <w:tab w:val="left" w:pos="1144"/>
        </w:tabs>
        <w:ind w:left="1144" w:hanging="144"/>
        <w:rPr>
          <w:sz w:val="24"/>
        </w:rPr>
      </w:pPr>
      <w:r>
        <w:t>Student discusses concern or complaint with the</w:t>
      </w:r>
      <w:r>
        <w:rPr>
          <w:spacing w:val="-6"/>
        </w:rPr>
        <w:t xml:space="preserve"> </w:t>
      </w:r>
      <w:r>
        <w:t>instructor.</w:t>
      </w:r>
    </w:p>
    <w:p w:rsidR="0096671F" w:rsidRDefault="008F1D1E">
      <w:pPr>
        <w:pStyle w:val="ListParagraph"/>
        <w:numPr>
          <w:ilvl w:val="0"/>
          <w:numId w:val="23"/>
        </w:numPr>
        <w:tabs>
          <w:tab w:val="left" w:pos="1135"/>
        </w:tabs>
        <w:spacing w:before="2" w:line="252" w:lineRule="exact"/>
        <w:ind w:left="1134" w:hanging="135"/>
      </w:pPr>
      <w:r>
        <w:t>Instructor provides a response (allowing up to five days if investigation is</w:t>
      </w:r>
      <w:r>
        <w:rPr>
          <w:spacing w:val="-16"/>
        </w:rPr>
        <w:t xml:space="preserve"> </w:t>
      </w:r>
      <w:r>
        <w:t>required)</w:t>
      </w:r>
    </w:p>
    <w:p w:rsidR="0096671F" w:rsidRDefault="008F1D1E">
      <w:pPr>
        <w:pStyle w:val="ListParagraph"/>
        <w:numPr>
          <w:ilvl w:val="0"/>
          <w:numId w:val="23"/>
        </w:numPr>
        <w:tabs>
          <w:tab w:val="left" w:pos="1133"/>
        </w:tabs>
        <w:ind w:right="247" w:firstLine="0"/>
      </w:pPr>
      <w:r>
        <w:t>Complaints unresolved by the instructor or for which the response is unacceptable must be described in writin</w:t>
      </w:r>
      <w:r>
        <w:t>g by the student and submitted to the department</w:t>
      </w:r>
      <w:r>
        <w:rPr>
          <w:spacing w:val="-11"/>
        </w:rPr>
        <w:t xml:space="preserve"> </w:t>
      </w:r>
      <w:r>
        <w:t>chair.</w:t>
      </w:r>
    </w:p>
    <w:p w:rsidR="0096671F" w:rsidRDefault="008F1D1E">
      <w:pPr>
        <w:pStyle w:val="ListParagraph"/>
        <w:numPr>
          <w:ilvl w:val="0"/>
          <w:numId w:val="23"/>
        </w:numPr>
        <w:tabs>
          <w:tab w:val="left" w:pos="1133"/>
        </w:tabs>
        <w:ind w:right="180" w:firstLine="0"/>
      </w:pPr>
      <w:r>
        <w:t>The chair properly logs and investigates the matter and provides a written response to the student within ten</w:t>
      </w:r>
      <w:r>
        <w:rPr>
          <w:spacing w:val="-1"/>
        </w:rPr>
        <w:t xml:space="preserve"> </w:t>
      </w:r>
      <w:r>
        <w:t>days.</w:t>
      </w:r>
    </w:p>
    <w:p w:rsidR="0096671F" w:rsidRDefault="008F1D1E">
      <w:pPr>
        <w:pStyle w:val="ListParagraph"/>
        <w:numPr>
          <w:ilvl w:val="0"/>
          <w:numId w:val="23"/>
        </w:numPr>
        <w:tabs>
          <w:tab w:val="left" w:pos="1135"/>
        </w:tabs>
        <w:spacing w:line="252" w:lineRule="exact"/>
        <w:ind w:left="1134" w:hanging="135"/>
      </w:pPr>
      <w:r>
        <w:t>Issues that are still unresolved must be submitted by the student to the college</w:t>
      </w:r>
      <w:r>
        <w:rPr>
          <w:spacing w:val="-9"/>
        </w:rPr>
        <w:t xml:space="preserve"> </w:t>
      </w:r>
      <w:r>
        <w:t>dean.</w:t>
      </w:r>
    </w:p>
    <w:p w:rsidR="0096671F" w:rsidRDefault="008F1D1E">
      <w:pPr>
        <w:pStyle w:val="ListParagraph"/>
        <w:numPr>
          <w:ilvl w:val="0"/>
          <w:numId w:val="23"/>
        </w:numPr>
        <w:tabs>
          <w:tab w:val="left" w:pos="1133"/>
        </w:tabs>
        <w:ind w:right="271" w:firstLine="0"/>
      </w:pPr>
      <w:r>
        <w:t>The dean provides the final written response within ten days, which may be done with committee input and/or in consultation with higher-level</w:t>
      </w:r>
      <w:r>
        <w:rPr>
          <w:spacing w:val="-2"/>
        </w:rPr>
        <w:t xml:space="preserve"> </w:t>
      </w:r>
      <w:r>
        <w:t>administrators.</w:t>
      </w:r>
    </w:p>
    <w:p w:rsidR="0096671F" w:rsidRDefault="0096671F">
      <w:pPr>
        <w:sectPr w:rsidR="0096671F">
          <w:pgSz w:w="12240" w:h="15840"/>
          <w:pgMar w:top="1360" w:right="1320" w:bottom="280" w:left="440" w:header="720" w:footer="720" w:gutter="0"/>
          <w:cols w:space="720"/>
        </w:sectPr>
      </w:pPr>
    </w:p>
    <w:p w:rsidR="0096671F" w:rsidRDefault="0096671F">
      <w:pPr>
        <w:pStyle w:val="BodyText"/>
        <w:spacing w:before="3"/>
        <w:rPr>
          <w:sz w:val="10"/>
        </w:rPr>
      </w:pPr>
    </w:p>
    <w:p w:rsidR="0096671F" w:rsidRDefault="008F1D1E">
      <w:pPr>
        <w:pStyle w:val="BodyText"/>
        <w:spacing w:before="92" w:line="252" w:lineRule="exact"/>
        <w:ind w:left="1000"/>
      </w:pPr>
      <w:r>
        <w:t>Other Academic Concerns or Complaints (e.g., academic advisement or academic regu</w:t>
      </w:r>
      <w:r>
        <w:t>lations):</w:t>
      </w:r>
    </w:p>
    <w:p w:rsidR="0096671F" w:rsidRDefault="008F1D1E">
      <w:pPr>
        <w:pStyle w:val="ListParagraph"/>
        <w:numPr>
          <w:ilvl w:val="0"/>
          <w:numId w:val="23"/>
        </w:numPr>
        <w:tabs>
          <w:tab w:val="left" w:pos="1132"/>
        </w:tabs>
        <w:spacing w:line="252" w:lineRule="exact"/>
        <w:ind w:left="1132"/>
      </w:pPr>
      <w:r>
        <w:t>Student discusses the concern or complaint with the academic</w:t>
      </w:r>
      <w:r>
        <w:rPr>
          <w:spacing w:val="-8"/>
        </w:rPr>
        <w:t xml:space="preserve"> </w:t>
      </w:r>
      <w:r>
        <w:t>advisor.</w:t>
      </w:r>
    </w:p>
    <w:p w:rsidR="0096671F" w:rsidRDefault="008F1D1E">
      <w:pPr>
        <w:pStyle w:val="ListParagraph"/>
        <w:numPr>
          <w:ilvl w:val="0"/>
          <w:numId w:val="23"/>
        </w:numPr>
        <w:tabs>
          <w:tab w:val="left" w:pos="1133"/>
        </w:tabs>
        <w:spacing w:before="1"/>
        <w:ind w:right="239" w:firstLine="0"/>
      </w:pPr>
      <w:r>
        <w:t>The advisor provides a response (allow up to five days if an investigation is needed), or refers it to the appropriate official/body, e.g., department chair or Academic Standards Committee, for response within 20 days. The appropriate official/body returns</w:t>
      </w:r>
      <w:r>
        <w:t xml:space="preserve"> the response to the advisor and the advisor returns it to the student.</w:t>
      </w:r>
    </w:p>
    <w:p w:rsidR="0096671F" w:rsidRDefault="008F1D1E">
      <w:pPr>
        <w:pStyle w:val="ListParagraph"/>
        <w:numPr>
          <w:ilvl w:val="0"/>
          <w:numId w:val="23"/>
        </w:numPr>
        <w:tabs>
          <w:tab w:val="left" w:pos="1132"/>
        </w:tabs>
        <w:spacing w:line="251" w:lineRule="exact"/>
        <w:ind w:left="1132"/>
      </w:pPr>
      <w:r>
        <w:t>Unresolved concerns or complaints must be submitted in writing by the student to the college</w:t>
      </w:r>
      <w:r>
        <w:rPr>
          <w:spacing w:val="-21"/>
        </w:rPr>
        <w:t xml:space="preserve"> </w:t>
      </w:r>
      <w:r>
        <w:t>dean.</w:t>
      </w:r>
    </w:p>
    <w:p w:rsidR="0096671F" w:rsidRDefault="008F1D1E">
      <w:pPr>
        <w:pStyle w:val="ListParagraph"/>
        <w:numPr>
          <w:ilvl w:val="0"/>
          <w:numId w:val="23"/>
        </w:numPr>
        <w:tabs>
          <w:tab w:val="left" w:pos="1132"/>
        </w:tabs>
        <w:spacing w:before="1"/>
        <w:ind w:right="210" w:firstLine="0"/>
      </w:pPr>
      <w:r>
        <w:t xml:space="preserve">The college dean provides a written response within ten days, which may be done with </w:t>
      </w:r>
      <w:r>
        <w:t>committee input and/or in consultation with the Vice President and Associate Vice President for Academic</w:t>
      </w:r>
      <w:r>
        <w:rPr>
          <w:spacing w:val="-18"/>
        </w:rPr>
        <w:t xml:space="preserve"> </w:t>
      </w:r>
      <w:r>
        <w:t>Affairs.</w:t>
      </w:r>
    </w:p>
    <w:p w:rsidR="0096671F" w:rsidRDefault="008F1D1E">
      <w:pPr>
        <w:pStyle w:val="ListParagraph"/>
        <w:numPr>
          <w:ilvl w:val="0"/>
          <w:numId w:val="23"/>
        </w:numPr>
        <w:tabs>
          <w:tab w:val="left" w:pos="1135"/>
        </w:tabs>
        <w:spacing w:before="1"/>
        <w:ind w:right="148" w:firstLine="0"/>
      </w:pPr>
      <w:r>
        <w:t>If the complaint remains, the student will submit it to the Associate Vice President for Academic Affairs for a final</w:t>
      </w:r>
      <w:r>
        <w:rPr>
          <w:spacing w:val="-1"/>
        </w:rPr>
        <w:t xml:space="preserve"> </w:t>
      </w:r>
      <w:r>
        <w:t>response.</w:t>
      </w:r>
    </w:p>
    <w:p w:rsidR="0096671F" w:rsidRDefault="0096671F">
      <w:pPr>
        <w:pStyle w:val="BodyText"/>
        <w:spacing w:before="9"/>
        <w:rPr>
          <w:sz w:val="23"/>
        </w:rPr>
      </w:pPr>
    </w:p>
    <w:p w:rsidR="0096671F" w:rsidRDefault="008F1D1E">
      <w:pPr>
        <w:pStyle w:val="BodyText"/>
        <w:spacing w:before="1"/>
        <w:ind w:left="1000"/>
        <w:jc w:val="both"/>
      </w:pPr>
      <w:r>
        <w:t>NOTE: Academi</w:t>
      </w:r>
      <w:r>
        <w:t>c complaints dating back more than a semester generally will not be investigated.</w:t>
      </w:r>
    </w:p>
    <w:p w:rsidR="0096671F" w:rsidRDefault="0096671F">
      <w:pPr>
        <w:pStyle w:val="BodyText"/>
        <w:spacing w:before="6"/>
        <w:rPr>
          <w:sz w:val="24"/>
        </w:rPr>
      </w:pPr>
    </w:p>
    <w:p w:rsidR="0096671F" w:rsidRDefault="008F1D1E">
      <w:pPr>
        <w:pStyle w:val="Heading3"/>
      </w:pPr>
      <w:r>
        <w:rPr>
          <w:u w:val="thick"/>
        </w:rPr>
        <w:t>Student Academic Grievance Procedure</w:t>
      </w:r>
    </w:p>
    <w:p w:rsidR="0096671F" w:rsidRDefault="008F1D1E">
      <w:pPr>
        <w:pStyle w:val="BodyText"/>
        <w:ind w:left="1000" w:right="114"/>
        <w:jc w:val="both"/>
      </w:pPr>
      <w:r>
        <w:t>Students enrolled at Jackson State University may register a concern or complaint about any academic regulation, the instructional progr</w:t>
      </w:r>
      <w:r>
        <w:t xml:space="preserve">am, delivery of the program, grades received the academic advisement system, or any other matter related to academic affairs, without any adverse action for expressing the concern or filing the complaint. Concerns and complaints will be received, explored </w:t>
      </w:r>
      <w:r>
        <w:t>or investigated, and responded to in a fair and timely fashion, though students should understand that the final response by the University may not always be the response that they prefer. Below is the procedure for students’ academic grievance, per the Un</w:t>
      </w:r>
      <w:r>
        <w:t>iversity Catalog.</w:t>
      </w:r>
    </w:p>
    <w:p w:rsidR="0096671F" w:rsidRDefault="0096671F">
      <w:pPr>
        <w:pStyle w:val="BodyText"/>
        <w:spacing w:before="10"/>
        <w:rPr>
          <w:sz w:val="21"/>
        </w:rPr>
      </w:pPr>
    </w:p>
    <w:p w:rsidR="0096671F" w:rsidRDefault="008F1D1E">
      <w:pPr>
        <w:pStyle w:val="BodyText"/>
        <w:spacing w:line="252" w:lineRule="exact"/>
        <w:ind w:left="1000"/>
      </w:pPr>
      <w:r>
        <w:rPr>
          <w:u w:val="single"/>
        </w:rPr>
        <w:t>Objective</w:t>
      </w:r>
    </w:p>
    <w:p w:rsidR="0096671F" w:rsidRDefault="008F1D1E">
      <w:pPr>
        <w:pStyle w:val="BodyText"/>
        <w:ind w:left="1000" w:right="116"/>
        <w:jc w:val="both"/>
      </w:pPr>
      <w:r>
        <w:t>To create and sustain an academic environment that permits students to freely express concerns or reveal complaints about their education and the educational process and to have their concerns and complaints addressed swiftly and forthrightly.</w:t>
      </w:r>
    </w:p>
    <w:p w:rsidR="0096671F" w:rsidRDefault="0096671F">
      <w:pPr>
        <w:pStyle w:val="BodyText"/>
        <w:spacing w:before="1"/>
      </w:pPr>
    </w:p>
    <w:p w:rsidR="0096671F" w:rsidRDefault="008F1D1E">
      <w:pPr>
        <w:pStyle w:val="BodyText"/>
        <w:spacing w:line="252" w:lineRule="exact"/>
        <w:ind w:left="1000"/>
      </w:pPr>
      <w:r>
        <w:rPr>
          <w:u w:val="single"/>
        </w:rPr>
        <w:t>Statement</w:t>
      </w:r>
    </w:p>
    <w:p w:rsidR="0096671F" w:rsidRDefault="008F1D1E">
      <w:pPr>
        <w:pStyle w:val="BodyText"/>
        <w:ind w:left="999" w:right="115"/>
        <w:jc w:val="both"/>
      </w:pPr>
      <w:r>
        <w:t>S</w:t>
      </w:r>
      <w:r>
        <w:t>tudents enrolled at Jackson State University may register a concern or complaint about any academic regulation, the instructional program, delivery of the program, grades received the academic advisement system, or any other matter related to academic affa</w:t>
      </w:r>
      <w:r>
        <w:t>irs, without any adverse action for expressing the concern or filing the complaint. Concerns and complaints will be received, explored or investigated, and responded to in a fair and timely fashion, though students should understand that the final response</w:t>
      </w:r>
      <w:r>
        <w:t xml:space="preserve"> by the University may not always be the response they prefer.</w:t>
      </w:r>
    </w:p>
    <w:p w:rsidR="0096671F" w:rsidRDefault="0096671F">
      <w:pPr>
        <w:pStyle w:val="BodyText"/>
        <w:spacing w:before="11"/>
        <w:rPr>
          <w:sz w:val="21"/>
        </w:rPr>
      </w:pPr>
    </w:p>
    <w:p w:rsidR="0096671F" w:rsidRDefault="008F1D1E">
      <w:pPr>
        <w:pStyle w:val="BodyText"/>
        <w:spacing w:line="252" w:lineRule="exact"/>
        <w:ind w:left="1000"/>
      </w:pPr>
      <w:r>
        <w:rPr>
          <w:u w:val="single"/>
        </w:rPr>
        <w:t>Procedures</w:t>
      </w:r>
    </w:p>
    <w:p w:rsidR="0096671F" w:rsidRDefault="008F1D1E">
      <w:pPr>
        <w:pStyle w:val="BodyText"/>
        <w:spacing w:line="252" w:lineRule="exact"/>
        <w:ind w:left="1000"/>
      </w:pPr>
      <w:r>
        <w:t>Classroom Concerns or Complaints (e.g. grades received; improper dismissals; unprofessional behavior)</w:t>
      </w:r>
    </w:p>
    <w:p w:rsidR="0096671F" w:rsidRDefault="0096671F">
      <w:pPr>
        <w:pStyle w:val="BodyText"/>
      </w:pPr>
    </w:p>
    <w:p w:rsidR="0096671F" w:rsidRDefault="008F1D1E">
      <w:pPr>
        <w:pStyle w:val="ListParagraph"/>
        <w:numPr>
          <w:ilvl w:val="1"/>
          <w:numId w:val="23"/>
        </w:numPr>
        <w:tabs>
          <w:tab w:val="left" w:pos="1719"/>
          <w:tab w:val="left" w:pos="1721"/>
        </w:tabs>
        <w:spacing w:line="252" w:lineRule="exact"/>
        <w:ind w:hanging="362"/>
      </w:pPr>
      <w:r>
        <w:t>Student discusses concern or complaint with the</w:t>
      </w:r>
      <w:r>
        <w:rPr>
          <w:spacing w:val="-7"/>
        </w:rPr>
        <w:t xml:space="preserve"> </w:t>
      </w:r>
      <w:r>
        <w:t>instructor.</w:t>
      </w:r>
    </w:p>
    <w:p w:rsidR="0096671F" w:rsidRDefault="008F1D1E">
      <w:pPr>
        <w:pStyle w:val="ListParagraph"/>
        <w:numPr>
          <w:ilvl w:val="1"/>
          <w:numId w:val="23"/>
        </w:numPr>
        <w:tabs>
          <w:tab w:val="left" w:pos="1720"/>
          <w:tab w:val="left" w:pos="1721"/>
        </w:tabs>
        <w:spacing w:line="252" w:lineRule="exact"/>
      </w:pPr>
      <w:r>
        <w:t>Instructor provide</w:t>
      </w:r>
      <w:r>
        <w:t>s a response (allow up to 5 days if investigation is</w:t>
      </w:r>
      <w:r>
        <w:rPr>
          <w:spacing w:val="-12"/>
        </w:rPr>
        <w:t xml:space="preserve"> </w:t>
      </w:r>
      <w:r>
        <w:t>required).</w:t>
      </w:r>
    </w:p>
    <w:p w:rsidR="0096671F" w:rsidRDefault="008F1D1E">
      <w:pPr>
        <w:pStyle w:val="ListParagraph"/>
        <w:numPr>
          <w:ilvl w:val="1"/>
          <w:numId w:val="23"/>
        </w:numPr>
        <w:tabs>
          <w:tab w:val="left" w:pos="1720"/>
          <w:tab w:val="left" w:pos="1721"/>
          <w:tab w:val="left" w:pos="8408"/>
        </w:tabs>
        <w:spacing w:before="2"/>
        <w:ind w:right="116"/>
      </w:pPr>
      <w:r>
        <w:t>Complaints</w:t>
      </w:r>
      <w:r>
        <w:rPr>
          <w:spacing w:val="30"/>
        </w:rPr>
        <w:t xml:space="preserve"> </w:t>
      </w:r>
      <w:r>
        <w:t>unresolved</w:t>
      </w:r>
      <w:r>
        <w:rPr>
          <w:spacing w:val="31"/>
        </w:rPr>
        <w:t xml:space="preserve"> </w:t>
      </w:r>
      <w:r>
        <w:t>by</w:t>
      </w:r>
      <w:r>
        <w:rPr>
          <w:spacing w:val="28"/>
        </w:rPr>
        <w:t xml:space="preserve"> </w:t>
      </w:r>
      <w:r>
        <w:t>the</w:t>
      </w:r>
      <w:r>
        <w:rPr>
          <w:spacing w:val="29"/>
        </w:rPr>
        <w:t xml:space="preserve"> </w:t>
      </w:r>
      <w:r>
        <w:t>instructor</w:t>
      </w:r>
      <w:r>
        <w:rPr>
          <w:spacing w:val="32"/>
        </w:rPr>
        <w:t xml:space="preserve"> </w:t>
      </w:r>
      <w:r>
        <w:t>or</w:t>
      </w:r>
      <w:r>
        <w:rPr>
          <w:spacing w:val="28"/>
        </w:rPr>
        <w:t xml:space="preserve"> </w:t>
      </w:r>
      <w:r>
        <w:t>for</w:t>
      </w:r>
      <w:r>
        <w:rPr>
          <w:spacing w:val="32"/>
        </w:rPr>
        <w:t xml:space="preserve"> </w:t>
      </w:r>
      <w:r>
        <w:t>which</w:t>
      </w:r>
      <w:r>
        <w:rPr>
          <w:spacing w:val="31"/>
        </w:rPr>
        <w:t xml:space="preserve"> </w:t>
      </w:r>
      <w:r>
        <w:t>the</w:t>
      </w:r>
      <w:r>
        <w:rPr>
          <w:spacing w:val="29"/>
        </w:rPr>
        <w:t xml:space="preserve"> </w:t>
      </w:r>
      <w:r>
        <w:t>response</w:t>
      </w:r>
      <w:r>
        <w:rPr>
          <w:spacing w:val="28"/>
        </w:rPr>
        <w:t xml:space="preserve"> </w:t>
      </w:r>
      <w:r>
        <w:t>is</w:t>
      </w:r>
      <w:r>
        <w:tab/>
        <w:t xml:space="preserve">unacceptable must </w:t>
      </w:r>
      <w:r>
        <w:rPr>
          <w:spacing w:val="-8"/>
        </w:rPr>
        <w:t xml:space="preserve">be </w:t>
      </w:r>
      <w:r>
        <w:t>described in writing by the student and submitted to the department</w:t>
      </w:r>
      <w:r>
        <w:rPr>
          <w:spacing w:val="-15"/>
        </w:rPr>
        <w:t xml:space="preserve"> </w:t>
      </w:r>
      <w:r>
        <w:t>chair.</w:t>
      </w:r>
    </w:p>
    <w:p w:rsidR="0096671F" w:rsidRDefault="008F1D1E">
      <w:pPr>
        <w:pStyle w:val="ListParagraph"/>
        <w:numPr>
          <w:ilvl w:val="1"/>
          <w:numId w:val="23"/>
        </w:numPr>
        <w:tabs>
          <w:tab w:val="left" w:pos="1720"/>
          <w:tab w:val="left" w:pos="1721"/>
        </w:tabs>
        <w:ind w:right="117"/>
      </w:pPr>
      <w:r>
        <w:t>The chair properly logs and investigates the matter and provides a written response to the student within ten</w:t>
      </w:r>
      <w:r>
        <w:rPr>
          <w:spacing w:val="-1"/>
        </w:rPr>
        <w:t xml:space="preserve"> </w:t>
      </w:r>
      <w:r>
        <w:t>days.</w:t>
      </w:r>
    </w:p>
    <w:p w:rsidR="0096671F" w:rsidRDefault="008F1D1E">
      <w:pPr>
        <w:pStyle w:val="ListParagraph"/>
        <w:numPr>
          <w:ilvl w:val="1"/>
          <w:numId w:val="23"/>
        </w:numPr>
        <w:tabs>
          <w:tab w:val="left" w:pos="1720"/>
          <w:tab w:val="left" w:pos="1721"/>
        </w:tabs>
        <w:spacing w:line="252" w:lineRule="exact"/>
      </w:pPr>
      <w:r>
        <w:t>Issues that are still unresolved must be submitted by the student to the school</w:t>
      </w:r>
      <w:r>
        <w:rPr>
          <w:spacing w:val="-12"/>
        </w:rPr>
        <w:t xml:space="preserve"> </w:t>
      </w:r>
      <w:r>
        <w:t>dean.</w:t>
      </w:r>
    </w:p>
    <w:p w:rsidR="0096671F" w:rsidRDefault="008F1D1E">
      <w:pPr>
        <w:pStyle w:val="ListParagraph"/>
        <w:numPr>
          <w:ilvl w:val="1"/>
          <w:numId w:val="23"/>
        </w:numPr>
        <w:tabs>
          <w:tab w:val="left" w:pos="1720"/>
          <w:tab w:val="left" w:pos="1721"/>
        </w:tabs>
        <w:ind w:right="115"/>
      </w:pPr>
      <w:r>
        <w:t>The dean provides the final written response within te</w:t>
      </w:r>
      <w:r>
        <w:t>n days, which may be done with committee input and/or in consultation with higher level</w:t>
      </w:r>
      <w:r>
        <w:rPr>
          <w:spacing w:val="-9"/>
        </w:rPr>
        <w:t xml:space="preserve"> </w:t>
      </w:r>
      <w:r>
        <w:t>administrators.</w:t>
      </w:r>
    </w:p>
    <w:p w:rsidR="0096671F" w:rsidRDefault="0096671F">
      <w:pPr>
        <w:sectPr w:rsidR="0096671F">
          <w:pgSz w:w="12240" w:h="15840"/>
          <w:pgMar w:top="1500" w:right="1320" w:bottom="280" w:left="440" w:header="720" w:footer="720" w:gutter="0"/>
          <w:cols w:space="720"/>
        </w:sectPr>
      </w:pPr>
    </w:p>
    <w:p w:rsidR="0096671F" w:rsidRDefault="008F1D1E">
      <w:pPr>
        <w:pStyle w:val="BodyText"/>
        <w:spacing w:before="74"/>
        <w:ind w:left="1000"/>
      </w:pPr>
      <w:r>
        <w:t>Other Academic Concerns or Complaints (e.g. academic advisement or academic regulations)</w:t>
      </w:r>
    </w:p>
    <w:p w:rsidR="0096671F" w:rsidRDefault="0096671F">
      <w:pPr>
        <w:pStyle w:val="BodyText"/>
      </w:pPr>
    </w:p>
    <w:p w:rsidR="0096671F" w:rsidRDefault="008F1D1E">
      <w:pPr>
        <w:pStyle w:val="ListParagraph"/>
        <w:numPr>
          <w:ilvl w:val="1"/>
          <w:numId w:val="23"/>
        </w:numPr>
        <w:tabs>
          <w:tab w:val="left" w:pos="1721"/>
        </w:tabs>
        <w:spacing w:line="252" w:lineRule="exact"/>
        <w:ind w:hanging="362"/>
        <w:jc w:val="both"/>
      </w:pPr>
      <w:r>
        <w:t>Student discusses the concern or complaint with the academic</w:t>
      </w:r>
      <w:r>
        <w:rPr>
          <w:spacing w:val="-7"/>
        </w:rPr>
        <w:t xml:space="preserve"> </w:t>
      </w:r>
      <w:r>
        <w:t>advisor</w:t>
      </w:r>
    </w:p>
    <w:p w:rsidR="0096671F" w:rsidRDefault="008F1D1E">
      <w:pPr>
        <w:pStyle w:val="ListParagraph"/>
        <w:numPr>
          <w:ilvl w:val="1"/>
          <w:numId w:val="23"/>
        </w:numPr>
        <w:tabs>
          <w:tab w:val="left" w:pos="1721"/>
        </w:tabs>
        <w:ind w:right="115"/>
        <w:jc w:val="both"/>
      </w:pPr>
      <w:r>
        <w:t>The</w:t>
      </w:r>
      <w:r>
        <w:rPr>
          <w:spacing w:val="-8"/>
        </w:rPr>
        <w:t xml:space="preserve"> </w:t>
      </w:r>
      <w:r>
        <w:t>advisor</w:t>
      </w:r>
      <w:r>
        <w:rPr>
          <w:spacing w:val="-8"/>
        </w:rPr>
        <w:t xml:space="preserve"> </w:t>
      </w:r>
      <w:r>
        <w:t>provides</w:t>
      </w:r>
      <w:r>
        <w:rPr>
          <w:spacing w:val="-8"/>
        </w:rPr>
        <w:t xml:space="preserve"> </w:t>
      </w:r>
      <w:r>
        <w:t>a</w:t>
      </w:r>
      <w:r>
        <w:rPr>
          <w:spacing w:val="-8"/>
        </w:rPr>
        <w:t xml:space="preserve"> </w:t>
      </w:r>
      <w:r>
        <w:t>response</w:t>
      </w:r>
      <w:r>
        <w:rPr>
          <w:spacing w:val="-8"/>
        </w:rPr>
        <w:t xml:space="preserve"> </w:t>
      </w:r>
      <w:r>
        <w:t>(allow</w:t>
      </w:r>
      <w:r>
        <w:rPr>
          <w:spacing w:val="-9"/>
        </w:rPr>
        <w:t xml:space="preserve"> </w:t>
      </w:r>
      <w:r>
        <w:t>up</w:t>
      </w:r>
      <w:r>
        <w:rPr>
          <w:spacing w:val="-8"/>
        </w:rPr>
        <w:t xml:space="preserve"> </w:t>
      </w:r>
      <w:r>
        <w:t>to</w:t>
      </w:r>
      <w:r>
        <w:rPr>
          <w:spacing w:val="-9"/>
        </w:rPr>
        <w:t xml:space="preserve"> </w:t>
      </w:r>
      <w:r>
        <w:t>5</w:t>
      </w:r>
      <w:r>
        <w:rPr>
          <w:spacing w:val="-6"/>
        </w:rPr>
        <w:t xml:space="preserve"> </w:t>
      </w:r>
      <w:r>
        <w:t>days</w:t>
      </w:r>
      <w:r>
        <w:rPr>
          <w:spacing w:val="-6"/>
        </w:rPr>
        <w:t xml:space="preserve"> </w:t>
      </w:r>
      <w:r>
        <w:t>if</w:t>
      </w:r>
      <w:r>
        <w:rPr>
          <w:spacing w:val="-5"/>
        </w:rPr>
        <w:t xml:space="preserve"> </w:t>
      </w:r>
      <w:r>
        <w:t>an</w:t>
      </w:r>
      <w:r>
        <w:rPr>
          <w:spacing w:val="-5"/>
        </w:rPr>
        <w:t xml:space="preserve"> </w:t>
      </w:r>
      <w:r>
        <w:t>investigation</w:t>
      </w:r>
      <w:r>
        <w:rPr>
          <w:spacing w:val="-9"/>
        </w:rPr>
        <w:t xml:space="preserve"> </w:t>
      </w:r>
      <w:r>
        <w:t>is</w:t>
      </w:r>
      <w:r>
        <w:rPr>
          <w:spacing w:val="-8"/>
        </w:rPr>
        <w:t xml:space="preserve"> </w:t>
      </w:r>
      <w:r>
        <w:t>needed),</w:t>
      </w:r>
      <w:r>
        <w:rPr>
          <w:spacing w:val="-6"/>
        </w:rPr>
        <w:t xml:space="preserve"> </w:t>
      </w:r>
      <w:r>
        <w:t>or</w:t>
      </w:r>
      <w:r>
        <w:rPr>
          <w:spacing w:val="-5"/>
        </w:rPr>
        <w:t xml:space="preserve"> </w:t>
      </w:r>
      <w:r>
        <w:t>refers</w:t>
      </w:r>
      <w:r>
        <w:rPr>
          <w:spacing w:val="-8"/>
        </w:rPr>
        <w:t xml:space="preserve"> </w:t>
      </w:r>
      <w:r>
        <w:t>it</w:t>
      </w:r>
      <w:r>
        <w:rPr>
          <w:spacing w:val="-6"/>
        </w:rPr>
        <w:t xml:space="preserve"> </w:t>
      </w:r>
      <w:r>
        <w:t>to</w:t>
      </w:r>
      <w:r>
        <w:rPr>
          <w:spacing w:val="-9"/>
        </w:rPr>
        <w:t xml:space="preserve"> </w:t>
      </w:r>
      <w:r>
        <w:t>the appropriate official/body, e.g. department chair or Academic Standards Committee, for response within 20 days. The appropriate official/body returns the response to the advisor and the advisor returns it to the</w:t>
      </w:r>
      <w:r>
        <w:rPr>
          <w:spacing w:val="-6"/>
        </w:rPr>
        <w:t xml:space="preserve"> </w:t>
      </w:r>
      <w:r>
        <w:t>student.</w:t>
      </w:r>
    </w:p>
    <w:p w:rsidR="0096671F" w:rsidRDefault="008F1D1E">
      <w:pPr>
        <w:pStyle w:val="ListParagraph"/>
        <w:numPr>
          <w:ilvl w:val="1"/>
          <w:numId w:val="23"/>
        </w:numPr>
        <w:tabs>
          <w:tab w:val="left" w:pos="1721"/>
        </w:tabs>
        <w:spacing w:line="252" w:lineRule="exact"/>
        <w:jc w:val="both"/>
      </w:pPr>
      <w:r>
        <w:t>Unresolved</w:t>
      </w:r>
      <w:r>
        <w:rPr>
          <w:spacing w:val="-4"/>
        </w:rPr>
        <w:t xml:space="preserve"> </w:t>
      </w:r>
      <w:r>
        <w:t>concerns</w:t>
      </w:r>
      <w:r>
        <w:rPr>
          <w:spacing w:val="-6"/>
        </w:rPr>
        <w:t xml:space="preserve"> </w:t>
      </w:r>
      <w:r>
        <w:t>or</w:t>
      </w:r>
      <w:r>
        <w:rPr>
          <w:spacing w:val="-5"/>
        </w:rPr>
        <w:t xml:space="preserve"> </w:t>
      </w:r>
      <w:r>
        <w:t>complaint</w:t>
      </w:r>
      <w:r>
        <w:t>s</w:t>
      </w:r>
      <w:r>
        <w:rPr>
          <w:spacing w:val="-6"/>
        </w:rPr>
        <w:t xml:space="preserve"> </w:t>
      </w:r>
      <w:r>
        <w:t>must</w:t>
      </w:r>
      <w:r>
        <w:rPr>
          <w:spacing w:val="-3"/>
        </w:rPr>
        <w:t xml:space="preserve"> </w:t>
      </w:r>
      <w:r>
        <w:t>be</w:t>
      </w:r>
      <w:r>
        <w:rPr>
          <w:spacing w:val="-6"/>
        </w:rPr>
        <w:t xml:space="preserve"> </w:t>
      </w:r>
      <w:r>
        <w:t>submitted</w:t>
      </w:r>
      <w:r>
        <w:rPr>
          <w:spacing w:val="-6"/>
        </w:rPr>
        <w:t xml:space="preserve"> </w:t>
      </w:r>
      <w:r>
        <w:t>in</w:t>
      </w:r>
      <w:r>
        <w:rPr>
          <w:spacing w:val="-6"/>
        </w:rPr>
        <w:t xml:space="preserve"> </w:t>
      </w:r>
      <w:r>
        <w:t>writing</w:t>
      </w:r>
      <w:r>
        <w:rPr>
          <w:spacing w:val="-6"/>
        </w:rPr>
        <w:t xml:space="preserve"> </w:t>
      </w:r>
      <w:r>
        <w:t>by</w:t>
      </w:r>
      <w:r>
        <w:rPr>
          <w:spacing w:val="-6"/>
        </w:rPr>
        <w:t xml:space="preserve"> </w:t>
      </w:r>
      <w:r>
        <w:t>the</w:t>
      </w:r>
      <w:r>
        <w:rPr>
          <w:spacing w:val="-6"/>
        </w:rPr>
        <w:t xml:space="preserve"> </w:t>
      </w:r>
      <w:r>
        <w:t>student</w:t>
      </w:r>
      <w:r>
        <w:rPr>
          <w:spacing w:val="-3"/>
        </w:rPr>
        <w:t xml:space="preserve"> </w:t>
      </w:r>
      <w:r>
        <w:t>to</w:t>
      </w:r>
      <w:r>
        <w:rPr>
          <w:spacing w:val="-6"/>
        </w:rPr>
        <w:t xml:space="preserve"> </w:t>
      </w:r>
      <w:r>
        <w:t>the</w:t>
      </w:r>
      <w:r>
        <w:rPr>
          <w:spacing w:val="-6"/>
        </w:rPr>
        <w:t xml:space="preserve"> </w:t>
      </w:r>
      <w:r>
        <w:t>school</w:t>
      </w:r>
      <w:r>
        <w:rPr>
          <w:spacing w:val="-3"/>
        </w:rPr>
        <w:t xml:space="preserve"> </w:t>
      </w:r>
      <w:r>
        <w:t>dean.</w:t>
      </w:r>
    </w:p>
    <w:p w:rsidR="0096671F" w:rsidRDefault="008F1D1E">
      <w:pPr>
        <w:pStyle w:val="ListParagraph"/>
        <w:numPr>
          <w:ilvl w:val="1"/>
          <w:numId w:val="23"/>
        </w:numPr>
        <w:tabs>
          <w:tab w:val="left" w:pos="1721"/>
        </w:tabs>
        <w:ind w:right="115"/>
        <w:jc w:val="both"/>
      </w:pPr>
      <w:r>
        <w:t>The school dean provides a written response within ten days, which may be done with committee input and/or in consultation with the Provost and Vice President for Academic</w:t>
      </w:r>
      <w:r>
        <w:rPr>
          <w:spacing w:val="-17"/>
        </w:rPr>
        <w:t xml:space="preserve"> </w:t>
      </w:r>
      <w:r>
        <w:t>Affairs.</w:t>
      </w:r>
    </w:p>
    <w:p w:rsidR="0096671F" w:rsidRDefault="0096671F">
      <w:pPr>
        <w:pStyle w:val="BodyText"/>
        <w:spacing w:before="10"/>
        <w:rPr>
          <w:sz w:val="21"/>
        </w:rPr>
      </w:pPr>
    </w:p>
    <w:p w:rsidR="0096671F" w:rsidRDefault="008F1D1E">
      <w:pPr>
        <w:pStyle w:val="BodyText"/>
        <w:ind w:left="1720" w:right="33"/>
      </w:pPr>
      <w:r>
        <w:t>If the c</w:t>
      </w:r>
      <w:r>
        <w:t>omplaint remains, the student will submit it to the Provost and Vice President for Academic Affairs for a final response.</w:t>
      </w:r>
    </w:p>
    <w:p w:rsidR="0096671F" w:rsidRDefault="0096671F">
      <w:pPr>
        <w:pStyle w:val="BodyText"/>
        <w:spacing w:before="2"/>
      </w:pPr>
    </w:p>
    <w:p w:rsidR="0096671F" w:rsidRDefault="008F1D1E">
      <w:pPr>
        <w:pStyle w:val="BodyText"/>
        <w:spacing w:line="480" w:lineRule="auto"/>
        <w:ind w:left="1000" w:right="809"/>
      </w:pPr>
      <w:r>
        <w:t>NOTE: Academic complaints dating back more than a semester generally will not be investigated. Authority: Vice President for Academic</w:t>
      </w:r>
      <w:r>
        <w:t xml:space="preserve"> Affairs, Jackson State University</w:t>
      </w:r>
    </w:p>
    <w:p w:rsidR="0096671F" w:rsidRDefault="008F1D1E">
      <w:pPr>
        <w:pStyle w:val="Heading3"/>
        <w:spacing w:before="4" w:line="251" w:lineRule="exact"/>
        <w:jc w:val="left"/>
      </w:pPr>
      <w:r>
        <w:rPr>
          <w:u w:val="thick"/>
        </w:rPr>
        <w:t>Termination from the Social Work Program</w:t>
      </w:r>
    </w:p>
    <w:p w:rsidR="0096671F" w:rsidRDefault="008F1D1E">
      <w:pPr>
        <w:pStyle w:val="BodyText"/>
        <w:ind w:left="1000" w:right="168" w:firstLine="55"/>
      </w:pPr>
      <w:r>
        <w:t>In the event that student behavior falls short of the standards for academic and professional performance, the School of Social Work has established the following policy and proced</w:t>
      </w:r>
      <w:r>
        <w:t>ures for initiating appropriate action, including suspension or expulsion from the Program when warranted. The following policies and procedures are found in the B.S.W. Student Handbook (Volume III). These policies and procedures can also be reviewed on th</w:t>
      </w:r>
      <w:r>
        <w:t xml:space="preserve">e B.S.W. Program website </w:t>
      </w:r>
      <w:r>
        <w:rPr>
          <w:rFonts w:ascii="Calibri"/>
        </w:rPr>
        <w:t>(</w:t>
      </w:r>
      <w:hyperlink r:id="rId13">
        <w:r>
          <w:rPr>
            <w:u w:val="single"/>
          </w:rPr>
          <w:t>http://www.jsums.edu/socialwork/bachelor-of-social-</w:t>
        </w:r>
      </w:hyperlink>
      <w:r>
        <w:t xml:space="preserve"> </w:t>
      </w:r>
      <w:r>
        <w:rPr>
          <w:u w:val="single"/>
        </w:rPr>
        <w:t>work/)</w:t>
      </w:r>
    </w:p>
    <w:p w:rsidR="0096671F" w:rsidRDefault="0096671F">
      <w:pPr>
        <w:pStyle w:val="BodyText"/>
        <w:rPr>
          <w:sz w:val="20"/>
        </w:rPr>
      </w:pPr>
    </w:p>
    <w:p w:rsidR="0096671F" w:rsidRDefault="0096671F">
      <w:pPr>
        <w:pStyle w:val="BodyText"/>
        <w:spacing w:before="3"/>
        <w:rPr>
          <w:sz w:val="20"/>
        </w:rPr>
      </w:pPr>
    </w:p>
    <w:p w:rsidR="0096671F" w:rsidRDefault="008F1D1E">
      <w:pPr>
        <w:pStyle w:val="Heading2"/>
        <w:spacing w:before="90" w:line="240" w:lineRule="auto"/>
        <w:ind w:left="4566" w:right="1295" w:hanging="2374"/>
      </w:pPr>
      <w:r>
        <w:t>Policy and Procedures for Academic and Professional Standards for Social Work Students</w:t>
      </w:r>
    </w:p>
    <w:p w:rsidR="0096671F" w:rsidRDefault="0096671F">
      <w:pPr>
        <w:pStyle w:val="BodyText"/>
        <w:spacing w:before="2"/>
        <w:rPr>
          <w:b/>
          <w:sz w:val="24"/>
        </w:rPr>
      </w:pPr>
    </w:p>
    <w:p w:rsidR="0096671F" w:rsidRDefault="008F1D1E">
      <w:pPr>
        <w:pStyle w:val="Heading3"/>
        <w:jc w:val="left"/>
      </w:pPr>
      <w:r>
        <w:t>Goal:</w:t>
      </w:r>
    </w:p>
    <w:p w:rsidR="0096671F" w:rsidRDefault="008F1D1E">
      <w:pPr>
        <w:pStyle w:val="BodyText"/>
        <w:ind w:left="1000" w:right="734"/>
      </w:pPr>
      <w:r>
        <w:t>To ensure that Jackson State University School of Social Work students maintain high standards of professional and ethical behavior consistent with the expectations of the social work profession.</w:t>
      </w:r>
    </w:p>
    <w:p w:rsidR="0096671F" w:rsidRDefault="0096671F">
      <w:pPr>
        <w:pStyle w:val="BodyText"/>
        <w:spacing w:before="3"/>
        <w:rPr>
          <w:sz w:val="24"/>
        </w:rPr>
      </w:pPr>
    </w:p>
    <w:p w:rsidR="0096671F" w:rsidRDefault="008F1D1E">
      <w:pPr>
        <w:pStyle w:val="Heading3"/>
        <w:jc w:val="left"/>
      </w:pPr>
      <w:r>
        <w:t>Rationale:</w:t>
      </w:r>
    </w:p>
    <w:p w:rsidR="0096671F" w:rsidRDefault="008F1D1E">
      <w:pPr>
        <w:pStyle w:val="BodyText"/>
        <w:ind w:left="1000" w:right="132"/>
      </w:pPr>
      <w:r>
        <w:t>The process of becoming a social work professional involves internalizing and complying with the values and ethics of the profession. Problems or complaints related to students’ inability to proceed satisfactorily in the professionalization process must be</w:t>
      </w:r>
      <w:r>
        <w:t xml:space="preserve"> reviewed. This review is necessary to determine if a student will be permitted to continue in the social work education</w:t>
      </w:r>
      <w:r>
        <w:rPr>
          <w:spacing w:val="-14"/>
        </w:rPr>
        <w:t xml:space="preserve"> </w:t>
      </w:r>
      <w:r>
        <w:t>program.</w:t>
      </w:r>
    </w:p>
    <w:p w:rsidR="0096671F" w:rsidRDefault="0096671F">
      <w:pPr>
        <w:pStyle w:val="BodyText"/>
        <w:rPr>
          <w:sz w:val="24"/>
        </w:rPr>
      </w:pPr>
    </w:p>
    <w:p w:rsidR="0096671F" w:rsidRDefault="0096671F">
      <w:pPr>
        <w:pStyle w:val="BodyText"/>
        <w:spacing w:before="3"/>
        <w:rPr>
          <w:sz w:val="20"/>
        </w:rPr>
      </w:pPr>
    </w:p>
    <w:p w:rsidR="0096671F" w:rsidRDefault="008F1D1E">
      <w:pPr>
        <w:pStyle w:val="Heading3"/>
        <w:jc w:val="left"/>
      </w:pPr>
      <w:r>
        <w:t>Behaviors Warranting Review:</w:t>
      </w:r>
    </w:p>
    <w:p w:rsidR="0096671F" w:rsidRDefault="008F1D1E">
      <w:pPr>
        <w:spacing w:line="242" w:lineRule="auto"/>
        <w:ind w:left="999" w:right="735"/>
      </w:pPr>
      <w:r>
        <w:t xml:space="preserve">Failure to meet any of the </w:t>
      </w:r>
      <w:r>
        <w:rPr>
          <w:i/>
        </w:rPr>
        <w:t xml:space="preserve">Professional Standards for Social Work Students </w:t>
      </w:r>
      <w:r>
        <w:t>may result in review</w:t>
      </w:r>
      <w:r>
        <w:t xml:space="preserve"> of academic and professional misconduct.</w:t>
      </w:r>
    </w:p>
    <w:p w:rsidR="0096671F" w:rsidRDefault="0096671F">
      <w:pPr>
        <w:pStyle w:val="BodyText"/>
        <w:spacing w:before="7"/>
        <w:rPr>
          <w:sz w:val="21"/>
        </w:rPr>
      </w:pPr>
    </w:p>
    <w:p w:rsidR="0096671F" w:rsidRDefault="008F1D1E">
      <w:pPr>
        <w:pStyle w:val="Heading3"/>
        <w:spacing w:before="1" w:line="251" w:lineRule="exact"/>
        <w:ind w:left="999"/>
        <w:jc w:val="left"/>
      </w:pPr>
      <w:r>
        <w:t>Disciplinary Sanctions:</w:t>
      </w:r>
    </w:p>
    <w:p w:rsidR="0096671F" w:rsidRDefault="008F1D1E">
      <w:pPr>
        <w:pStyle w:val="BodyText"/>
        <w:ind w:left="999" w:right="1011"/>
      </w:pPr>
      <w:r>
        <w:t>The following are the disciplinary sanctions that may be imposed for academic and professional misconduct:</w:t>
      </w:r>
    </w:p>
    <w:p w:rsidR="0096671F" w:rsidRDefault="0096671F">
      <w:pPr>
        <w:pStyle w:val="BodyText"/>
        <w:spacing w:before="8"/>
        <w:rPr>
          <w:sz w:val="23"/>
        </w:rPr>
      </w:pPr>
    </w:p>
    <w:p w:rsidR="0096671F" w:rsidRDefault="008F1D1E">
      <w:pPr>
        <w:pStyle w:val="ListParagraph"/>
        <w:numPr>
          <w:ilvl w:val="0"/>
          <w:numId w:val="15"/>
        </w:numPr>
        <w:tabs>
          <w:tab w:val="left" w:pos="1719"/>
          <w:tab w:val="left" w:pos="1720"/>
        </w:tabs>
        <w:rPr>
          <w:sz w:val="24"/>
        </w:rPr>
      </w:pPr>
      <w:r>
        <w:t>warning</w:t>
      </w:r>
    </w:p>
    <w:p w:rsidR="0096671F" w:rsidRDefault="0096671F">
      <w:pPr>
        <w:rPr>
          <w:sz w:val="24"/>
        </w:rPr>
        <w:sectPr w:rsidR="0096671F">
          <w:pgSz w:w="12240" w:h="15840"/>
          <w:pgMar w:top="1360" w:right="1320" w:bottom="280" w:left="440" w:header="720" w:footer="720" w:gutter="0"/>
          <w:cols w:space="720"/>
        </w:sectPr>
      </w:pPr>
    </w:p>
    <w:p w:rsidR="0096671F" w:rsidRDefault="008F1D1E">
      <w:pPr>
        <w:pStyle w:val="ListParagraph"/>
        <w:numPr>
          <w:ilvl w:val="0"/>
          <w:numId w:val="15"/>
        </w:numPr>
        <w:tabs>
          <w:tab w:val="left" w:pos="1719"/>
          <w:tab w:val="left" w:pos="1721"/>
        </w:tabs>
        <w:spacing w:before="74" w:line="252" w:lineRule="exact"/>
        <w:ind w:hanging="721"/>
      </w:pPr>
      <w:r>
        <w:t>reprimand</w:t>
      </w:r>
    </w:p>
    <w:p w:rsidR="0096671F" w:rsidRDefault="008F1D1E">
      <w:pPr>
        <w:pStyle w:val="ListParagraph"/>
        <w:numPr>
          <w:ilvl w:val="0"/>
          <w:numId w:val="15"/>
        </w:numPr>
        <w:tabs>
          <w:tab w:val="left" w:pos="1719"/>
          <w:tab w:val="left" w:pos="1721"/>
        </w:tabs>
        <w:spacing w:line="252" w:lineRule="exact"/>
        <w:ind w:hanging="721"/>
      </w:pPr>
      <w:r>
        <w:t>establishment of formal conditions for continuance in program including</w:t>
      </w:r>
      <w:r>
        <w:rPr>
          <w:spacing w:val="-13"/>
        </w:rPr>
        <w:t xml:space="preserve"> </w:t>
      </w:r>
      <w:r>
        <w:t>restitution</w:t>
      </w:r>
    </w:p>
    <w:p w:rsidR="0096671F" w:rsidRDefault="008F1D1E">
      <w:pPr>
        <w:pStyle w:val="ListParagraph"/>
        <w:numPr>
          <w:ilvl w:val="0"/>
          <w:numId w:val="15"/>
        </w:numPr>
        <w:tabs>
          <w:tab w:val="left" w:pos="1719"/>
          <w:tab w:val="left" w:pos="1721"/>
        </w:tabs>
        <w:spacing w:before="1" w:line="252" w:lineRule="exact"/>
        <w:ind w:hanging="721"/>
      </w:pPr>
      <w:r>
        <w:t>removal of student from course(s) in</w:t>
      </w:r>
      <w:r>
        <w:rPr>
          <w:spacing w:val="-4"/>
        </w:rPr>
        <w:t xml:space="preserve"> </w:t>
      </w:r>
      <w:r>
        <w:t>progress</w:t>
      </w:r>
    </w:p>
    <w:p w:rsidR="0096671F" w:rsidRDefault="008F1D1E">
      <w:pPr>
        <w:pStyle w:val="ListParagraph"/>
        <w:numPr>
          <w:ilvl w:val="0"/>
          <w:numId w:val="15"/>
        </w:numPr>
        <w:tabs>
          <w:tab w:val="left" w:pos="1720"/>
          <w:tab w:val="left" w:pos="1721"/>
        </w:tabs>
        <w:spacing w:line="252" w:lineRule="exact"/>
        <w:ind w:hanging="721"/>
      </w:pPr>
      <w:r>
        <w:t>disciplinary probation from the</w:t>
      </w:r>
      <w:r>
        <w:rPr>
          <w:spacing w:val="-8"/>
        </w:rPr>
        <w:t xml:space="preserve"> </w:t>
      </w:r>
      <w:r>
        <w:t>program</w:t>
      </w:r>
    </w:p>
    <w:p w:rsidR="0096671F" w:rsidRDefault="008F1D1E">
      <w:pPr>
        <w:pStyle w:val="ListParagraph"/>
        <w:numPr>
          <w:ilvl w:val="0"/>
          <w:numId w:val="15"/>
        </w:numPr>
        <w:tabs>
          <w:tab w:val="left" w:pos="1720"/>
          <w:tab w:val="left" w:pos="1721"/>
        </w:tabs>
        <w:spacing w:before="1" w:line="252" w:lineRule="exact"/>
        <w:ind w:hanging="721"/>
      </w:pPr>
      <w:r>
        <w:t>suspension from the</w:t>
      </w:r>
      <w:r>
        <w:rPr>
          <w:spacing w:val="-5"/>
        </w:rPr>
        <w:t xml:space="preserve"> </w:t>
      </w:r>
      <w:r>
        <w:t>program</w:t>
      </w:r>
    </w:p>
    <w:p w:rsidR="0096671F" w:rsidRDefault="008F1D1E">
      <w:pPr>
        <w:pStyle w:val="ListParagraph"/>
        <w:numPr>
          <w:ilvl w:val="0"/>
          <w:numId w:val="15"/>
        </w:numPr>
        <w:tabs>
          <w:tab w:val="left" w:pos="1720"/>
          <w:tab w:val="left" w:pos="1721"/>
        </w:tabs>
        <w:spacing w:line="252" w:lineRule="exact"/>
        <w:ind w:hanging="721"/>
      </w:pPr>
      <w:r>
        <w:t>expulsion from the</w:t>
      </w:r>
      <w:r>
        <w:rPr>
          <w:spacing w:val="-5"/>
        </w:rPr>
        <w:t xml:space="preserve"> </w:t>
      </w:r>
      <w:r>
        <w:t>program</w:t>
      </w:r>
    </w:p>
    <w:p w:rsidR="0096671F" w:rsidRDefault="0096671F">
      <w:pPr>
        <w:pStyle w:val="BodyText"/>
        <w:spacing w:before="11"/>
        <w:rPr>
          <w:sz w:val="23"/>
        </w:rPr>
      </w:pPr>
    </w:p>
    <w:p w:rsidR="0096671F" w:rsidRDefault="008F1D1E">
      <w:pPr>
        <w:pStyle w:val="BodyText"/>
        <w:ind w:left="1000" w:right="380"/>
      </w:pPr>
      <w:r>
        <w:t>In addition to violations of p</w:t>
      </w:r>
      <w:r>
        <w:t>rofessional social work standards, students who violate University policies may also be referred to appropriate University officials for further action.</w:t>
      </w:r>
    </w:p>
    <w:p w:rsidR="0096671F" w:rsidRDefault="0096671F">
      <w:pPr>
        <w:pStyle w:val="BodyText"/>
        <w:spacing w:before="6"/>
      </w:pPr>
    </w:p>
    <w:p w:rsidR="0096671F" w:rsidRDefault="008F1D1E">
      <w:pPr>
        <w:pStyle w:val="Heading3"/>
        <w:spacing w:before="1" w:line="240" w:lineRule="auto"/>
        <w:ind w:left="999"/>
        <w:jc w:val="left"/>
      </w:pPr>
      <w:r>
        <w:t>Professional Standards Committee:</w:t>
      </w:r>
    </w:p>
    <w:p w:rsidR="0096671F" w:rsidRDefault="0096671F">
      <w:pPr>
        <w:pStyle w:val="BodyText"/>
        <w:spacing w:before="5"/>
        <w:rPr>
          <w:b/>
          <w:sz w:val="23"/>
        </w:rPr>
      </w:pPr>
    </w:p>
    <w:p w:rsidR="0096671F" w:rsidRDefault="008F1D1E">
      <w:pPr>
        <w:spacing w:before="1" w:line="252" w:lineRule="exact"/>
        <w:ind w:left="1000"/>
        <w:rPr>
          <w:i/>
        </w:rPr>
      </w:pPr>
      <w:r>
        <w:rPr>
          <w:i/>
          <w:u w:val="single"/>
        </w:rPr>
        <w:t>Role</w:t>
      </w:r>
    </w:p>
    <w:p w:rsidR="0096671F" w:rsidRDefault="008F1D1E">
      <w:pPr>
        <w:pStyle w:val="BodyText"/>
        <w:ind w:left="999" w:right="162"/>
      </w:pPr>
      <w:r>
        <w:t>The Professional Standards Committee is the governing body organized to make decisions regarding student disciplinary actions within the School of Social Work. The decision is determined by majority vote of the Committee. The meeting of this body will only</w:t>
      </w:r>
      <w:r>
        <w:t xml:space="preserve"> be open to committee members and a support person (a Jackson State University faculty member or professional staff person) invited by the student in question. While the support person does not vote, he or she may be an attorney when any allegations could </w:t>
      </w:r>
      <w:r>
        <w:t>imply criminal misconduct. This policy does not diminish any rights otherwise granted the student, such as a right to the Academic Grievance Procedure or other processes outlined in the JSU Student Handbook.</w:t>
      </w:r>
    </w:p>
    <w:p w:rsidR="0096671F" w:rsidRDefault="0096671F">
      <w:pPr>
        <w:pStyle w:val="BodyText"/>
        <w:spacing w:before="1"/>
        <w:rPr>
          <w:sz w:val="24"/>
        </w:rPr>
      </w:pPr>
    </w:p>
    <w:p w:rsidR="0096671F" w:rsidRDefault="008F1D1E">
      <w:pPr>
        <w:spacing w:line="252" w:lineRule="exact"/>
        <w:ind w:left="1000"/>
        <w:rPr>
          <w:i/>
        </w:rPr>
      </w:pPr>
      <w:r>
        <w:rPr>
          <w:i/>
          <w:u w:val="single"/>
        </w:rPr>
        <w:t>Membership</w:t>
      </w:r>
    </w:p>
    <w:p w:rsidR="0096671F" w:rsidRDefault="008F1D1E">
      <w:pPr>
        <w:pStyle w:val="BodyText"/>
        <w:spacing w:line="252" w:lineRule="exact"/>
        <w:ind w:left="1055"/>
      </w:pPr>
      <w:r>
        <w:t>The Committee is composed of the fol</w:t>
      </w:r>
      <w:r>
        <w:t>lowing members:</w:t>
      </w:r>
    </w:p>
    <w:p w:rsidR="0096671F" w:rsidRDefault="008F1D1E">
      <w:pPr>
        <w:pStyle w:val="ListParagraph"/>
        <w:numPr>
          <w:ilvl w:val="1"/>
          <w:numId w:val="15"/>
        </w:numPr>
        <w:tabs>
          <w:tab w:val="left" w:pos="1719"/>
          <w:tab w:val="left" w:pos="1720"/>
        </w:tabs>
        <w:spacing w:before="1"/>
        <w:ind w:right="592"/>
      </w:pPr>
      <w:r>
        <w:t>A faculty representative and alternate from each program level will be elected at the opening faculty/professional staff</w:t>
      </w:r>
      <w:r>
        <w:rPr>
          <w:spacing w:val="1"/>
        </w:rPr>
        <w:t xml:space="preserve"> </w:t>
      </w:r>
      <w:r>
        <w:t>meeting;</w:t>
      </w:r>
    </w:p>
    <w:p w:rsidR="0096671F" w:rsidRDefault="008F1D1E">
      <w:pPr>
        <w:pStyle w:val="ListParagraph"/>
        <w:numPr>
          <w:ilvl w:val="1"/>
          <w:numId w:val="15"/>
        </w:numPr>
        <w:tabs>
          <w:tab w:val="left" w:pos="1719"/>
          <w:tab w:val="left" w:pos="1720"/>
        </w:tabs>
        <w:spacing w:line="251" w:lineRule="exact"/>
      </w:pPr>
      <w:r>
        <w:t>Faculty advisor, when</w:t>
      </w:r>
      <w:r>
        <w:rPr>
          <w:spacing w:val="-4"/>
        </w:rPr>
        <w:t xml:space="preserve"> </w:t>
      </w:r>
      <w:r>
        <w:t>available;</w:t>
      </w:r>
    </w:p>
    <w:p w:rsidR="0096671F" w:rsidRDefault="008F1D1E">
      <w:pPr>
        <w:pStyle w:val="ListParagraph"/>
        <w:numPr>
          <w:ilvl w:val="1"/>
          <w:numId w:val="15"/>
        </w:numPr>
        <w:tabs>
          <w:tab w:val="left" w:pos="1719"/>
          <w:tab w:val="left" w:pos="1720"/>
        </w:tabs>
        <w:spacing w:before="2" w:line="252" w:lineRule="exact"/>
      </w:pPr>
      <w:r>
        <w:t>A member of the School of Social Work Advisory Council;</w:t>
      </w:r>
      <w:r>
        <w:rPr>
          <w:spacing w:val="-8"/>
        </w:rPr>
        <w:t xml:space="preserve"> </w:t>
      </w:r>
      <w:r>
        <w:t>and</w:t>
      </w:r>
    </w:p>
    <w:p w:rsidR="0096671F" w:rsidRDefault="008F1D1E">
      <w:pPr>
        <w:pStyle w:val="ListParagraph"/>
        <w:numPr>
          <w:ilvl w:val="1"/>
          <w:numId w:val="15"/>
        </w:numPr>
        <w:tabs>
          <w:tab w:val="left" w:pos="1719"/>
          <w:tab w:val="left" w:pos="1720"/>
        </w:tabs>
        <w:ind w:right="118"/>
      </w:pPr>
      <w:r>
        <w:t>The Associate Dean will appoint an additional social work faculty member to serve as chair of the committee, who will only vote in the event of a</w:t>
      </w:r>
      <w:r>
        <w:rPr>
          <w:spacing w:val="-9"/>
        </w:rPr>
        <w:t xml:space="preserve"> </w:t>
      </w:r>
      <w:r>
        <w:t>tie.</w:t>
      </w:r>
    </w:p>
    <w:p w:rsidR="0096671F" w:rsidRDefault="0096671F">
      <w:pPr>
        <w:pStyle w:val="BodyText"/>
        <w:spacing w:before="4"/>
        <w:rPr>
          <w:sz w:val="24"/>
        </w:rPr>
      </w:pPr>
    </w:p>
    <w:p w:rsidR="0096671F" w:rsidRDefault="008F1D1E">
      <w:pPr>
        <w:pStyle w:val="Heading3"/>
        <w:jc w:val="left"/>
      </w:pPr>
      <w:r>
        <w:t>Procedures:</w:t>
      </w:r>
    </w:p>
    <w:p w:rsidR="0096671F" w:rsidRDefault="008F1D1E">
      <w:pPr>
        <w:spacing w:line="242" w:lineRule="auto"/>
        <w:ind w:left="1000" w:right="680"/>
      </w:pPr>
      <w:r>
        <w:t xml:space="preserve">When it is alleged or appears that a student’s behavior conflicts with the </w:t>
      </w:r>
      <w:r>
        <w:rPr>
          <w:i/>
        </w:rPr>
        <w:t>Professional Stan</w:t>
      </w:r>
      <w:r>
        <w:rPr>
          <w:i/>
        </w:rPr>
        <w:t xml:space="preserve">dards for Social Work Students, </w:t>
      </w:r>
      <w:r>
        <w:t>the following procedures will be</w:t>
      </w:r>
      <w:r>
        <w:rPr>
          <w:spacing w:val="-8"/>
        </w:rPr>
        <w:t xml:space="preserve"> </w:t>
      </w:r>
      <w:r>
        <w:t>followed:</w:t>
      </w:r>
    </w:p>
    <w:p w:rsidR="0096671F" w:rsidRDefault="0096671F">
      <w:pPr>
        <w:pStyle w:val="BodyText"/>
        <w:spacing w:before="9"/>
        <w:rPr>
          <w:sz w:val="21"/>
        </w:rPr>
      </w:pPr>
    </w:p>
    <w:p w:rsidR="0096671F" w:rsidRDefault="008F1D1E">
      <w:pPr>
        <w:pStyle w:val="Heading3"/>
        <w:numPr>
          <w:ilvl w:val="0"/>
          <w:numId w:val="14"/>
        </w:numPr>
        <w:tabs>
          <w:tab w:val="left" w:pos="1719"/>
          <w:tab w:val="left" w:pos="1720"/>
        </w:tabs>
        <w:spacing w:line="240" w:lineRule="auto"/>
        <w:ind w:right="1365"/>
      </w:pPr>
      <w:r>
        <w:t>DETERMINATION BY THE INVESTIGATION THAT NO</w:t>
      </w:r>
      <w:r>
        <w:rPr>
          <w:spacing w:val="-25"/>
        </w:rPr>
        <w:t xml:space="preserve"> </w:t>
      </w:r>
      <w:r>
        <w:t>DISCIPLINARY SANCTION IS</w:t>
      </w:r>
      <w:r>
        <w:rPr>
          <w:spacing w:val="-3"/>
        </w:rPr>
        <w:t xml:space="preserve"> </w:t>
      </w:r>
      <w:r>
        <w:t>WARRANTED</w:t>
      </w:r>
    </w:p>
    <w:p w:rsidR="0096671F" w:rsidRDefault="0096671F">
      <w:pPr>
        <w:pStyle w:val="BodyText"/>
        <w:spacing w:before="6"/>
        <w:rPr>
          <w:b/>
          <w:sz w:val="21"/>
        </w:rPr>
      </w:pPr>
    </w:p>
    <w:p w:rsidR="0096671F" w:rsidRDefault="008F1D1E">
      <w:pPr>
        <w:pStyle w:val="BodyText"/>
        <w:ind w:left="999" w:right="326"/>
      </w:pPr>
      <w:r>
        <w:t xml:space="preserve">If, as a result of a discussion with the student, the investigating professional determines that misconduct did not occur, the matter will be considered resolved without further action. However, the date and content of the meeting with the student will be </w:t>
      </w:r>
      <w:r>
        <w:t>documented and retained in the student’s file.</w:t>
      </w:r>
    </w:p>
    <w:p w:rsidR="0096671F" w:rsidRDefault="008F1D1E">
      <w:pPr>
        <w:pStyle w:val="Heading3"/>
        <w:numPr>
          <w:ilvl w:val="0"/>
          <w:numId w:val="14"/>
        </w:numPr>
        <w:tabs>
          <w:tab w:val="left" w:pos="1360"/>
        </w:tabs>
        <w:spacing w:before="5" w:line="240" w:lineRule="auto"/>
        <w:ind w:left="1360" w:hanging="360"/>
      </w:pPr>
      <w:r>
        <w:t>CONFERENCE WITH</w:t>
      </w:r>
      <w:r>
        <w:rPr>
          <w:spacing w:val="-1"/>
        </w:rPr>
        <w:t xml:space="preserve"> </w:t>
      </w:r>
      <w:r>
        <w:t>STUDENT</w:t>
      </w:r>
    </w:p>
    <w:p w:rsidR="0096671F" w:rsidRDefault="0096671F">
      <w:pPr>
        <w:pStyle w:val="BodyText"/>
        <w:spacing w:before="9"/>
        <w:rPr>
          <w:b/>
          <w:sz w:val="23"/>
        </w:rPr>
      </w:pPr>
    </w:p>
    <w:p w:rsidR="0096671F" w:rsidRDefault="008F1D1E">
      <w:pPr>
        <w:pStyle w:val="BodyText"/>
        <w:ind w:left="1000" w:right="350"/>
      </w:pPr>
      <w:r>
        <w:t>When the classroom instructor, faculty advisor, practicum liaison, or other professional staff concludes that an alleged violation exists, the investigating professional shall promptly</w:t>
      </w:r>
      <w:r>
        <w:t xml:space="preserve"> discuss the matter with the student. The purpose of this discussion is to permit the investigating professional to review with the student the basis for his/her belief that the student engaged in misconduct and to afford the student the opportunity to res</w:t>
      </w:r>
      <w:r>
        <w:t>pond. If the student does not respond to the request to discuss the matter, the investigating professional documents the concern and notifies the appropriate Program Chair in writing with copies to the Associate Dean and the student.</w:t>
      </w:r>
    </w:p>
    <w:p w:rsidR="0096671F" w:rsidRDefault="0096671F">
      <w:pPr>
        <w:sectPr w:rsidR="0096671F">
          <w:pgSz w:w="12240" w:h="15840"/>
          <w:pgMar w:top="1360" w:right="1320" w:bottom="280" w:left="440" w:header="720" w:footer="720" w:gutter="0"/>
          <w:cols w:space="720"/>
        </w:sectPr>
      </w:pPr>
    </w:p>
    <w:p w:rsidR="0096671F" w:rsidRDefault="0096671F">
      <w:pPr>
        <w:pStyle w:val="BodyText"/>
        <w:spacing w:before="3"/>
        <w:rPr>
          <w:sz w:val="10"/>
        </w:rPr>
      </w:pPr>
    </w:p>
    <w:p w:rsidR="0096671F" w:rsidRDefault="008F1D1E">
      <w:pPr>
        <w:pStyle w:val="BodyText"/>
        <w:spacing w:before="92"/>
        <w:ind w:left="1000" w:right="222"/>
      </w:pPr>
      <w:r>
        <w:t>If the prob</w:t>
      </w:r>
      <w:r>
        <w:t xml:space="preserve">lem arises in field, the practicum liaison should notify the B.S.W. Program Field Director and the appropriate Program Chair in writing. The investigating professional, the Program Chair and B.S.W. Program Field Director (when appropriate) will assess the </w:t>
      </w:r>
      <w:r>
        <w:t>nature of the concerns and decide if it is necessary to conduct a more comprehensive review. This review will involve the student meeting with the investigating professional, the Program Chair, and the B.S.W. Program Field Director. If the student does not</w:t>
      </w:r>
      <w:r>
        <w:t xml:space="preserve"> participate in the review, recommendations for sanctions are determined by the investigating professional, the appropriate Program Chair and the B.S.W. Program Field Director. The concerns and recommendations are documented and forwarded to the Associate </w:t>
      </w:r>
      <w:r>
        <w:t>Dean with a copy forwarded to the student.</w:t>
      </w:r>
    </w:p>
    <w:p w:rsidR="0096671F" w:rsidRDefault="0096671F">
      <w:pPr>
        <w:pStyle w:val="BodyText"/>
        <w:spacing w:before="3"/>
        <w:rPr>
          <w:sz w:val="24"/>
        </w:rPr>
      </w:pPr>
    </w:p>
    <w:p w:rsidR="0096671F" w:rsidRDefault="008F1D1E">
      <w:pPr>
        <w:pStyle w:val="Heading3"/>
        <w:numPr>
          <w:ilvl w:val="0"/>
          <w:numId w:val="14"/>
        </w:numPr>
        <w:tabs>
          <w:tab w:val="left" w:pos="1300"/>
        </w:tabs>
        <w:spacing w:line="240" w:lineRule="auto"/>
        <w:ind w:left="1300" w:hanging="300"/>
      </w:pPr>
      <w:r>
        <w:t>PROCESS FOLLOWING DETERMINATION THAT MISCONDUCT</w:t>
      </w:r>
      <w:r>
        <w:rPr>
          <w:spacing w:val="-12"/>
        </w:rPr>
        <w:t xml:space="preserve"> </w:t>
      </w:r>
      <w:r>
        <w:t>OCCURRED</w:t>
      </w:r>
    </w:p>
    <w:p w:rsidR="0096671F" w:rsidRDefault="0096671F">
      <w:pPr>
        <w:pStyle w:val="BodyText"/>
        <w:spacing w:before="7"/>
        <w:rPr>
          <w:b/>
          <w:sz w:val="23"/>
        </w:rPr>
      </w:pPr>
    </w:p>
    <w:p w:rsidR="0096671F" w:rsidRDefault="008F1D1E">
      <w:pPr>
        <w:pStyle w:val="ListParagraph"/>
        <w:numPr>
          <w:ilvl w:val="0"/>
          <w:numId w:val="13"/>
        </w:numPr>
        <w:tabs>
          <w:tab w:val="left" w:pos="1719"/>
          <w:tab w:val="left" w:pos="1720"/>
        </w:tabs>
        <w:ind w:right="507"/>
        <w:rPr>
          <w:sz w:val="24"/>
        </w:rPr>
      </w:pPr>
      <w:r>
        <w:t>If, as a result of the discussion with the student, the investigating professional determines that misconduct did occur, she/he shall prepare a written re</w:t>
      </w:r>
      <w:r>
        <w:t>port that should contain the</w:t>
      </w:r>
      <w:r>
        <w:rPr>
          <w:spacing w:val="-26"/>
        </w:rPr>
        <w:t xml:space="preserve"> </w:t>
      </w:r>
      <w:r>
        <w:t>following:</w:t>
      </w:r>
    </w:p>
    <w:p w:rsidR="0096671F" w:rsidRDefault="0096671F">
      <w:pPr>
        <w:pStyle w:val="BodyText"/>
      </w:pPr>
    </w:p>
    <w:p w:rsidR="0096671F" w:rsidRDefault="008F1D1E">
      <w:pPr>
        <w:pStyle w:val="ListParagraph"/>
        <w:numPr>
          <w:ilvl w:val="1"/>
          <w:numId w:val="13"/>
        </w:numPr>
        <w:tabs>
          <w:tab w:val="left" w:pos="2052"/>
        </w:tabs>
      </w:pPr>
      <w:r>
        <w:t>A description of the</w:t>
      </w:r>
      <w:r>
        <w:rPr>
          <w:spacing w:val="-1"/>
        </w:rPr>
        <w:t xml:space="preserve"> </w:t>
      </w:r>
      <w:r>
        <w:t>misconduct;</w:t>
      </w:r>
    </w:p>
    <w:p w:rsidR="0096671F" w:rsidRDefault="008F1D1E">
      <w:pPr>
        <w:pStyle w:val="ListParagraph"/>
        <w:numPr>
          <w:ilvl w:val="1"/>
          <w:numId w:val="13"/>
        </w:numPr>
        <w:tabs>
          <w:tab w:val="left" w:pos="2052"/>
        </w:tabs>
        <w:spacing w:before="1" w:line="252" w:lineRule="exact"/>
      </w:pPr>
      <w:r>
        <w:t>Notice of the student’s rights to further discuss allegations with the Program Chair;</w:t>
      </w:r>
      <w:r>
        <w:rPr>
          <w:spacing w:val="-20"/>
        </w:rPr>
        <w:t xml:space="preserve"> </w:t>
      </w:r>
      <w:r>
        <w:t>and</w:t>
      </w:r>
    </w:p>
    <w:p w:rsidR="0096671F" w:rsidRDefault="008F1D1E">
      <w:pPr>
        <w:pStyle w:val="ListParagraph"/>
        <w:numPr>
          <w:ilvl w:val="1"/>
          <w:numId w:val="13"/>
        </w:numPr>
        <w:tabs>
          <w:tab w:val="left" w:pos="2052"/>
        </w:tabs>
        <w:ind w:left="1719" w:right="637" w:firstLine="0"/>
      </w:pPr>
      <w:r>
        <w:t>Notice of the student’s right to a hearing before the Professional Standards Committee if concerns warrant a formal</w:t>
      </w:r>
      <w:r>
        <w:rPr>
          <w:spacing w:val="-2"/>
        </w:rPr>
        <w:t xml:space="preserve"> </w:t>
      </w:r>
      <w:r>
        <w:t>investigation.</w:t>
      </w:r>
    </w:p>
    <w:p w:rsidR="0096671F" w:rsidRDefault="0096671F">
      <w:pPr>
        <w:pStyle w:val="BodyText"/>
        <w:spacing w:before="10"/>
        <w:rPr>
          <w:sz w:val="21"/>
        </w:rPr>
      </w:pPr>
    </w:p>
    <w:p w:rsidR="0096671F" w:rsidRDefault="008F1D1E">
      <w:pPr>
        <w:pStyle w:val="ListParagraph"/>
        <w:numPr>
          <w:ilvl w:val="0"/>
          <w:numId w:val="13"/>
        </w:numPr>
        <w:tabs>
          <w:tab w:val="left" w:pos="1719"/>
          <w:tab w:val="left" w:pos="1720"/>
        </w:tabs>
        <w:ind w:left="1719" w:right="385" w:hanging="721"/>
      </w:pPr>
      <w:r>
        <w:t>The written report shall be delivered personally to the student or mailed with a return receipt to his or her current addres</w:t>
      </w:r>
      <w:r>
        <w:t>s. A copy of the written report should be given to the appropriate Program Chair, the B.S.W. Program Field Director (when applicable), and Associate</w:t>
      </w:r>
      <w:r>
        <w:rPr>
          <w:spacing w:val="-26"/>
        </w:rPr>
        <w:t xml:space="preserve"> </w:t>
      </w:r>
      <w:r>
        <w:t>Dean.</w:t>
      </w:r>
    </w:p>
    <w:p w:rsidR="0096671F" w:rsidRDefault="0096671F">
      <w:pPr>
        <w:pStyle w:val="BodyText"/>
        <w:spacing w:before="1"/>
        <w:rPr>
          <w:sz w:val="24"/>
        </w:rPr>
      </w:pPr>
    </w:p>
    <w:p w:rsidR="0096671F" w:rsidRDefault="008F1D1E">
      <w:pPr>
        <w:pStyle w:val="ListParagraph"/>
        <w:numPr>
          <w:ilvl w:val="0"/>
          <w:numId w:val="13"/>
        </w:numPr>
        <w:tabs>
          <w:tab w:val="left" w:pos="1719"/>
          <w:tab w:val="left" w:pos="1720"/>
        </w:tabs>
        <w:ind w:right="473"/>
        <w:rPr>
          <w:sz w:val="24"/>
        </w:rPr>
      </w:pPr>
      <w:r>
        <w:t xml:space="preserve">The appropriate Program Chair will gather sufficient information about the misconduct and determine </w:t>
      </w:r>
      <w:r>
        <w:t>if the Professional Standards Committee should be notified. If the concerns require further action, the Professional Standards Committee will be notified in writing within 10 working days of receipt of the complaint of allegations against the</w:t>
      </w:r>
      <w:r>
        <w:rPr>
          <w:spacing w:val="-9"/>
        </w:rPr>
        <w:t xml:space="preserve"> </w:t>
      </w:r>
      <w:r>
        <w:t>student.</w:t>
      </w:r>
    </w:p>
    <w:p w:rsidR="0096671F" w:rsidRDefault="0096671F">
      <w:pPr>
        <w:pStyle w:val="BodyText"/>
        <w:spacing w:before="11"/>
        <w:rPr>
          <w:sz w:val="23"/>
        </w:rPr>
      </w:pPr>
    </w:p>
    <w:p w:rsidR="0096671F" w:rsidRDefault="008F1D1E">
      <w:pPr>
        <w:pStyle w:val="ListParagraph"/>
        <w:numPr>
          <w:ilvl w:val="0"/>
          <w:numId w:val="13"/>
        </w:numPr>
        <w:tabs>
          <w:tab w:val="left" w:pos="1719"/>
          <w:tab w:val="left" w:pos="1720"/>
        </w:tabs>
        <w:ind w:right="260"/>
        <w:rPr>
          <w:sz w:val="24"/>
        </w:rPr>
      </w:pPr>
      <w:r>
        <w:t>The Professional Standards Committee will notify the student within five working days of receiving the allegation. The student will be informed of the day, time, and place of the</w:t>
      </w:r>
      <w:r>
        <w:rPr>
          <w:spacing w:val="-29"/>
        </w:rPr>
        <w:t xml:space="preserve"> </w:t>
      </w:r>
      <w:r>
        <w:t>hearing.</w:t>
      </w:r>
    </w:p>
    <w:p w:rsidR="0096671F" w:rsidRDefault="0096671F">
      <w:pPr>
        <w:pStyle w:val="BodyText"/>
        <w:spacing w:before="10"/>
        <w:rPr>
          <w:sz w:val="23"/>
        </w:rPr>
      </w:pPr>
    </w:p>
    <w:p w:rsidR="0096671F" w:rsidRDefault="008F1D1E">
      <w:pPr>
        <w:pStyle w:val="ListParagraph"/>
        <w:numPr>
          <w:ilvl w:val="0"/>
          <w:numId w:val="13"/>
        </w:numPr>
        <w:tabs>
          <w:tab w:val="left" w:pos="1719"/>
          <w:tab w:val="left" w:pos="1720"/>
        </w:tabs>
        <w:ind w:left="1719" w:right="140"/>
        <w:rPr>
          <w:sz w:val="24"/>
        </w:rPr>
      </w:pPr>
      <w:r>
        <w:t>A student who is notified of the hearing has the right to bring a J</w:t>
      </w:r>
      <w:r>
        <w:t>ackson State University faculty or professional staff member for support. The student may bring an attorney when the allegations imply any criminal</w:t>
      </w:r>
      <w:r>
        <w:rPr>
          <w:spacing w:val="-5"/>
        </w:rPr>
        <w:t xml:space="preserve"> </w:t>
      </w:r>
      <w:r>
        <w:t>misconduct.</w:t>
      </w:r>
    </w:p>
    <w:p w:rsidR="0096671F" w:rsidRDefault="0096671F">
      <w:pPr>
        <w:pStyle w:val="BodyText"/>
        <w:spacing w:before="1"/>
        <w:rPr>
          <w:sz w:val="24"/>
        </w:rPr>
      </w:pPr>
    </w:p>
    <w:p w:rsidR="0096671F" w:rsidRDefault="008F1D1E">
      <w:pPr>
        <w:pStyle w:val="ListParagraph"/>
        <w:numPr>
          <w:ilvl w:val="0"/>
          <w:numId w:val="13"/>
        </w:numPr>
        <w:tabs>
          <w:tab w:val="left" w:pos="1719"/>
          <w:tab w:val="left" w:pos="1720"/>
        </w:tabs>
        <w:ind w:right="618"/>
        <w:rPr>
          <w:sz w:val="24"/>
        </w:rPr>
      </w:pPr>
      <w:r>
        <w:t>The Chair of the Professional Standards Committee will notify the student in writing of the committee’s decision with copies to the appropriate Program Chair, Associate Dean, and</w:t>
      </w:r>
      <w:r>
        <w:rPr>
          <w:spacing w:val="-30"/>
        </w:rPr>
        <w:t xml:space="preserve"> </w:t>
      </w:r>
      <w:r>
        <w:t>the</w:t>
      </w:r>
    </w:p>
    <w:p w:rsidR="0096671F" w:rsidRDefault="008F1D1E">
      <w:pPr>
        <w:pStyle w:val="BodyText"/>
        <w:spacing w:before="1"/>
        <w:ind w:left="1720"/>
      </w:pPr>
      <w:r>
        <w:t>B.S.W. Program Field Director (when applicable).</w:t>
      </w:r>
    </w:p>
    <w:p w:rsidR="0096671F" w:rsidRDefault="008F1D1E">
      <w:pPr>
        <w:pStyle w:val="Heading3"/>
        <w:numPr>
          <w:ilvl w:val="0"/>
          <w:numId w:val="12"/>
        </w:numPr>
        <w:tabs>
          <w:tab w:val="left" w:pos="1479"/>
          <w:tab w:val="left" w:pos="1480"/>
        </w:tabs>
        <w:spacing w:before="4" w:line="240" w:lineRule="auto"/>
      </w:pPr>
      <w:r>
        <w:t>APPEAL</w:t>
      </w:r>
      <w:r>
        <w:rPr>
          <w:spacing w:val="-2"/>
        </w:rPr>
        <w:t xml:space="preserve"> </w:t>
      </w:r>
      <w:r>
        <w:t>PROCESS:</w:t>
      </w:r>
    </w:p>
    <w:p w:rsidR="0096671F" w:rsidRDefault="0096671F">
      <w:pPr>
        <w:pStyle w:val="BodyText"/>
        <w:spacing w:before="7"/>
        <w:rPr>
          <w:b/>
          <w:sz w:val="23"/>
        </w:rPr>
      </w:pPr>
    </w:p>
    <w:p w:rsidR="0096671F" w:rsidRDefault="008F1D1E">
      <w:pPr>
        <w:pStyle w:val="ListParagraph"/>
        <w:numPr>
          <w:ilvl w:val="0"/>
          <w:numId w:val="11"/>
        </w:numPr>
        <w:tabs>
          <w:tab w:val="left" w:pos="1719"/>
          <w:tab w:val="left" w:pos="1720"/>
        </w:tabs>
        <w:ind w:left="1719" w:right="218"/>
        <w:rPr>
          <w:sz w:val="24"/>
        </w:rPr>
      </w:pPr>
      <w:r>
        <w:t>A stude</w:t>
      </w:r>
      <w:r>
        <w:t>nt wishing to appeal the Committee’s decision will submit their request, in writing, to the Associate Dean within five (5) working days of the committee’s</w:t>
      </w:r>
      <w:r>
        <w:rPr>
          <w:spacing w:val="-13"/>
        </w:rPr>
        <w:t xml:space="preserve"> </w:t>
      </w:r>
      <w:r>
        <w:t>decision.</w:t>
      </w:r>
    </w:p>
    <w:p w:rsidR="0096671F" w:rsidRDefault="008F1D1E">
      <w:pPr>
        <w:pStyle w:val="ListParagraph"/>
        <w:numPr>
          <w:ilvl w:val="0"/>
          <w:numId w:val="11"/>
        </w:numPr>
        <w:tabs>
          <w:tab w:val="left" w:pos="1719"/>
          <w:tab w:val="left" w:pos="1720"/>
        </w:tabs>
        <w:spacing w:before="1"/>
        <w:ind w:right="404" w:hanging="721"/>
      </w:pPr>
      <w:r>
        <w:t>The Associate Dean will review all of the information collected and may meet with the stude</w:t>
      </w:r>
      <w:r>
        <w:t>nt before making a decision within ten (10) working</w:t>
      </w:r>
      <w:r>
        <w:rPr>
          <w:spacing w:val="-12"/>
        </w:rPr>
        <w:t xml:space="preserve"> </w:t>
      </w:r>
      <w:r>
        <w:t>days.</w:t>
      </w:r>
    </w:p>
    <w:p w:rsidR="0096671F" w:rsidRDefault="008F1D1E">
      <w:pPr>
        <w:pStyle w:val="ListParagraph"/>
        <w:numPr>
          <w:ilvl w:val="0"/>
          <w:numId w:val="11"/>
        </w:numPr>
        <w:tabs>
          <w:tab w:val="left" w:pos="1719"/>
          <w:tab w:val="left" w:pos="1720"/>
        </w:tabs>
        <w:ind w:right="422" w:hanging="721"/>
      </w:pPr>
      <w:r>
        <w:t>The Associate Dean’s decision is final, although it may be set aside after appeal to the Dean of the College of Health Sciences</w:t>
      </w:r>
      <w:r>
        <w:t>.</w:t>
      </w:r>
    </w:p>
    <w:p w:rsidR="0096671F" w:rsidRDefault="0096671F">
      <w:pPr>
        <w:sectPr w:rsidR="0096671F">
          <w:pgSz w:w="12240" w:h="15840"/>
          <w:pgMar w:top="1500" w:right="1320" w:bottom="280" w:left="440" w:header="720" w:footer="720" w:gutter="0"/>
          <w:cols w:space="720"/>
        </w:sectPr>
      </w:pPr>
    </w:p>
    <w:p w:rsidR="0096671F" w:rsidRDefault="008F1D1E">
      <w:pPr>
        <w:pStyle w:val="ListParagraph"/>
        <w:numPr>
          <w:ilvl w:val="0"/>
          <w:numId w:val="11"/>
        </w:numPr>
        <w:tabs>
          <w:tab w:val="left" w:pos="1719"/>
          <w:tab w:val="left" w:pos="1721"/>
        </w:tabs>
        <w:spacing w:before="74"/>
        <w:ind w:right="375" w:hanging="721"/>
      </w:pPr>
      <w:r>
        <w:t>Further appeals may be made to the Vice President of Academi</w:t>
      </w:r>
      <w:r>
        <w:t xml:space="preserve">c Affairs and to the President </w:t>
      </w:r>
      <w:r>
        <w:rPr>
          <w:spacing w:val="-3"/>
        </w:rPr>
        <w:t xml:space="preserve">of </w:t>
      </w:r>
      <w:r>
        <w:t>Jackson State</w:t>
      </w:r>
      <w:r>
        <w:rPr>
          <w:spacing w:val="-1"/>
        </w:rPr>
        <w:t xml:space="preserve"> </w:t>
      </w:r>
      <w:r>
        <w:t>University.</w:t>
      </w:r>
    </w:p>
    <w:p w:rsidR="0096671F" w:rsidRDefault="0096671F">
      <w:pPr>
        <w:pStyle w:val="BodyText"/>
        <w:spacing w:before="3"/>
        <w:rPr>
          <w:sz w:val="24"/>
        </w:rPr>
      </w:pPr>
    </w:p>
    <w:p w:rsidR="0096671F" w:rsidRDefault="008F1D1E">
      <w:pPr>
        <w:pStyle w:val="Heading3"/>
        <w:numPr>
          <w:ilvl w:val="0"/>
          <w:numId w:val="12"/>
        </w:numPr>
        <w:tabs>
          <w:tab w:val="left" w:pos="1395"/>
          <w:tab w:val="left" w:pos="1396"/>
        </w:tabs>
        <w:spacing w:line="240" w:lineRule="auto"/>
        <w:ind w:left="1396" w:hanging="396"/>
      </w:pPr>
      <w:r>
        <w:t>ADDITIONAL</w:t>
      </w:r>
      <w:r>
        <w:rPr>
          <w:spacing w:val="-2"/>
        </w:rPr>
        <w:t xml:space="preserve"> </w:t>
      </w:r>
      <w:r>
        <w:t>SAFEGUARDS</w:t>
      </w:r>
    </w:p>
    <w:p w:rsidR="0096671F" w:rsidRDefault="0096671F">
      <w:pPr>
        <w:pStyle w:val="BodyText"/>
        <w:spacing w:before="8"/>
        <w:rPr>
          <w:b/>
          <w:sz w:val="23"/>
        </w:rPr>
      </w:pPr>
    </w:p>
    <w:p w:rsidR="0096671F" w:rsidRDefault="008F1D1E">
      <w:pPr>
        <w:pStyle w:val="BodyText"/>
        <w:spacing w:before="1"/>
        <w:ind w:left="1000" w:right="209"/>
      </w:pPr>
      <w:r>
        <w:t>A student will not be dismissed, suspended, or suffer expulsion without being afforded an opportunity to be heard and without the concurrence of the Dean of the College of Health Sciences</w:t>
      </w:r>
      <w:bookmarkStart w:id="32" w:name="_GoBack"/>
      <w:bookmarkEnd w:id="32"/>
      <w:r>
        <w:t>, the Associate Vice President of Student Life or Dean of Students and</w:t>
      </w:r>
      <w:r>
        <w:t xml:space="preserve"> the ultimate approval of the Vice President of Academic Affairs or the President of Jackson State University. If an interim suspension is deemed appropriate during an investigation, this policy shall not be construed to conflict with other Jackson State U</w:t>
      </w:r>
      <w:r>
        <w:t>niversity policies governing dismissals, suspensions, or expulsions.</w:t>
      </w:r>
    </w:p>
    <w:p w:rsidR="0096671F" w:rsidRDefault="0096671F">
      <w:pPr>
        <w:pStyle w:val="BodyText"/>
        <w:spacing w:before="2"/>
        <w:rPr>
          <w:sz w:val="28"/>
        </w:rPr>
      </w:pPr>
    </w:p>
    <w:p w:rsidR="0096671F" w:rsidRDefault="008F1D1E">
      <w:pPr>
        <w:pStyle w:val="Heading1"/>
        <w:rPr>
          <w:u w:val="none"/>
        </w:rPr>
      </w:pPr>
      <w:r>
        <w:rPr>
          <w:u w:val="thick"/>
        </w:rPr>
        <w:t>ACADEMIC EXPECTATIONS, POLICIES &amp; PROCEDURES</w:t>
      </w:r>
    </w:p>
    <w:p w:rsidR="0096671F" w:rsidRDefault="0096671F">
      <w:pPr>
        <w:pStyle w:val="BodyText"/>
        <w:spacing w:before="2"/>
        <w:rPr>
          <w:b/>
          <w:sz w:val="14"/>
        </w:rPr>
      </w:pPr>
    </w:p>
    <w:p w:rsidR="0096671F" w:rsidRDefault="008F1D1E">
      <w:pPr>
        <w:pStyle w:val="Heading3"/>
        <w:spacing w:before="92"/>
      </w:pPr>
      <w:bookmarkStart w:id="33" w:name="Academic_Expectations"/>
      <w:bookmarkEnd w:id="33"/>
      <w:r>
        <w:rPr>
          <w:u w:val="thick"/>
        </w:rPr>
        <w:t>Academic Expectations</w:t>
      </w:r>
    </w:p>
    <w:p w:rsidR="0096671F" w:rsidRDefault="008F1D1E">
      <w:pPr>
        <w:pStyle w:val="BodyText"/>
        <w:ind w:left="1000" w:right="114"/>
        <w:jc w:val="both"/>
      </w:pPr>
      <w:r>
        <w:t xml:space="preserve">Completion of the Social Work Program is more than receiving a diploma. It represents the beginning of a professional </w:t>
      </w:r>
      <w:r>
        <w:t>practice that originated with academic performance of the social work student. The following guidelines will assist the student in understanding the importance of professional behavior and in developing this behavior during their academic years.</w:t>
      </w:r>
    </w:p>
    <w:p w:rsidR="0096671F" w:rsidRDefault="0096671F">
      <w:pPr>
        <w:pStyle w:val="BodyText"/>
        <w:spacing w:before="8"/>
        <w:rPr>
          <w:sz w:val="21"/>
        </w:rPr>
      </w:pPr>
    </w:p>
    <w:p w:rsidR="0096671F" w:rsidRDefault="008F1D1E">
      <w:pPr>
        <w:pStyle w:val="ListParagraph"/>
        <w:numPr>
          <w:ilvl w:val="0"/>
          <w:numId w:val="10"/>
        </w:numPr>
        <w:tabs>
          <w:tab w:val="left" w:pos="1719"/>
          <w:tab w:val="left" w:pos="1721"/>
        </w:tabs>
        <w:ind w:hanging="722"/>
      </w:pPr>
      <w:r>
        <w:rPr>
          <w:i/>
        </w:rPr>
        <w:t>Class Att</w:t>
      </w:r>
      <w:r>
        <w:rPr>
          <w:i/>
        </w:rPr>
        <w:t>endance</w:t>
      </w:r>
      <w:r>
        <w:t>: Students are expected</w:t>
      </w:r>
      <w:r>
        <w:rPr>
          <w:spacing w:val="-4"/>
        </w:rPr>
        <w:t xml:space="preserve"> </w:t>
      </w:r>
      <w:r>
        <w:t>to:</w:t>
      </w:r>
    </w:p>
    <w:p w:rsidR="0096671F" w:rsidRDefault="008F1D1E">
      <w:pPr>
        <w:pStyle w:val="ListParagraph"/>
        <w:numPr>
          <w:ilvl w:val="1"/>
          <w:numId w:val="10"/>
        </w:numPr>
        <w:tabs>
          <w:tab w:val="left" w:pos="1930"/>
        </w:tabs>
        <w:spacing w:before="2" w:line="252" w:lineRule="exact"/>
        <w:ind w:hanging="210"/>
      </w:pPr>
      <w:r>
        <w:t>attend all</w:t>
      </w:r>
      <w:r>
        <w:rPr>
          <w:spacing w:val="-3"/>
        </w:rPr>
        <w:t xml:space="preserve"> </w:t>
      </w:r>
      <w:r>
        <w:t>classes</w:t>
      </w:r>
    </w:p>
    <w:p w:rsidR="0096671F" w:rsidRDefault="008F1D1E">
      <w:pPr>
        <w:pStyle w:val="ListParagraph"/>
        <w:numPr>
          <w:ilvl w:val="1"/>
          <w:numId w:val="10"/>
        </w:numPr>
        <w:tabs>
          <w:tab w:val="left" w:pos="1942"/>
        </w:tabs>
        <w:spacing w:line="252" w:lineRule="exact"/>
        <w:ind w:left="1941" w:hanging="222"/>
      </w:pPr>
      <w:r>
        <w:t>be on</w:t>
      </w:r>
      <w:r>
        <w:rPr>
          <w:spacing w:val="-3"/>
        </w:rPr>
        <w:t xml:space="preserve"> </w:t>
      </w:r>
      <w:r>
        <w:t>time</w:t>
      </w:r>
    </w:p>
    <w:p w:rsidR="0096671F" w:rsidRDefault="008F1D1E">
      <w:pPr>
        <w:pStyle w:val="ListParagraph"/>
        <w:numPr>
          <w:ilvl w:val="1"/>
          <w:numId w:val="10"/>
        </w:numPr>
        <w:tabs>
          <w:tab w:val="left" w:pos="1930"/>
        </w:tabs>
        <w:spacing w:before="1" w:line="252" w:lineRule="exact"/>
        <w:ind w:hanging="210"/>
      </w:pPr>
      <w:r>
        <w:t>be</w:t>
      </w:r>
      <w:r>
        <w:rPr>
          <w:spacing w:val="-1"/>
        </w:rPr>
        <w:t xml:space="preserve"> </w:t>
      </w:r>
      <w:r>
        <w:t>prepared</w:t>
      </w:r>
    </w:p>
    <w:p w:rsidR="0096671F" w:rsidRDefault="008F1D1E">
      <w:pPr>
        <w:pStyle w:val="ListParagraph"/>
        <w:numPr>
          <w:ilvl w:val="1"/>
          <w:numId w:val="10"/>
        </w:numPr>
        <w:tabs>
          <w:tab w:val="left" w:pos="1942"/>
        </w:tabs>
        <w:spacing w:line="252" w:lineRule="exact"/>
        <w:ind w:left="1941" w:hanging="222"/>
      </w:pPr>
      <w:r>
        <w:t>participate in class discussions and</w:t>
      </w:r>
      <w:r>
        <w:rPr>
          <w:spacing w:val="-6"/>
        </w:rPr>
        <w:t xml:space="preserve"> </w:t>
      </w:r>
      <w:r>
        <w:t>activities</w:t>
      </w:r>
    </w:p>
    <w:p w:rsidR="0096671F" w:rsidRDefault="008F1D1E">
      <w:pPr>
        <w:pStyle w:val="ListParagraph"/>
        <w:numPr>
          <w:ilvl w:val="1"/>
          <w:numId w:val="10"/>
        </w:numPr>
        <w:tabs>
          <w:tab w:val="left" w:pos="1930"/>
        </w:tabs>
        <w:spacing w:line="252" w:lineRule="exact"/>
        <w:ind w:hanging="210"/>
      </w:pPr>
      <w:r>
        <w:t>complete</w:t>
      </w:r>
      <w:r>
        <w:rPr>
          <w:spacing w:val="-3"/>
        </w:rPr>
        <w:t xml:space="preserve"> </w:t>
      </w:r>
      <w:r>
        <w:t>assignments</w:t>
      </w:r>
    </w:p>
    <w:p w:rsidR="0096671F" w:rsidRDefault="0096671F">
      <w:pPr>
        <w:pStyle w:val="BodyText"/>
      </w:pPr>
    </w:p>
    <w:p w:rsidR="0096671F" w:rsidRDefault="008F1D1E">
      <w:pPr>
        <w:pStyle w:val="BodyText"/>
        <w:ind w:left="1720" w:right="112"/>
        <w:jc w:val="both"/>
      </w:pPr>
      <w:r>
        <w:t>When</w:t>
      </w:r>
      <w:r>
        <w:rPr>
          <w:spacing w:val="-6"/>
        </w:rPr>
        <w:t xml:space="preserve"> </w:t>
      </w:r>
      <w:r>
        <w:t>it</w:t>
      </w:r>
      <w:r>
        <w:rPr>
          <w:spacing w:val="-5"/>
        </w:rPr>
        <w:t xml:space="preserve"> </w:t>
      </w:r>
      <w:r>
        <w:t>is</w:t>
      </w:r>
      <w:r>
        <w:rPr>
          <w:spacing w:val="-6"/>
        </w:rPr>
        <w:t xml:space="preserve"> </w:t>
      </w:r>
      <w:r>
        <w:t>necessary</w:t>
      </w:r>
      <w:r>
        <w:rPr>
          <w:spacing w:val="-6"/>
        </w:rPr>
        <w:t xml:space="preserve"> </w:t>
      </w:r>
      <w:r>
        <w:t>to</w:t>
      </w:r>
      <w:r>
        <w:rPr>
          <w:spacing w:val="-5"/>
        </w:rPr>
        <w:t xml:space="preserve"> </w:t>
      </w:r>
      <w:r>
        <w:t>be</w:t>
      </w:r>
      <w:r>
        <w:rPr>
          <w:spacing w:val="-6"/>
        </w:rPr>
        <w:t xml:space="preserve"> </w:t>
      </w:r>
      <w:r>
        <w:t>absent</w:t>
      </w:r>
      <w:r>
        <w:rPr>
          <w:spacing w:val="-5"/>
        </w:rPr>
        <w:t xml:space="preserve"> </w:t>
      </w:r>
      <w:r>
        <w:t>from</w:t>
      </w:r>
      <w:r>
        <w:rPr>
          <w:spacing w:val="-7"/>
        </w:rPr>
        <w:t xml:space="preserve"> </w:t>
      </w:r>
      <w:r>
        <w:t>class</w:t>
      </w:r>
      <w:r>
        <w:rPr>
          <w:spacing w:val="-5"/>
        </w:rPr>
        <w:t xml:space="preserve"> </w:t>
      </w:r>
      <w:r>
        <w:t>(illness,</w:t>
      </w:r>
      <w:r>
        <w:rPr>
          <w:spacing w:val="-4"/>
        </w:rPr>
        <w:t xml:space="preserve"> </w:t>
      </w:r>
      <w:r>
        <w:t>death</w:t>
      </w:r>
      <w:r>
        <w:rPr>
          <w:spacing w:val="-6"/>
        </w:rPr>
        <w:t xml:space="preserve"> </w:t>
      </w:r>
      <w:r>
        <w:t>of</w:t>
      </w:r>
      <w:r>
        <w:rPr>
          <w:spacing w:val="-5"/>
        </w:rPr>
        <w:t xml:space="preserve"> </w:t>
      </w:r>
      <w:r>
        <w:t>family</w:t>
      </w:r>
      <w:r>
        <w:rPr>
          <w:spacing w:val="-5"/>
        </w:rPr>
        <w:t xml:space="preserve"> </w:t>
      </w:r>
      <w:r>
        <w:t>members,</w:t>
      </w:r>
      <w:r>
        <w:rPr>
          <w:spacing w:val="-6"/>
        </w:rPr>
        <w:t xml:space="preserve"> </w:t>
      </w:r>
      <w:r>
        <w:t>accidents,</w:t>
      </w:r>
      <w:r>
        <w:rPr>
          <w:spacing w:val="-4"/>
        </w:rPr>
        <w:t xml:space="preserve"> </w:t>
      </w:r>
      <w:r>
        <w:t>etc.),</w:t>
      </w:r>
      <w:r>
        <w:rPr>
          <w:spacing w:val="-6"/>
        </w:rPr>
        <w:t xml:space="preserve"> </w:t>
      </w:r>
      <w:r>
        <w:t>the student is responsible for completing the work missed, as well as notifying the instructor, in advance</w:t>
      </w:r>
      <w:r>
        <w:rPr>
          <w:spacing w:val="-4"/>
        </w:rPr>
        <w:t xml:space="preserve"> </w:t>
      </w:r>
      <w:r>
        <w:t>if</w:t>
      </w:r>
      <w:r>
        <w:rPr>
          <w:spacing w:val="-3"/>
        </w:rPr>
        <w:t xml:space="preserve"> </w:t>
      </w:r>
      <w:r>
        <w:t>possible.</w:t>
      </w:r>
      <w:r>
        <w:rPr>
          <w:spacing w:val="-5"/>
        </w:rPr>
        <w:t xml:space="preserve"> </w:t>
      </w:r>
      <w:r>
        <w:t>Further,</w:t>
      </w:r>
      <w:r>
        <w:rPr>
          <w:spacing w:val="-4"/>
        </w:rPr>
        <w:t xml:space="preserve"> </w:t>
      </w:r>
      <w:r>
        <w:t>when</w:t>
      </w:r>
      <w:r>
        <w:rPr>
          <w:spacing w:val="-4"/>
        </w:rPr>
        <w:t xml:space="preserve"> </w:t>
      </w:r>
      <w:r>
        <w:t>a</w:t>
      </w:r>
      <w:r>
        <w:rPr>
          <w:spacing w:val="-4"/>
        </w:rPr>
        <w:t xml:space="preserve"> </w:t>
      </w:r>
      <w:r>
        <w:t>social</w:t>
      </w:r>
      <w:r>
        <w:rPr>
          <w:spacing w:val="-3"/>
        </w:rPr>
        <w:t xml:space="preserve"> </w:t>
      </w:r>
      <w:r>
        <w:t>work</w:t>
      </w:r>
      <w:r>
        <w:rPr>
          <w:spacing w:val="-6"/>
        </w:rPr>
        <w:t xml:space="preserve"> </w:t>
      </w:r>
      <w:r>
        <w:t>student</w:t>
      </w:r>
      <w:r>
        <w:rPr>
          <w:spacing w:val="-4"/>
        </w:rPr>
        <w:t xml:space="preserve"> </w:t>
      </w:r>
      <w:r>
        <w:t>wishes</w:t>
      </w:r>
      <w:r>
        <w:rPr>
          <w:spacing w:val="-3"/>
        </w:rPr>
        <w:t xml:space="preserve"> </w:t>
      </w:r>
      <w:r>
        <w:t>to</w:t>
      </w:r>
      <w:r>
        <w:rPr>
          <w:spacing w:val="-4"/>
        </w:rPr>
        <w:t xml:space="preserve"> </w:t>
      </w:r>
      <w:r>
        <w:t>attend</w:t>
      </w:r>
      <w:r>
        <w:rPr>
          <w:spacing w:val="-5"/>
        </w:rPr>
        <w:t xml:space="preserve"> </w:t>
      </w:r>
      <w:r>
        <w:t>professional</w:t>
      </w:r>
      <w:r>
        <w:rPr>
          <w:spacing w:val="-3"/>
        </w:rPr>
        <w:t xml:space="preserve"> </w:t>
      </w:r>
      <w:r>
        <w:t xml:space="preserve">conferences and workshops, it is the student’s responsibility to seek </w:t>
      </w:r>
      <w:r>
        <w:t>permission from the instructor for any classes to be</w:t>
      </w:r>
      <w:r>
        <w:rPr>
          <w:spacing w:val="-2"/>
        </w:rPr>
        <w:t xml:space="preserve"> </w:t>
      </w:r>
      <w:r>
        <w:t>missed.</w:t>
      </w:r>
    </w:p>
    <w:p w:rsidR="0096671F" w:rsidRDefault="0096671F">
      <w:pPr>
        <w:pStyle w:val="BodyText"/>
        <w:spacing w:before="1"/>
      </w:pPr>
    </w:p>
    <w:p w:rsidR="0096671F" w:rsidRDefault="008F1D1E">
      <w:pPr>
        <w:pStyle w:val="BodyText"/>
        <w:ind w:left="1720" w:right="114"/>
        <w:jc w:val="both"/>
      </w:pPr>
      <w:r>
        <w:t>Absence</w:t>
      </w:r>
      <w:r>
        <w:rPr>
          <w:spacing w:val="-12"/>
        </w:rPr>
        <w:t xml:space="preserve"> </w:t>
      </w:r>
      <w:r>
        <w:t>is</w:t>
      </w:r>
      <w:r>
        <w:rPr>
          <w:spacing w:val="-9"/>
        </w:rPr>
        <w:t xml:space="preserve"> </w:t>
      </w:r>
      <w:r>
        <w:t>defined</w:t>
      </w:r>
      <w:r>
        <w:rPr>
          <w:spacing w:val="-9"/>
        </w:rPr>
        <w:t xml:space="preserve"> </w:t>
      </w:r>
      <w:r>
        <w:t>as</w:t>
      </w:r>
      <w:r>
        <w:rPr>
          <w:spacing w:val="-9"/>
        </w:rPr>
        <w:t xml:space="preserve"> </w:t>
      </w:r>
      <w:r>
        <w:t>being</w:t>
      </w:r>
      <w:r>
        <w:rPr>
          <w:spacing w:val="-12"/>
        </w:rPr>
        <w:t xml:space="preserve"> </w:t>
      </w:r>
      <w:r>
        <w:t>away</w:t>
      </w:r>
      <w:r>
        <w:rPr>
          <w:spacing w:val="-11"/>
        </w:rPr>
        <w:t xml:space="preserve"> </w:t>
      </w:r>
      <w:r>
        <w:t>from</w:t>
      </w:r>
      <w:r>
        <w:rPr>
          <w:spacing w:val="-11"/>
        </w:rPr>
        <w:t xml:space="preserve"> </w:t>
      </w:r>
      <w:r>
        <w:t>class</w:t>
      </w:r>
      <w:r>
        <w:rPr>
          <w:spacing w:val="-9"/>
        </w:rPr>
        <w:t xml:space="preserve"> </w:t>
      </w:r>
      <w:r>
        <w:t>and</w:t>
      </w:r>
      <w:r>
        <w:rPr>
          <w:spacing w:val="-9"/>
        </w:rPr>
        <w:t xml:space="preserve"> </w:t>
      </w:r>
      <w:r>
        <w:t>failing</w:t>
      </w:r>
      <w:r>
        <w:rPr>
          <w:spacing w:val="-15"/>
        </w:rPr>
        <w:t xml:space="preserve"> </w:t>
      </w:r>
      <w:r>
        <w:t>to</w:t>
      </w:r>
      <w:r>
        <w:rPr>
          <w:spacing w:val="-10"/>
        </w:rPr>
        <w:t xml:space="preserve"> </w:t>
      </w:r>
      <w:r>
        <w:t>remain</w:t>
      </w:r>
      <w:r>
        <w:rPr>
          <w:spacing w:val="-9"/>
        </w:rPr>
        <w:t xml:space="preserve"> </w:t>
      </w:r>
      <w:r>
        <w:t>in</w:t>
      </w:r>
      <w:r>
        <w:rPr>
          <w:spacing w:val="-10"/>
        </w:rPr>
        <w:t xml:space="preserve"> </w:t>
      </w:r>
      <w:r>
        <w:t>class</w:t>
      </w:r>
      <w:r>
        <w:rPr>
          <w:spacing w:val="-10"/>
        </w:rPr>
        <w:t xml:space="preserve"> </w:t>
      </w:r>
      <w:r>
        <w:t>after</w:t>
      </w:r>
      <w:r>
        <w:rPr>
          <w:spacing w:val="-8"/>
        </w:rPr>
        <w:t xml:space="preserve"> </w:t>
      </w:r>
      <w:r>
        <w:t>attendance</w:t>
      </w:r>
      <w:r>
        <w:rPr>
          <w:spacing w:val="-12"/>
        </w:rPr>
        <w:t xml:space="preserve"> </w:t>
      </w:r>
      <w:r>
        <w:t>is</w:t>
      </w:r>
      <w:r>
        <w:rPr>
          <w:spacing w:val="-9"/>
        </w:rPr>
        <w:t xml:space="preserve"> </w:t>
      </w:r>
      <w:r>
        <w:t>taken. Students</w:t>
      </w:r>
      <w:r>
        <w:rPr>
          <w:spacing w:val="-14"/>
        </w:rPr>
        <w:t xml:space="preserve"> </w:t>
      </w:r>
      <w:r>
        <w:t>must</w:t>
      </w:r>
      <w:r>
        <w:rPr>
          <w:spacing w:val="-10"/>
        </w:rPr>
        <w:t xml:space="preserve"> </w:t>
      </w:r>
      <w:r>
        <w:t>make</w:t>
      </w:r>
      <w:r>
        <w:rPr>
          <w:spacing w:val="-11"/>
        </w:rPr>
        <w:t xml:space="preserve"> </w:t>
      </w:r>
      <w:r>
        <w:t>up</w:t>
      </w:r>
      <w:r>
        <w:rPr>
          <w:spacing w:val="-11"/>
        </w:rPr>
        <w:t xml:space="preserve"> </w:t>
      </w:r>
      <w:r>
        <w:t>missed</w:t>
      </w:r>
      <w:r>
        <w:rPr>
          <w:spacing w:val="-12"/>
        </w:rPr>
        <w:t xml:space="preserve"> </w:t>
      </w:r>
      <w:r>
        <w:t>work</w:t>
      </w:r>
      <w:r>
        <w:rPr>
          <w:spacing w:val="-13"/>
        </w:rPr>
        <w:t xml:space="preserve"> </w:t>
      </w:r>
      <w:r>
        <w:t>from</w:t>
      </w:r>
      <w:r>
        <w:rPr>
          <w:spacing w:val="-15"/>
        </w:rPr>
        <w:t xml:space="preserve"> </w:t>
      </w:r>
      <w:r>
        <w:t>absences,</w:t>
      </w:r>
      <w:r>
        <w:rPr>
          <w:spacing w:val="-14"/>
        </w:rPr>
        <w:t xml:space="preserve"> </w:t>
      </w:r>
      <w:r>
        <w:t>excused</w:t>
      </w:r>
      <w:r>
        <w:rPr>
          <w:spacing w:val="-13"/>
        </w:rPr>
        <w:t xml:space="preserve"> </w:t>
      </w:r>
      <w:r>
        <w:t>and</w:t>
      </w:r>
      <w:r>
        <w:rPr>
          <w:spacing w:val="-13"/>
        </w:rPr>
        <w:t xml:space="preserve"> </w:t>
      </w:r>
      <w:r>
        <w:t>unexcused.</w:t>
      </w:r>
      <w:r>
        <w:rPr>
          <w:spacing w:val="-14"/>
        </w:rPr>
        <w:t xml:space="preserve"> </w:t>
      </w:r>
      <w:r>
        <w:t>Students</w:t>
      </w:r>
      <w:r>
        <w:rPr>
          <w:spacing w:val="-13"/>
        </w:rPr>
        <w:t xml:space="preserve"> </w:t>
      </w:r>
      <w:r>
        <w:t>should</w:t>
      </w:r>
      <w:r>
        <w:rPr>
          <w:spacing w:val="-14"/>
        </w:rPr>
        <w:t xml:space="preserve"> </w:t>
      </w:r>
      <w:r>
        <w:t>speak with</w:t>
      </w:r>
      <w:r>
        <w:rPr>
          <w:spacing w:val="-17"/>
        </w:rPr>
        <w:t xml:space="preserve"> </w:t>
      </w:r>
      <w:r>
        <w:t>their</w:t>
      </w:r>
      <w:r>
        <w:rPr>
          <w:spacing w:val="-13"/>
        </w:rPr>
        <w:t xml:space="preserve"> </w:t>
      </w:r>
      <w:r>
        <w:t>course</w:t>
      </w:r>
      <w:r>
        <w:rPr>
          <w:spacing w:val="-15"/>
        </w:rPr>
        <w:t xml:space="preserve"> </w:t>
      </w:r>
      <w:r>
        <w:t>instructor</w:t>
      </w:r>
      <w:r>
        <w:rPr>
          <w:spacing w:val="-18"/>
        </w:rPr>
        <w:t xml:space="preserve"> </w:t>
      </w:r>
      <w:r>
        <w:t>concerning</w:t>
      </w:r>
      <w:r>
        <w:rPr>
          <w:spacing w:val="-16"/>
        </w:rPr>
        <w:t xml:space="preserve"> </w:t>
      </w:r>
      <w:r>
        <w:t>policies</w:t>
      </w:r>
      <w:r>
        <w:rPr>
          <w:spacing w:val="-16"/>
        </w:rPr>
        <w:t xml:space="preserve"> </w:t>
      </w:r>
      <w:r>
        <w:t>concerning</w:t>
      </w:r>
      <w:r>
        <w:rPr>
          <w:spacing w:val="-16"/>
        </w:rPr>
        <w:t xml:space="preserve"> </w:t>
      </w:r>
      <w:r>
        <w:t>missed</w:t>
      </w:r>
      <w:r>
        <w:rPr>
          <w:spacing w:val="-17"/>
        </w:rPr>
        <w:t xml:space="preserve"> </w:t>
      </w:r>
      <w:r>
        <w:t>classes</w:t>
      </w:r>
      <w:r>
        <w:rPr>
          <w:spacing w:val="-14"/>
        </w:rPr>
        <w:t xml:space="preserve"> </w:t>
      </w:r>
      <w:r>
        <w:t>upon</w:t>
      </w:r>
      <w:r>
        <w:rPr>
          <w:spacing w:val="-16"/>
        </w:rPr>
        <w:t xml:space="preserve"> </w:t>
      </w:r>
      <w:r>
        <w:t>their</w:t>
      </w:r>
      <w:r>
        <w:rPr>
          <w:spacing w:val="-13"/>
        </w:rPr>
        <w:t xml:space="preserve"> </w:t>
      </w:r>
      <w:r>
        <w:t>return</w:t>
      </w:r>
      <w:r>
        <w:rPr>
          <w:spacing w:val="-16"/>
        </w:rPr>
        <w:t xml:space="preserve"> </w:t>
      </w:r>
      <w:r>
        <w:t>to</w:t>
      </w:r>
      <w:r>
        <w:rPr>
          <w:spacing w:val="-17"/>
        </w:rPr>
        <w:t xml:space="preserve"> </w:t>
      </w:r>
      <w:r>
        <w:t>class.</w:t>
      </w:r>
    </w:p>
    <w:p w:rsidR="0096671F" w:rsidRDefault="0096671F">
      <w:pPr>
        <w:pStyle w:val="BodyText"/>
        <w:spacing w:before="10"/>
        <w:rPr>
          <w:sz w:val="21"/>
        </w:rPr>
      </w:pPr>
    </w:p>
    <w:p w:rsidR="0096671F" w:rsidRDefault="008F1D1E">
      <w:pPr>
        <w:pStyle w:val="ListParagraph"/>
        <w:numPr>
          <w:ilvl w:val="0"/>
          <w:numId w:val="10"/>
        </w:numPr>
        <w:tabs>
          <w:tab w:val="left" w:pos="1720"/>
          <w:tab w:val="left" w:pos="1721"/>
        </w:tabs>
        <w:ind w:right="115" w:hanging="720"/>
      </w:pPr>
      <w:r>
        <w:rPr>
          <w:i/>
        </w:rPr>
        <w:t>Course scheduling</w:t>
      </w:r>
      <w:r>
        <w:t>: Other than those courses without pre-requisites, students are required to take social work courses in</w:t>
      </w:r>
      <w:r>
        <w:rPr>
          <w:spacing w:val="-5"/>
        </w:rPr>
        <w:t xml:space="preserve"> </w:t>
      </w:r>
      <w:r>
        <w:t>sequence.</w:t>
      </w:r>
    </w:p>
    <w:p w:rsidR="0096671F" w:rsidRDefault="0096671F">
      <w:pPr>
        <w:pStyle w:val="BodyText"/>
        <w:spacing w:before="2"/>
      </w:pPr>
    </w:p>
    <w:p w:rsidR="0096671F" w:rsidRDefault="008F1D1E">
      <w:pPr>
        <w:pStyle w:val="ListParagraph"/>
        <w:numPr>
          <w:ilvl w:val="0"/>
          <w:numId w:val="10"/>
        </w:numPr>
        <w:tabs>
          <w:tab w:val="left" w:pos="1720"/>
          <w:tab w:val="left" w:pos="1721"/>
        </w:tabs>
        <w:ind w:left="1826" w:right="215" w:hanging="826"/>
      </w:pPr>
      <w:r>
        <w:rPr>
          <w:i/>
        </w:rPr>
        <w:t xml:space="preserve">Students on Academic Probation: </w:t>
      </w:r>
      <w:r>
        <w:t>All students with less than a 2.00 GPA will be restricted to twelve (12) hours of credit per semester and required to meet with their B.S.W Program</w:t>
      </w:r>
      <w:r>
        <w:rPr>
          <w:spacing w:val="-27"/>
        </w:rPr>
        <w:t xml:space="preserve"> </w:t>
      </w:r>
      <w:r>
        <w:t>advisor regularly regarding their current academic</w:t>
      </w:r>
      <w:r>
        <w:rPr>
          <w:spacing w:val="-8"/>
        </w:rPr>
        <w:t xml:space="preserve"> </w:t>
      </w:r>
      <w:r>
        <w:t>performance.</w:t>
      </w:r>
    </w:p>
    <w:p w:rsidR="0096671F" w:rsidRDefault="0096671F">
      <w:pPr>
        <w:pStyle w:val="BodyText"/>
        <w:spacing w:before="9"/>
        <w:rPr>
          <w:sz w:val="21"/>
        </w:rPr>
      </w:pPr>
    </w:p>
    <w:p w:rsidR="0096671F" w:rsidRDefault="008F1D1E">
      <w:pPr>
        <w:pStyle w:val="ListParagraph"/>
        <w:numPr>
          <w:ilvl w:val="0"/>
          <w:numId w:val="10"/>
        </w:numPr>
        <w:tabs>
          <w:tab w:val="left" w:pos="1632"/>
        </w:tabs>
        <w:ind w:left="1576" w:right="115" w:hanging="576"/>
        <w:jc w:val="both"/>
      </w:pPr>
      <w:r>
        <w:tab/>
      </w:r>
      <w:r>
        <w:rPr>
          <w:i/>
        </w:rPr>
        <w:t>Academic C</w:t>
      </w:r>
      <w:r>
        <w:rPr>
          <w:i/>
        </w:rPr>
        <w:t>onduct &amp; Honesty</w:t>
      </w:r>
      <w:r>
        <w:t>: It is expected that social work majors will adhere to academic standards, University Honor Code, in regard to completing all assignments and examinations. All acts of academic dishonesty (e.g., cheating on exams, plagiarizing – presenting</w:t>
      </w:r>
      <w:r>
        <w:t xml:space="preserve"> another person’s work as one’s own, having another person write one’s paper, making-up research data, presenting excuses which are untrue for failing to meet academic and professional standards) are a violation of social</w:t>
      </w:r>
      <w:r>
        <w:rPr>
          <w:spacing w:val="-6"/>
        </w:rPr>
        <w:t xml:space="preserve"> </w:t>
      </w:r>
      <w:r>
        <w:t>work</w:t>
      </w:r>
      <w:r>
        <w:rPr>
          <w:spacing w:val="-9"/>
        </w:rPr>
        <w:t xml:space="preserve"> </w:t>
      </w:r>
      <w:r>
        <w:t>values</w:t>
      </w:r>
      <w:r>
        <w:rPr>
          <w:spacing w:val="-7"/>
        </w:rPr>
        <w:t xml:space="preserve"> </w:t>
      </w:r>
      <w:r>
        <w:t>and</w:t>
      </w:r>
      <w:r>
        <w:rPr>
          <w:spacing w:val="-9"/>
        </w:rPr>
        <w:t xml:space="preserve"> </w:t>
      </w:r>
      <w:r>
        <w:t>ethics</w:t>
      </w:r>
      <w:r>
        <w:rPr>
          <w:spacing w:val="-6"/>
        </w:rPr>
        <w:t xml:space="preserve"> </w:t>
      </w:r>
      <w:r>
        <w:t>and</w:t>
      </w:r>
      <w:r>
        <w:rPr>
          <w:spacing w:val="-7"/>
        </w:rPr>
        <w:t xml:space="preserve"> </w:t>
      </w:r>
      <w:r>
        <w:t>Univers</w:t>
      </w:r>
      <w:r>
        <w:t>ity</w:t>
      </w:r>
      <w:r>
        <w:rPr>
          <w:spacing w:val="-9"/>
        </w:rPr>
        <w:t xml:space="preserve"> </w:t>
      </w:r>
      <w:r>
        <w:t>Policy</w:t>
      </w:r>
      <w:r>
        <w:rPr>
          <w:spacing w:val="-9"/>
        </w:rPr>
        <w:t xml:space="preserve"> </w:t>
      </w:r>
      <w:r>
        <w:t>which</w:t>
      </w:r>
      <w:r>
        <w:rPr>
          <w:spacing w:val="-7"/>
        </w:rPr>
        <w:t xml:space="preserve"> </w:t>
      </w:r>
      <w:r>
        <w:t>will</w:t>
      </w:r>
      <w:r>
        <w:rPr>
          <w:spacing w:val="-5"/>
        </w:rPr>
        <w:t xml:space="preserve"> </w:t>
      </w:r>
      <w:r>
        <w:t>entail</w:t>
      </w:r>
      <w:r>
        <w:rPr>
          <w:spacing w:val="-8"/>
        </w:rPr>
        <w:t xml:space="preserve"> </w:t>
      </w:r>
      <w:r>
        <w:t>appropriate</w:t>
      </w:r>
      <w:r>
        <w:rPr>
          <w:spacing w:val="-8"/>
        </w:rPr>
        <w:t xml:space="preserve"> </w:t>
      </w:r>
      <w:r>
        <w:t>penalties.</w:t>
      </w:r>
      <w:r>
        <w:rPr>
          <w:spacing w:val="-6"/>
        </w:rPr>
        <w:t xml:space="preserve"> </w:t>
      </w:r>
      <w:r>
        <w:t>Students</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576"/>
      </w:pPr>
      <w:proofErr w:type="gramStart"/>
      <w:r>
        <w:t>will</w:t>
      </w:r>
      <w:proofErr w:type="gramEnd"/>
      <w:r>
        <w:t xml:space="preserve"> demonstrate academic honesty and respect for the learning process, the instructor and their fellow classmates within and outside of the classroom.</w:t>
      </w:r>
    </w:p>
    <w:p w:rsidR="0096671F" w:rsidRDefault="0096671F">
      <w:pPr>
        <w:pStyle w:val="BodyText"/>
        <w:spacing w:before="10"/>
        <w:rPr>
          <w:sz w:val="21"/>
        </w:rPr>
      </w:pPr>
    </w:p>
    <w:p w:rsidR="0096671F" w:rsidRDefault="008F1D1E">
      <w:pPr>
        <w:pStyle w:val="ListParagraph"/>
        <w:numPr>
          <w:ilvl w:val="0"/>
          <w:numId w:val="10"/>
        </w:numPr>
        <w:tabs>
          <w:tab w:val="left" w:pos="1720"/>
        </w:tabs>
        <w:ind w:left="1719" w:right="116"/>
        <w:jc w:val="both"/>
      </w:pPr>
      <w:r>
        <w:rPr>
          <w:i/>
        </w:rPr>
        <w:t>Assignments</w:t>
      </w:r>
      <w:r>
        <w:t>:</w:t>
      </w:r>
      <w:r>
        <w:rPr>
          <w:spacing w:val="-11"/>
        </w:rPr>
        <w:t xml:space="preserve"> </w:t>
      </w:r>
      <w:r>
        <w:t>Unless</w:t>
      </w:r>
      <w:r>
        <w:rPr>
          <w:spacing w:val="-10"/>
        </w:rPr>
        <w:t xml:space="preserve"> </w:t>
      </w:r>
      <w:r>
        <w:t>there</w:t>
      </w:r>
      <w:r>
        <w:rPr>
          <w:spacing w:val="-10"/>
        </w:rPr>
        <w:t xml:space="preserve"> </w:t>
      </w:r>
      <w:r>
        <w:t>is</w:t>
      </w:r>
      <w:r>
        <w:rPr>
          <w:spacing w:val="-10"/>
        </w:rPr>
        <w:t xml:space="preserve"> </w:t>
      </w:r>
      <w:r>
        <w:t>undue</w:t>
      </w:r>
      <w:r>
        <w:rPr>
          <w:spacing w:val="-13"/>
        </w:rPr>
        <w:t xml:space="preserve"> </w:t>
      </w:r>
      <w:r>
        <w:t>hardship</w:t>
      </w:r>
      <w:r>
        <w:rPr>
          <w:spacing w:val="-11"/>
        </w:rPr>
        <w:t xml:space="preserve"> </w:t>
      </w:r>
      <w:r>
        <w:t>supported</w:t>
      </w:r>
      <w:r>
        <w:rPr>
          <w:spacing w:val="-13"/>
        </w:rPr>
        <w:t xml:space="preserve"> </w:t>
      </w:r>
      <w:r>
        <w:t>by</w:t>
      </w:r>
      <w:r>
        <w:rPr>
          <w:spacing w:val="-13"/>
        </w:rPr>
        <w:t xml:space="preserve"> </w:t>
      </w:r>
      <w:r>
        <w:t>documentation,</w:t>
      </w:r>
      <w:r>
        <w:rPr>
          <w:spacing w:val="-12"/>
        </w:rPr>
        <w:t xml:space="preserve"> </w:t>
      </w:r>
      <w:r>
        <w:t>all</w:t>
      </w:r>
      <w:r>
        <w:rPr>
          <w:spacing w:val="-12"/>
        </w:rPr>
        <w:t xml:space="preserve"> </w:t>
      </w:r>
      <w:r>
        <w:t>tests</w:t>
      </w:r>
      <w:r>
        <w:rPr>
          <w:spacing w:val="-13"/>
        </w:rPr>
        <w:t xml:space="preserve"> </w:t>
      </w:r>
      <w:r>
        <w:t>and</w:t>
      </w:r>
      <w:r>
        <w:rPr>
          <w:spacing w:val="-11"/>
        </w:rPr>
        <w:t xml:space="preserve"> </w:t>
      </w:r>
      <w:r>
        <w:t>assignments are due at the time scheduled by</w:t>
      </w:r>
      <w:r>
        <w:rPr>
          <w:spacing w:val="-3"/>
        </w:rPr>
        <w:t xml:space="preserve"> </w:t>
      </w:r>
      <w:r>
        <w:t>instructor.</w:t>
      </w:r>
    </w:p>
    <w:p w:rsidR="0096671F" w:rsidRDefault="008F1D1E">
      <w:pPr>
        <w:pStyle w:val="ListParagraph"/>
        <w:numPr>
          <w:ilvl w:val="0"/>
          <w:numId w:val="10"/>
        </w:numPr>
        <w:tabs>
          <w:tab w:val="left" w:pos="1720"/>
        </w:tabs>
        <w:spacing w:before="1"/>
        <w:ind w:left="1719" w:right="116"/>
        <w:jc w:val="both"/>
      </w:pPr>
      <w:r>
        <w:rPr>
          <w:i/>
        </w:rPr>
        <w:t>Responsibility for learning</w:t>
      </w:r>
      <w:r>
        <w:t>: Students are expected to utilize the library and to participate in the planned tours and explanations of library</w:t>
      </w:r>
      <w:r>
        <w:rPr>
          <w:spacing w:val="-9"/>
        </w:rPr>
        <w:t xml:space="preserve"> </w:t>
      </w:r>
      <w:r>
        <w:t>services.</w:t>
      </w:r>
    </w:p>
    <w:p w:rsidR="0096671F" w:rsidRDefault="0096671F">
      <w:pPr>
        <w:pStyle w:val="BodyText"/>
        <w:spacing w:before="1"/>
        <w:rPr>
          <w:sz w:val="23"/>
        </w:rPr>
      </w:pPr>
    </w:p>
    <w:p w:rsidR="0096671F" w:rsidRDefault="008F1D1E">
      <w:pPr>
        <w:pStyle w:val="ListParagraph"/>
        <w:numPr>
          <w:ilvl w:val="0"/>
          <w:numId w:val="10"/>
        </w:numPr>
        <w:tabs>
          <w:tab w:val="left" w:pos="1720"/>
        </w:tabs>
        <w:spacing w:line="237" w:lineRule="auto"/>
        <w:ind w:left="1719" w:right="118"/>
        <w:jc w:val="both"/>
      </w:pPr>
      <w:r>
        <w:rPr>
          <w:i/>
        </w:rPr>
        <w:t>Confidentiality</w:t>
      </w:r>
      <w:r>
        <w:t>: It is the student</w:t>
      </w:r>
      <w:r>
        <w:rPr>
          <w:rFonts w:ascii="Courier New"/>
        </w:rPr>
        <w:t>=</w:t>
      </w:r>
      <w:r>
        <w:t>s responsibility to maintain confidentiality in ALL PRACTICE, VOLUNTEER, CLASSROOM LEARNING EXPERIENCES, and FIELD PRACTICUM. Fictitious names are to be used in all papers and reports. The University and each s</w:t>
      </w:r>
      <w:r>
        <w:t>tudent shall comply with all applicable state, federal, and local laws regarding the confidentiality of patient information and medical</w:t>
      </w:r>
      <w:r>
        <w:rPr>
          <w:spacing w:val="-3"/>
        </w:rPr>
        <w:t xml:space="preserve"> </w:t>
      </w:r>
      <w:r>
        <w:t>records.</w:t>
      </w:r>
    </w:p>
    <w:p w:rsidR="0096671F" w:rsidRDefault="0096671F">
      <w:pPr>
        <w:pStyle w:val="BodyText"/>
        <w:spacing w:before="4"/>
      </w:pPr>
    </w:p>
    <w:p w:rsidR="0096671F" w:rsidRDefault="008F1D1E">
      <w:pPr>
        <w:pStyle w:val="Heading3"/>
        <w:spacing w:line="251" w:lineRule="exact"/>
      </w:pPr>
      <w:r>
        <w:rPr>
          <w:u w:val="thick"/>
        </w:rPr>
        <w:t>Policy on Incomplete Grades</w:t>
      </w:r>
    </w:p>
    <w:p w:rsidR="0096671F" w:rsidRDefault="008F1D1E">
      <w:pPr>
        <w:pStyle w:val="BodyText"/>
        <w:ind w:left="999" w:right="115"/>
        <w:jc w:val="both"/>
      </w:pPr>
      <w:r>
        <w:t>INCOMPLETE is the term used to indicate failure to complete assignments, absence f</w:t>
      </w:r>
      <w:r>
        <w:t>rom final or other examinations,</w:t>
      </w:r>
      <w:r>
        <w:rPr>
          <w:spacing w:val="-13"/>
        </w:rPr>
        <w:t xml:space="preserve"> </w:t>
      </w:r>
      <w:r>
        <w:t>or</w:t>
      </w:r>
      <w:r>
        <w:rPr>
          <w:spacing w:val="-10"/>
        </w:rPr>
        <w:t xml:space="preserve"> </w:t>
      </w:r>
      <w:r>
        <w:t>other</w:t>
      </w:r>
      <w:r>
        <w:rPr>
          <w:spacing w:val="-10"/>
        </w:rPr>
        <w:t xml:space="preserve"> </w:t>
      </w:r>
      <w:r>
        <w:t>course</w:t>
      </w:r>
      <w:r>
        <w:rPr>
          <w:spacing w:val="-10"/>
        </w:rPr>
        <w:t xml:space="preserve"> </w:t>
      </w:r>
      <w:r>
        <w:t>work</w:t>
      </w:r>
      <w:r>
        <w:rPr>
          <w:spacing w:val="-13"/>
        </w:rPr>
        <w:t xml:space="preserve"> </w:t>
      </w:r>
      <w:r>
        <w:t>not</w:t>
      </w:r>
      <w:r>
        <w:rPr>
          <w:spacing w:val="-12"/>
        </w:rPr>
        <w:t xml:space="preserve"> </w:t>
      </w:r>
      <w:r>
        <w:t>completed</w:t>
      </w:r>
      <w:r>
        <w:rPr>
          <w:spacing w:val="-11"/>
        </w:rPr>
        <w:t xml:space="preserve"> </w:t>
      </w:r>
      <w:r>
        <w:t>by</w:t>
      </w:r>
      <w:r>
        <w:rPr>
          <w:spacing w:val="-13"/>
        </w:rPr>
        <w:t xml:space="preserve"> </w:t>
      </w:r>
      <w:r>
        <w:t>the</w:t>
      </w:r>
      <w:r>
        <w:rPr>
          <w:spacing w:val="-11"/>
        </w:rPr>
        <w:t xml:space="preserve"> </w:t>
      </w:r>
      <w:r>
        <w:t>end</w:t>
      </w:r>
      <w:r>
        <w:rPr>
          <w:spacing w:val="-10"/>
        </w:rPr>
        <w:t xml:space="preserve"> </w:t>
      </w:r>
      <w:r>
        <w:t>of</w:t>
      </w:r>
      <w:r>
        <w:rPr>
          <w:spacing w:val="-10"/>
        </w:rPr>
        <w:t xml:space="preserve"> </w:t>
      </w:r>
      <w:r>
        <w:t>the</w:t>
      </w:r>
      <w:r>
        <w:rPr>
          <w:spacing w:val="-10"/>
        </w:rPr>
        <w:t xml:space="preserve"> </w:t>
      </w:r>
      <w:r>
        <w:t>semester.</w:t>
      </w:r>
      <w:r>
        <w:rPr>
          <w:spacing w:val="-13"/>
        </w:rPr>
        <w:t xml:space="preserve"> </w:t>
      </w:r>
      <w:r>
        <w:t>The</w:t>
      </w:r>
      <w:r>
        <w:rPr>
          <w:spacing w:val="-10"/>
        </w:rPr>
        <w:t xml:space="preserve"> </w:t>
      </w:r>
      <w:r>
        <w:t>grade</w:t>
      </w:r>
      <w:r>
        <w:rPr>
          <w:spacing w:val="-13"/>
        </w:rPr>
        <w:t xml:space="preserve"> </w:t>
      </w:r>
      <w:r>
        <w:t>of</w:t>
      </w:r>
      <w:r>
        <w:rPr>
          <w:spacing w:val="-10"/>
        </w:rPr>
        <w:t xml:space="preserve"> </w:t>
      </w:r>
      <w:r>
        <w:t>“I”</w:t>
      </w:r>
      <w:r>
        <w:rPr>
          <w:spacing w:val="-10"/>
        </w:rPr>
        <w:t xml:space="preserve"> </w:t>
      </w:r>
      <w:r>
        <w:t>(Incomplete) indicates that the student has not completed the course for some unavoidable reason that is acceptable to the instructor. The defi</w:t>
      </w:r>
      <w:r>
        <w:t>ciency must be removed and the grade changed by the instructor within the first</w:t>
      </w:r>
      <w:r>
        <w:rPr>
          <w:spacing w:val="-18"/>
        </w:rPr>
        <w:t xml:space="preserve"> </w:t>
      </w:r>
      <w:r>
        <w:t>six</w:t>
      </w:r>
    </w:p>
    <w:p w:rsidR="0096671F" w:rsidRDefault="008F1D1E">
      <w:pPr>
        <w:pStyle w:val="ListParagraph"/>
        <w:numPr>
          <w:ilvl w:val="0"/>
          <w:numId w:val="9"/>
        </w:numPr>
        <w:tabs>
          <w:tab w:val="left" w:pos="1324"/>
        </w:tabs>
        <w:ind w:right="113" w:firstLine="0"/>
        <w:jc w:val="both"/>
      </w:pPr>
      <w:proofErr w:type="gramStart"/>
      <w:r>
        <w:t>weeks</w:t>
      </w:r>
      <w:proofErr w:type="gramEnd"/>
      <w:r>
        <w:t xml:space="preserve"> of the next semester the student is in residence. Whether or not the student is in residence, the deficiency</w:t>
      </w:r>
      <w:r>
        <w:rPr>
          <w:spacing w:val="-14"/>
        </w:rPr>
        <w:t xml:space="preserve"> </w:t>
      </w:r>
      <w:r>
        <w:t>must</w:t>
      </w:r>
      <w:r>
        <w:rPr>
          <w:spacing w:val="-10"/>
        </w:rPr>
        <w:t xml:space="preserve"> </w:t>
      </w:r>
      <w:r>
        <w:t>be</w:t>
      </w:r>
      <w:r>
        <w:rPr>
          <w:spacing w:val="-11"/>
        </w:rPr>
        <w:t xml:space="preserve"> </w:t>
      </w:r>
      <w:r>
        <w:t>made</w:t>
      </w:r>
      <w:r>
        <w:rPr>
          <w:spacing w:val="-10"/>
        </w:rPr>
        <w:t xml:space="preserve"> </w:t>
      </w:r>
      <w:r>
        <w:t>up</w:t>
      </w:r>
      <w:r>
        <w:rPr>
          <w:spacing w:val="-14"/>
        </w:rPr>
        <w:t xml:space="preserve"> </w:t>
      </w:r>
      <w:r>
        <w:t>within</w:t>
      </w:r>
      <w:r>
        <w:rPr>
          <w:spacing w:val="-11"/>
        </w:rPr>
        <w:t xml:space="preserve"> </w:t>
      </w:r>
      <w:r>
        <w:t>one</w:t>
      </w:r>
      <w:r>
        <w:rPr>
          <w:spacing w:val="-10"/>
        </w:rPr>
        <w:t xml:space="preserve"> </w:t>
      </w:r>
      <w:r>
        <w:t>calendar</w:t>
      </w:r>
      <w:r>
        <w:rPr>
          <w:spacing w:val="-11"/>
        </w:rPr>
        <w:t xml:space="preserve"> </w:t>
      </w:r>
      <w:r>
        <w:t>year</w:t>
      </w:r>
      <w:r>
        <w:rPr>
          <w:spacing w:val="-12"/>
        </w:rPr>
        <w:t xml:space="preserve"> </w:t>
      </w:r>
      <w:r>
        <w:t>from</w:t>
      </w:r>
      <w:r>
        <w:rPr>
          <w:spacing w:val="-16"/>
        </w:rPr>
        <w:t xml:space="preserve"> </w:t>
      </w:r>
      <w:r>
        <w:t>the</w:t>
      </w:r>
      <w:r>
        <w:rPr>
          <w:spacing w:val="-10"/>
        </w:rPr>
        <w:t xml:space="preserve"> </w:t>
      </w:r>
      <w:r>
        <w:t>date</w:t>
      </w:r>
      <w:r>
        <w:rPr>
          <w:spacing w:val="-10"/>
        </w:rPr>
        <w:t xml:space="preserve"> </w:t>
      </w:r>
      <w:r>
        <w:t>the</w:t>
      </w:r>
      <w:r>
        <w:rPr>
          <w:spacing w:val="-11"/>
        </w:rPr>
        <w:t xml:space="preserve"> </w:t>
      </w:r>
      <w:r>
        <w:t>grade</w:t>
      </w:r>
      <w:r>
        <w:rPr>
          <w:spacing w:val="-10"/>
        </w:rPr>
        <w:t xml:space="preserve"> </w:t>
      </w:r>
      <w:r>
        <w:t>of</w:t>
      </w:r>
      <w:r>
        <w:rPr>
          <w:spacing w:val="-13"/>
        </w:rPr>
        <w:t xml:space="preserve"> </w:t>
      </w:r>
      <w:r>
        <w:t>“I”</w:t>
      </w:r>
      <w:r>
        <w:rPr>
          <w:spacing w:val="-10"/>
        </w:rPr>
        <w:t xml:space="preserve"> </w:t>
      </w:r>
      <w:r>
        <w:t>was</w:t>
      </w:r>
      <w:r>
        <w:rPr>
          <w:spacing w:val="-11"/>
        </w:rPr>
        <w:t xml:space="preserve"> </w:t>
      </w:r>
      <w:r>
        <w:t>given.</w:t>
      </w:r>
      <w:r>
        <w:rPr>
          <w:spacing w:val="-11"/>
        </w:rPr>
        <w:t xml:space="preserve"> </w:t>
      </w:r>
      <w:r>
        <w:t>If</w:t>
      </w:r>
      <w:r>
        <w:rPr>
          <w:spacing w:val="-10"/>
        </w:rPr>
        <w:t xml:space="preserve"> </w:t>
      </w:r>
      <w:r>
        <w:t>the</w:t>
      </w:r>
      <w:r>
        <w:rPr>
          <w:spacing w:val="-11"/>
        </w:rPr>
        <w:t xml:space="preserve"> </w:t>
      </w:r>
      <w:r>
        <w:t>student fails</w:t>
      </w:r>
      <w:r>
        <w:rPr>
          <w:spacing w:val="-10"/>
        </w:rPr>
        <w:t xml:space="preserve"> </w:t>
      </w:r>
      <w:r>
        <w:t>to</w:t>
      </w:r>
      <w:r>
        <w:rPr>
          <w:spacing w:val="-7"/>
        </w:rPr>
        <w:t xml:space="preserve"> </w:t>
      </w:r>
      <w:r>
        <w:t>complete</w:t>
      </w:r>
      <w:r>
        <w:rPr>
          <w:spacing w:val="-10"/>
        </w:rPr>
        <w:t xml:space="preserve"> </w:t>
      </w:r>
      <w:r>
        <w:t>the</w:t>
      </w:r>
      <w:r>
        <w:rPr>
          <w:spacing w:val="-9"/>
        </w:rPr>
        <w:t xml:space="preserve"> </w:t>
      </w:r>
      <w:r>
        <w:t>course</w:t>
      </w:r>
      <w:r>
        <w:rPr>
          <w:spacing w:val="-10"/>
        </w:rPr>
        <w:t xml:space="preserve"> </w:t>
      </w:r>
      <w:r>
        <w:t>work</w:t>
      </w:r>
      <w:r>
        <w:rPr>
          <w:spacing w:val="-10"/>
        </w:rPr>
        <w:t xml:space="preserve"> </w:t>
      </w:r>
      <w:r>
        <w:t>within</w:t>
      </w:r>
      <w:r>
        <w:rPr>
          <w:spacing w:val="-10"/>
        </w:rPr>
        <w:t xml:space="preserve"> </w:t>
      </w:r>
      <w:r>
        <w:t>the</w:t>
      </w:r>
      <w:r>
        <w:rPr>
          <w:spacing w:val="-11"/>
        </w:rPr>
        <w:t xml:space="preserve"> </w:t>
      </w:r>
      <w:r>
        <w:t>specified</w:t>
      </w:r>
      <w:r>
        <w:rPr>
          <w:spacing w:val="-8"/>
        </w:rPr>
        <w:t xml:space="preserve"> </w:t>
      </w:r>
      <w:r>
        <w:t>time,</w:t>
      </w:r>
      <w:r>
        <w:rPr>
          <w:spacing w:val="-9"/>
        </w:rPr>
        <w:t xml:space="preserve"> </w:t>
      </w:r>
      <w:r>
        <w:t>the</w:t>
      </w:r>
      <w:r>
        <w:rPr>
          <w:spacing w:val="-7"/>
        </w:rPr>
        <w:t xml:space="preserve"> </w:t>
      </w:r>
      <w:r>
        <w:t>alternate</w:t>
      </w:r>
      <w:r>
        <w:rPr>
          <w:spacing w:val="-8"/>
        </w:rPr>
        <w:t xml:space="preserve"> </w:t>
      </w:r>
      <w:r>
        <w:t>grade</w:t>
      </w:r>
      <w:r>
        <w:rPr>
          <w:spacing w:val="-10"/>
        </w:rPr>
        <w:t xml:space="preserve"> </w:t>
      </w:r>
      <w:r>
        <w:t>submitted</w:t>
      </w:r>
      <w:r>
        <w:rPr>
          <w:spacing w:val="-8"/>
        </w:rPr>
        <w:t xml:space="preserve"> </w:t>
      </w:r>
      <w:r>
        <w:t>by</w:t>
      </w:r>
      <w:r>
        <w:rPr>
          <w:spacing w:val="-11"/>
        </w:rPr>
        <w:t xml:space="preserve"> </w:t>
      </w:r>
      <w:r>
        <w:t>the</w:t>
      </w:r>
      <w:r>
        <w:rPr>
          <w:spacing w:val="-10"/>
        </w:rPr>
        <w:t xml:space="preserve"> </w:t>
      </w:r>
      <w:r>
        <w:t>instructor’s grade sheet will be recorded as the grade of record. If no alternate grade is submitted by the instruc</w:t>
      </w:r>
      <w:r>
        <w:t>tor, the default grade will be an “F”. Students with questions regarding the accuracy of grades should contact the instructor of</w:t>
      </w:r>
      <w:r>
        <w:rPr>
          <w:spacing w:val="-2"/>
        </w:rPr>
        <w:t xml:space="preserve"> </w:t>
      </w:r>
      <w:r>
        <w:t>record.</w:t>
      </w:r>
    </w:p>
    <w:p w:rsidR="0096671F" w:rsidRDefault="0096671F">
      <w:pPr>
        <w:pStyle w:val="BodyText"/>
        <w:spacing w:before="2"/>
      </w:pPr>
    </w:p>
    <w:p w:rsidR="0096671F" w:rsidRDefault="008F1D1E">
      <w:pPr>
        <w:pStyle w:val="Heading3"/>
        <w:spacing w:line="251" w:lineRule="exact"/>
      </w:pPr>
      <w:r>
        <w:rPr>
          <w:u w:val="thick"/>
        </w:rPr>
        <w:t>Class Attendance Policy</w:t>
      </w:r>
    </w:p>
    <w:p w:rsidR="0096671F" w:rsidRDefault="008F1D1E">
      <w:pPr>
        <w:ind w:left="1000" w:right="114"/>
        <w:jc w:val="both"/>
        <w:rPr>
          <w:b/>
        </w:rPr>
      </w:pPr>
      <w:r>
        <w:t>Students</w:t>
      </w:r>
      <w:r>
        <w:rPr>
          <w:spacing w:val="-11"/>
        </w:rPr>
        <w:t xml:space="preserve"> </w:t>
      </w:r>
      <w:r>
        <w:t>at</w:t>
      </w:r>
      <w:r>
        <w:rPr>
          <w:spacing w:val="-10"/>
        </w:rPr>
        <w:t xml:space="preserve"> </w:t>
      </w:r>
      <w:r>
        <w:t>Jackson</w:t>
      </w:r>
      <w:r>
        <w:rPr>
          <w:spacing w:val="-9"/>
        </w:rPr>
        <w:t xml:space="preserve"> </w:t>
      </w:r>
      <w:r>
        <w:t>State</w:t>
      </w:r>
      <w:r>
        <w:rPr>
          <w:spacing w:val="-8"/>
        </w:rPr>
        <w:t xml:space="preserve"> </w:t>
      </w:r>
      <w:r>
        <w:t>University</w:t>
      </w:r>
      <w:r>
        <w:rPr>
          <w:spacing w:val="-12"/>
        </w:rPr>
        <w:t xml:space="preserve"> </w:t>
      </w:r>
      <w:r>
        <w:t>must</w:t>
      </w:r>
      <w:r>
        <w:rPr>
          <w:spacing w:val="-8"/>
        </w:rPr>
        <w:t xml:space="preserve"> </w:t>
      </w:r>
      <w:r>
        <w:t>fully</w:t>
      </w:r>
      <w:r>
        <w:rPr>
          <w:spacing w:val="-11"/>
        </w:rPr>
        <w:t xml:space="preserve"> </w:t>
      </w:r>
      <w:r>
        <w:t>commit</w:t>
      </w:r>
      <w:r>
        <w:rPr>
          <w:spacing w:val="-8"/>
        </w:rPr>
        <w:t xml:space="preserve"> </w:t>
      </w:r>
      <w:r>
        <w:t>themselves</w:t>
      </w:r>
      <w:r>
        <w:rPr>
          <w:spacing w:val="-9"/>
        </w:rPr>
        <w:t xml:space="preserve"> </w:t>
      </w:r>
      <w:r>
        <w:t>to</w:t>
      </w:r>
      <w:r>
        <w:rPr>
          <w:spacing w:val="-9"/>
        </w:rPr>
        <w:t xml:space="preserve"> </w:t>
      </w:r>
      <w:r>
        <w:t>their</w:t>
      </w:r>
      <w:r>
        <w:rPr>
          <w:spacing w:val="-8"/>
        </w:rPr>
        <w:t xml:space="preserve"> </w:t>
      </w:r>
      <w:r>
        <w:t>program</w:t>
      </w:r>
      <w:r>
        <w:rPr>
          <w:spacing w:val="-12"/>
        </w:rPr>
        <w:t xml:space="preserve"> </w:t>
      </w:r>
      <w:r>
        <w:t>of</w:t>
      </w:r>
      <w:r>
        <w:rPr>
          <w:spacing w:val="-9"/>
        </w:rPr>
        <w:t xml:space="preserve"> </w:t>
      </w:r>
      <w:r>
        <w:t>study.</w:t>
      </w:r>
      <w:r>
        <w:rPr>
          <w:spacing w:val="38"/>
        </w:rPr>
        <w:t xml:space="preserve"> </w:t>
      </w:r>
      <w:r>
        <w:t>One</w:t>
      </w:r>
      <w:r>
        <w:rPr>
          <w:spacing w:val="-9"/>
        </w:rPr>
        <w:t xml:space="preserve"> </w:t>
      </w:r>
      <w:r>
        <w:t>hundred percent (100%) punctual class attendance is expected of all students in all scheduled classes and activities. Instructors keep attendance records and any absence for which a student does not provide written official excuse</w:t>
      </w:r>
      <w:r>
        <w:rPr>
          <w:spacing w:val="-8"/>
        </w:rPr>
        <w:t xml:space="preserve"> </w:t>
      </w:r>
      <w:r>
        <w:t>is</w:t>
      </w:r>
      <w:r>
        <w:rPr>
          <w:spacing w:val="-8"/>
        </w:rPr>
        <w:t xml:space="preserve"> </w:t>
      </w:r>
      <w:r>
        <w:t>counted</w:t>
      </w:r>
      <w:r>
        <w:rPr>
          <w:spacing w:val="-9"/>
        </w:rPr>
        <w:t xml:space="preserve"> </w:t>
      </w:r>
      <w:r>
        <w:t>as</w:t>
      </w:r>
      <w:r>
        <w:rPr>
          <w:spacing w:val="-8"/>
        </w:rPr>
        <w:t xml:space="preserve"> </w:t>
      </w:r>
      <w:r>
        <w:t>an</w:t>
      </w:r>
      <w:r>
        <w:rPr>
          <w:spacing w:val="-9"/>
        </w:rPr>
        <w:t xml:space="preserve"> </w:t>
      </w:r>
      <w:r>
        <w:t>unex</w:t>
      </w:r>
      <w:r>
        <w:t>cused</w:t>
      </w:r>
      <w:r>
        <w:rPr>
          <w:spacing w:val="-9"/>
        </w:rPr>
        <w:t xml:space="preserve"> </w:t>
      </w:r>
      <w:r>
        <w:t>absence.</w:t>
      </w:r>
      <w:r>
        <w:rPr>
          <w:spacing w:val="41"/>
        </w:rPr>
        <w:t xml:space="preserve"> </w:t>
      </w:r>
      <w:r>
        <w:t>Students</w:t>
      </w:r>
      <w:r>
        <w:rPr>
          <w:spacing w:val="-10"/>
        </w:rPr>
        <w:t xml:space="preserve"> </w:t>
      </w:r>
      <w:r>
        <w:t>must</w:t>
      </w:r>
      <w:r>
        <w:rPr>
          <w:spacing w:val="-5"/>
        </w:rPr>
        <w:t xml:space="preserve"> </w:t>
      </w:r>
      <w:r>
        <w:t>understand</w:t>
      </w:r>
      <w:r>
        <w:rPr>
          <w:spacing w:val="-8"/>
        </w:rPr>
        <w:t xml:space="preserve"> </w:t>
      </w:r>
      <w:r>
        <w:t>that</w:t>
      </w:r>
      <w:r>
        <w:rPr>
          <w:spacing w:val="-5"/>
        </w:rPr>
        <w:t xml:space="preserve"> </w:t>
      </w:r>
      <w:r>
        <w:rPr>
          <w:b/>
          <w:u w:val="thick"/>
        </w:rPr>
        <w:t>EVEN</w:t>
      </w:r>
      <w:r>
        <w:rPr>
          <w:b/>
          <w:spacing w:val="-7"/>
          <w:u w:val="thick"/>
        </w:rPr>
        <w:t xml:space="preserve"> </w:t>
      </w:r>
      <w:r>
        <w:rPr>
          <w:b/>
          <w:u w:val="thick"/>
        </w:rPr>
        <w:t>WITH</w:t>
      </w:r>
      <w:r>
        <w:rPr>
          <w:b/>
          <w:spacing w:val="-8"/>
          <w:u w:val="thick"/>
        </w:rPr>
        <w:t xml:space="preserve"> </w:t>
      </w:r>
      <w:r>
        <w:rPr>
          <w:b/>
          <w:u w:val="thick"/>
        </w:rPr>
        <w:t>AN</w:t>
      </w:r>
      <w:r>
        <w:rPr>
          <w:b/>
          <w:spacing w:val="-10"/>
          <w:u w:val="thick"/>
        </w:rPr>
        <w:t xml:space="preserve"> </w:t>
      </w:r>
      <w:r>
        <w:rPr>
          <w:b/>
          <w:u w:val="thick"/>
        </w:rPr>
        <w:t>OFFICIAL</w:t>
      </w:r>
      <w:r>
        <w:rPr>
          <w:b/>
        </w:rPr>
        <w:t xml:space="preserve"> </w:t>
      </w:r>
      <w:r>
        <w:rPr>
          <w:b/>
          <w:u w:val="thick"/>
        </w:rPr>
        <w:t>EXCUSE OF ABSENCE, THEY (STUDENTS) ARE RESPONSIBLE FOR THE WORK</w:t>
      </w:r>
      <w:r>
        <w:rPr>
          <w:b/>
        </w:rPr>
        <w:t xml:space="preserve"> </w:t>
      </w:r>
      <w:r>
        <w:rPr>
          <w:b/>
          <w:u w:val="thick"/>
        </w:rPr>
        <w:t>REQUIRED DURING THEIR</w:t>
      </w:r>
      <w:r>
        <w:rPr>
          <w:b/>
          <w:spacing w:val="-5"/>
          <w:u w:val="thick"/>
        </w:rPr>
        <w:t xml:space="preserve"> </w:t>
      </w:r>
      <w:r>
        <w:rPr>
          <w:b/>
          <w:u w:val="thick"/>
        </w:rPr>
        <w:t>ABSENCE.</w:t>
      </w:r>
    </w:p>
    <w:p w:rsidR="0096671F" w:rsidRDefault="0096671F">
      <w:pPr>
        <w:pStyle w:val="BodyText"/>
        <w:spacing w:before="10"/>
        <w:rPr>
          <w:b/>
          <w:sz w:val="13"/>
        </w:rPr>
      </w:pPr>
    </w:p>
    <w:p w:rsidR="0096671F" w:rsidRDefault="008F1D1E">
      <w:pPr>
        <w:pStyle w:val="BodyText"/>
        <w:spacing w:before="92"/>
        <w:ind w:left="1000" w:right="116"/>
        <w:jc w:val="both"/>
      </w:pPr>
      <w:r>
        <w:t>Students may be officially excused from class for attendance at University approved functions, provided the sponsor properly executes a Student Affairs Leave Form. Such excuses shall be accepted by the instructor. Students may also be officially excused by</w:t>
      </w:r>
      <w:r>
        <w:t xml:space="preserve"> the Dean of their School or the Vice President for Academic Affairs for certain campus activities. Students must submit written documentation to Student Affairs to obtain official excuses for absences due to illness or other emergency situations.</w:t>
      </w:r>
    </w:p>
    <w:p w:rsidR="0096671F" w:rsidRDefault="0096671F">
      <w:pPr>
        <w:pStyle w:val="BodyText"/>
        <w:spacing w:before="10"/>
        <w:rPr>
          <w:sz w:val="21"/>
        </w:rPr>
      </w:pPr>
    </w:p>
    <w:p w:rsidR="0096671F" w:rsidRDefault="008F1D1E">
      <w:pPr>
        <w:pStyle w:val="BodyText"/>
        <w:ind w:left="999" w:right="114"/>
        <w:jc w:val="both"/>
      </w:pPr>
      <w:r>
        <w:t>Student</w:t>
      </w:r>
      <w:r>
        <w:t>s</w:t>
      </w:r>
      <w:r>
        <w:rPr>
          <w:spacing w:val="-9"/>
        </w:rPr>
        <w:t xml:space="preserve"> </w:t>
      </w:r>
      <w:r>
        <w:t>who</w:t>
      </w:r>
      <w:r>
        <w:rPr>
          <w:spacing w:val="-9"/>
        </w:rPr>
        <w:t xml:space="preserve"> </w:t>
      </w:r>
      <w:r>
        <w:t>willfully</w:t>
      </w:r>
      <w:r>
        <w:rPr>
          <w:spacing w:val="-11"/>
        </w:rPr>
        <w:t xml:space="preserve"> </w:t>
      </w:r>
      <w:r>
        <w:t>miss</w:t>
      </w:r>
      <w:r>
        <w:rPr>
          <w:spacing w:val="-8"/>
        </w:rPr>
        <w:t xml:space="preserve"> </w:t>
      </w:r>
      <w:r>
        <w:t>class</w:t>
      </w:r>
      <w:r>
        <w:rPr>
          <w:spacing w:val="-8"/>
        </w:rPr>
        <w:t xml:space="preserve"> </w:t>
      </w:r>
      <w:r>
        <w:t>face</w:t>
      </w:r>
      <w:r>
        <w:rPr>
          <w:spacing w:val="-8"/>
        </w:rPr>
        <w:t xml:space="preserve"> </w:t>
      </w:r>
      <w:r>
        <w:t>serious</w:t>
      </w:r>
      <w:r>
        <w:rPr>
          <w:spacing w:val="-8"/>
        </w:rPr>
        <w:t xml:space="preserve"> </w:t>
      </w:r>
      <w:r>
        <w:t>consequences.</w:t>
      </w:r>
      <w:r>
        <w:rPr>
          <w:spacing w:val="38"/>
        </w:rPr>
        <w:t xml:space="preserve"> </w:t>
      </w:r>
      <w:r>
        <w:t>After</w:t>
      </w:r>
      <w:r>
        <w:rPr>
          <w:spacing w:val="-8"/>
        </w:rPr>
        <w:t xml:space="preserve"> </w:t>
      </w:r>
      <w:r>
        <w:t>being</w:t>
      </w:r>
      <w:r>
        <w:rPr>
          <w:spacing w:val="-11"/>
        </w:rPr>
        <w:t xml:space="preserve"> </w:t>
      </w:r>
      <w:r>
        <w:t>absent</w:t>
      </w:r>
      <w:r>
        <w:rPr>
          <w:spacing w:val="-8"/>
        </w:rPr>
        <w:t xml:space="preserve"> </w:t>
      </w:r>
      <w:r>
        <w:t>three</w:t>
      </w:r>
      <w:r>
        <w:rPr>
          <w:spacing w:val="-9"/>
        </w:rPr>
        <w:t xml:space="preserve"> </w:t>
      </w:r>
      <w:r>
        <w:t>times</w:t>
      </w:r>
      <w:r>
        <w:rPr>
          <w:spacing w:val="-8"/>
        </w:rPr>
        <w:t xml:space="preserve"> </w:t>
      </w:r>
      <w:r>
        <w:t>in</w:t>
      </w:r>
      <w:r>
        <w:rPr>
          <w:spacing w:val="-9"/>
        </w:rPr>
        <w:t xml:space="preserve"> </w:t>
      </w:r>
      <w:r>
        <w:t>a</w:t>
      </w:r>
      <w:r>
        <w:rPr>
          <w:spacing w:val="-8"/>
        </w:rPr>
        <w:t xml:space="preserve"> </w:t>
      </w:r>
      <w:r>
        <w:t>50-minute class, three hours in a class that meets longer than one hour, or one time immediately before or after a scheduled recess/holiday, the instructor shall report the next unexcused absence to the Dean of University College</w:t>
      </w:r>
      <w:r>
        <w:rPr>
          <w:spacing w:val="-4"/>
        </w:rPr>
        <w:t xml:space="preserve"> </w:t>
      </w:r>
      <w:r>
        <w:t>for</w:t>
      </w:r>
      <w:r>
        <w:rPr>
          <w:spacing w:val="-3"/>
        </w:rPr>
        <w:t xml:space="preserve"> </w:t>
      </w:r>
      <w:r>
        <w:t>freshmen</w:t>
      </w:r>
      <w:r>
        <w:rPr>
          <w:spacing w:val="-2"/>
        </w:rPr>
        <w:t xml:space="preserve"> </w:t>
      </w:r>
      <w:r>
        <w:t>and</w:t>
      </w:r>
      <w:r>
        <w:rPr>
          <w:spacing w:val="-5"/>
        </w:rPr>
        <w:t xml:space="preserve"> </w:t>
      </w:r>
      <w:r>
        <w:t>sophomore</w:t>
      </w:r>
      <w:r>
        <w:t>s</w:t>
      </w:r>
      <w:r>
        <w:rPr>
          <w:spacing w:val="-1"/>
        </w:rPr>
        <w:t xml:space="preserve"> </w:t>
      </w:r>
      <w:r>
        <w:t>and</w:t>
      </w:r>
      <w:r>
        <w:rPr>
          <w:spacing w:val="-5"/>
        </w:rPr>
        <w:t xml:space="preserve"> </w:t>
      </w:r>
      <w:r>
        <w:t>to</w:t>
      </w:r>
      <w:r>
        <w:rPr>
          <w:spacing w:val="-4"/>
        </w:rPr>
        <w:t xml:space="preserve"> </w:t>
      </w:r>
      <w:r>
        <w:t>the</w:t>
      </w:r>
      <w:r>
        <w:rPr>
          <w:spacing w:val="-2"/>
        </w:rPr>
        <w:t xml:space="preserve"> </w:t>
      </w:r>
      <w:r>
        <w:t>school dean</w:t>
      </w:r>
      <w:r>
        <w:rPr>
          <w:spacing w:val="-5"/>
        </w:rPr>
        <w:t xml:space="preserve"> </w:t>
      </w:r>
      <w:r>
        <w:t>and</w:t>
      </w:r>
      <w:r>
        <w:rPr>
          <w:spacing w:val="-4"/>
        </w:rPr>
        <w:t xml:space="preserve"> </w:t>
      </w:r>
      <w:r>
        <w:t>department</w:t>
      </w:r>
      <w:r>
        <w:rPr>
          <w:spacing w:val="-1"/>
        </w:rPr>
        <w:t xml:space="preserve"> </w:t>
      </w:r>
      <w:r>
        <w:t>chair</w:t>
      </w:r>
      <w:r>
        <w:rPr>
          <w:spacing w:val="-3"/>
        </w:rPr>
        <w:t xml:space="preserve"> </w:t>
      </w:r>
      <w:r>
        <w:t>for</w:t>
      </w:r>
      <w:r>
        <w:rPr>
          <w:spacing w:val="-4"/>
        </w:rPr>
        <w:t xml:space="preserve"> </w:t>
      </w:r>
      <w:r>
        <w:t>juniors</w:t>
      </w:r>
      <w:r>
        <w:rPr>
          <w:spacing w:val="-1"/>
        </w:rPr>
        <w:t xml:space="preserve"> </w:t>
      </w:r>
      <w:r>
        <w:t>and</w:t>
      </w:r>
      <w:r>
        <w:rPr>
          <w:spacing w:val="-5"/>
        </w:rPr>
        <w:t xml:space="preserve"> </w:t>
      </w:r>
      <w:r>
        <w:t>seniors. The</w:t>
      </w:r>
      <w:r>
        <w:rPr>
          <w:spacing w:val="-6"/>
        </w:rPr>
        <w:t xml:space="preserve"> </w:t>
      </w:r>
      <w:r>
        <w:t>dean/chair</w:t>
      </w:r>
      <w:r>
        <w:rPr>
          <w:spacing w:val="-5"/>
        </w:rPr>
        <w:t xml:space="preserve"> </w:t>
      </w:r>
      <w:r>
        <w:t>or</w:t>
      </w:r>
      <w:r>
        <w:rPr>
          <w:spacing w:val="-5"/>
        </w:rPr>
        <w:t xml:space="preserve"> </w:t>
      </w:r>
      <w:r>
        <w:t>designee</w:t>
      </w:r>
      <w:r>
        <w:rPr>
          <w:spacing w:val="-8"/>
        </w:rPr>
        <w:t xml:space="preserve"> </w:t>
      </w:r>
      <w:r>
        <w:t>will</w:t>
      </w:r>
      <w:r>
        <w:rPr>
          <w:spacing w:val="-5"/>
        </w:rPr>
        <w:t xml:space="preserve"> </w:t>
      </w:r>
      <w:r>
        <w:t>counsel</w:t>
      </w:r>
      <w:r>
        <w:rPr>
          <w:spacing w:val="-3"/>
        </w:rPr>
        <w:t xml:space="preserve"> </w:t>
      </w:r>
      <w:r>
        <w:t>with</w:t>
      </w:r>
      <w:r>
        <w:rPr>
          <w:spacing w:val="-8"/>
        </w:rPr>
        <w:t xml:space="preserve"> </w:t>
      </w:r>
      <w:r>
        <w:t>the</w:t>
      </w:r>
      <w:r>
        <w:rPr>
          <w:spacing w:val="-6"/>
        </w:rPr>
        <w:t xml:space="preserve"> </w:t>
      </w:r>
      <w:r>
        <w:t>student</w:t>
      </w:r>
      <w:r>
        <w:rPr>
          <w:spacing w:val="-3"/>
        </w:rPr>
        <w:t xml:space="preserve"> </w:t>
      </w:r>
      <w:r>
        <w:t>and</w:t>
      </w:r>
      <w:r>
        <w:rPr>
          <w:spacing w:val="-6"/>
        </w:rPr>
        <w:t xml:space="preserve"> </w:t>
      </w:r>
      <w:r>
        <w:t>in</w:t>
      </w:r>
      <w:r>
        <w:rPr>
          <w:spacing w:val="-6"/>
        </w:rPr>
        <w:t xml:space="preserve"> </w:t>
      </w:r>
      <w:r>
        <w:t>concert</w:t>
      </w:r>
      <w:r>
        <w:rPr>
          <w:spacing w:val="-3"/>
        </w:rPr>
        <w:t xml:space="preserve"> </w:t>
      </w:r>
      <w:r>
        <w:t>with</w:t>
      </w:r>
      <w:r>
        <w:rPr>
          <w:spacing w:val="-6"/>
        </w:rPr>
        <w:t xml:space="preserve"> </w:t>
      </w:r>
      <w:r>
        <w:t>the</w:t>
      </w:r>
      <w:r>
        <w:rPr>
          <w:spacing w:val="-6"/>
        </w:rPr>
        <w:t xml:space="preserve"> </w:t>
      </w:r>
      <w:r>
        <w:t>instructor,</w:t>
      </w:r>
      <w:r>
        <w:rPr>
          <w:spacing w:val="-4"/>
        </w:rPr>
        <w:t xml:space="preserve"> </w:t>
      </w:r>
      <w:r>
        <w:t>may</w:t>
      </w:r>
      <w:r>
        <w:rPr>
          <w:spacing w:val="-6"/>
        </w:rPr>
        <w:t xml:space="preserve"> </w:t>
      </w:r>
      <w:r>
        <w:t>require</w:t>
      </w:r>
      <w:r>
        <w:rPr>
          <w:spacing w:val="-8"/>
        </w:rPr>
        <w:t xml:space="preserve"> </w:t>
      </w:r>
      <w:r>
        <w:t xml:space="preserve">the student to complete complementary course assignments. If a student does not </w:t>
      </w:r>
      <w:r>
        <w:t xml:space="preserve">respond well to the counsel and/or with the assignments, the instructor may impose a grade penalty on the student. </w:t>
      </w:r>
      <w:r>
        <w:rPr>
          <w:b/>
        </w:rPr>
        <w:t>Unexcused absences that exceed the equivalency of six 50-minute sessions may lead to an “F” for the course</w:t>
      </w:r>
      <w:r>
        <w:t>. Students who do not maintain the minimum grade point average required for retention over two semesters are suspended from the</w:t>
      </w:r>
      <w:r>
        <w:rPr>
          <w:spacing w:val="-8"/>
        </w:rPr>
        <w:t xml:space="preserve"> </w:t>
      </w:r>
      <w:r>
        <w:t>University.</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pPr>
      <w:r>
        <w:t>At the discretion of the school dean and with approval of the Office of Academic Affairs, there may be add</w:t>
      </w:r>
      <w:r>
        <w:t>itional class attendance policies stipulated in school handbooks and other official school documents.</w:t>
      </w:r>
    </w:p>
    <w:p w:rsidR="0096671F" w:rsidRDefault="0096671F">
      <w:pPr>
        <w:pStyle w:val="BodyText"/>
        <w:spacing w:before="6"/>
      </w:pPr>
    </w:p>
    <w:p w:rsidR="0096671F" w:rsidRDefault="008F1D1E">
      <w:pPr>
        <w:spacing w:line="237" w:lineRule="auto"/>
        <w:ind w:left="1000" w:right="115"/>
        <w:jc w:val="both"/>
      </w:pPr>
      <w:r>
        <w:rPr>
          <w:b/>
        </w:rPr>
        <w:t xml:space="preserve">Please note that attendance in classes meeting for 1 hour and 20 minutes or 2 hours and 50 minutes will be tabulated as presented below. </w:t>
      </w:r>
      <w:r>
        <w:t>Students arrivin</w:t>
      </w:r>
      <w:r>
        <w:t>g late to class or leaving early will be counted as tardy and/or absent. Excessive tardiness, absences, and/or leaving class early will not be tolerated.</w:t>
      </w:r>
    </w:p>
    <w:p w:rsidR="0096671F" w:rsidRDefault="0096671F">
      <w:pPr>
        <w:pStyle w:val="BodyText"/>
        <w:spacing w:before="6"/>
      </w:pPr>
    </w:p>
    <w:p w:rsidR="0096671F" w:rsidRDefault="008F1D1E">
      <w:pPr>
        <w:pStyle w:val="Heading3"/>
        <w:tabs>
          <w:tab w:val="left" w:pos="6039"/>
        </w:tabs>
        <w:jc w:val="left"/>
      </w:pPr>
      <w:r>
        <w:rPr>
          <w:u w:val="thick"/>
        </w:rPr>
        <w:t>(1 hour 20 min. class,</w:t>
      </w:r>
      <w:r>
        <w:rPr>
          <w:spacing w:val="-3"/>
          <w:u w:val="thick"/>
        </w:rPr>
        <w:t xml:space="preserve"> </w:t>
      </w:r>
      <w:r>
        <w:rPr>
          <w:u w:val="thick"/>
        </w:rPr>
        <w:t>ex.</w:t>
      </w:r>
      <w:r>
        <w:rPr>
          <w:spacing w:val="-4"/>
          <w:u w:val="thick"/>
        </w:rPr>
        <w:t xml:space="preserve"> </w:t>
      </w:r>
      <w:r>
        <w:rPr>
          <w:u w:val="thick"/>
        </w:rPr>
        <w:t>MW)</w:t>
      </w:r>
      <w:r>
        <w:tab/>
      </w:r>
      <w:r>
        <w:rPr>
          <w:u w:val="thick"/>
        </w:rPr>
        <w:t>(2 hours 50 min., ex.</w:t>
      </w:r>
      <w:r>
        <w:rPr>
          <w:spacing w:val="-6"/>
          <w:u w:val="thick"/>
        </w:rPr>
        <w:t xml:space="preserve"> </w:t>
      </w:r>
      <w:r>
        <w:rPr>
          <w:u w:val="thick"/>
        </w:rPr>
        <w:t>W)</w:t>
      </w:r>
    </w:p>
    <w:p w:rsidR="0096671F" w:rsidRDefault="008F1D1E">
      <w:pPr>
        <w:pStyle w:val="BodyText"/>
        <w:tabs>
          <w:tab w:val="left" w:pos="6039"/>
        </w:tabs>
        <w:spacing w:line="250" w:lineRule="exact"/>
        <w:ind w:left="1000"/>
      </w:pPr>
      <w:r>
        <w:t>Missing 0-2 classes-Receives</w:t>
      </w:r>
      <w:r>
        <w:rPr>
          <w:spacing w:val="-5"/>
        </w:rPr>
        <w:t xml:space="preserve"> </w:t>
      </w:r>
      <w:r>
        <w:t>full</w:t>
      </w:r>
      <w:r>
        <w:rPr>
          <w:spacing w:val="-2"/>
        </w:rPr>
        <w:t xml:space="preserve"> </w:t>
      </w:r>
      <w:r>
        <w:t>10%</w:t>
      </w:r>
      <w:r>
        <w:tab/>
        <w:t>Missing</w:t>
      </w:r>
      <w:r>
        <w:t xml:space="preserve"> 0-1 class-Receives full</w:t>
      </w:r>
      <w:r>
        <w:rPr>
          <w:spacing w:val="-5"/>
        </w:rPr>
        <w:t xml:space="preserve"> </w:t>
      </w:r>
      <w:r>
        <w:t>10%</w:t>
      </w:r>
    </w:p>
    <w:p w:rsidR="0096671F" w:rsidRDefault="008F1D1E">
      <w:pPr>
        <w:pStyle w:val="BodyText"/>
        <w:tabs>
          <w:tab w:val="left" w:pos="6039"/>
        </w:tabs>
        <w:spacing w:before="2" w:line="252" w:lineRule="exact"/>
        <w:ind w:left="999"/>
      </w:pPr>
      <w:r>
        <w:t>Missing 3</w:t>
      </w:r>
      <w:r>
        <w:rPr>
          <w:spacing w:val="-4"/>
        </w:rPr>
        <w:t xml:space="preserve"> </w:t>
      </w:r>
      <w:r>
        <w:t>classes-Receives</w:t>
      </w:r>
      <w:r>
        <w:rPr>
          <w:spacing w:val="-3"/>
        </w:rPr>
        <w:t xml:space="preserve"> </w:t>
      </w:r>
      <w:r>
        <w:t>5%</w:t>
      </w:r>
      <w:r>
        <w:tab/>
        <w:t>Missing 2 classes-Receives</w:t>
      </w:r>
      <w:r>
        <w:rPr>
          <w:spacing w:val="-6"/>
        </w:rPr>
        <w:t xml:space="preserve"> </w:t>
      </w:r>
      <w:r>
        <w:t>5%</w:t>
      </w:r>
    </w:p>
    <w:p w:rsidR="0096671F" w:rsidRDefault="008F1D1E">
      <w:pPr>
        <w:pStyle w:val="BodyText"/>
        <w:tabs>
          <w:tab w:val="left" w:pos="6039"/>
        </w:tabs>
        <w:spacing w:line="252" w:lineRule="exact"/>
        <w:ind w:left="999"/>
      </w:pPr>
      <w:r>
        <w:t>Missing 4</w:t>
      </w:r>
      <w:r>
        <w:rPr>
          <w:spacing w:val="-4"/>
        </w:rPr>
        <w:t xml:space="preserve"> </w:t>
      </w:r>
      <w:r>
        <w:t>classes-Receives</w:t>
      </w:r>
      <w:r>
        <w:rPr>
          <w:spacing w:val="-3"/>
        </w:rPr>
        <w:t xml:space="preserve"> </w:t>
      </w:r>
      <w:r>
        <w:t>0%</w:t>
      </w:r>
      <w:r>
        <w:tab/>
        <w:t>Missing 3 classes-Receives</w:t>
      </w:r>
      <w:r>
        <w:rPr>
          <w:spacing w:val="-6"/>
        </w:rPr>
        <w:t xml:space="preserve"> </w:t>
      </w:r>
      <w:r>
        <w:t>0%</w:t>
      </w:r>
    </w:p>
    <w:p w:rsidR="0096671F" w:rsidRDefault="008F1D1E">
      <w:pPr>
        <w:pStyle w:val="BodyText"/>
        <w:tabs>
          <w:tab w:val="left" w:pos="6039"/>
        </w:tabs>
        <w:spacing w:line="252" w:lineRule="exact"/>
        <w:ind w:left="999"/>
      </w:pPr>
      <w:r>
        <w:t>Missing 5 or more classes-Final grade</w:t>
      </w:r>
      <w:r>
        <w:rPr>
          <w:spacing w:val="-10"/>
        </w:rPr>
        <w:t xml:space="preserve"> </w:t>
      </w:r>
      <w:r>
        <w:t>of “F”</w:t>
      </w:r>
      <w:r>
        <w:tab/>
        <w:t>Missing 4 or more classes-Final grade of</w:t>
      </w:r>
      <w:r>
        <w:rPr>
          <w:spacing w:val="-7"/>
        </w:rPr>
        <w:t xml:space="preserve"> </w:t>
      </w:r>
      <w:r>
        <w:t>“F”</w:t>
      </w:r>
    </w:p>
    <w:p w:rsidR="0096671F" w:rsidRDefault="0096671F">
      <w:pPr>
        <w:pStyle w:val="BodyText"/>
        <w:spacing w:before="4"/>
      </w:pPr>
    </w:p>
    <w:p w:rsidR="0096671F" w:rsidRDefault="008F1D1E">
      <w:pPr>
        <w:pStyle w:val="Heading1"/>
        <w:spacing w:line="320" w:lineRule="exact"/>
        <w:jc w:val="both"/>
        <w:rPr>
          <w:u w:val="none"/>
        </w:rPr>
      </w:pPr>
      <w:r>
        <w:rPr>
          <w:u w:val="thick"/>
        </w:rPr>
        <w:t>FIELD PRACTICUM</w:t>
      </w:r>
    </w:p>
    <w:p w:rsidR="0096671F" w:rsidRDefault="008F1D1E">
      <w:pPr>
        <w:pStyle w:val="BodyText"/>
        <w:ind w:left="999" w:right="122"/>
      </w:pPr>
      <w:r>
        <w:t>An essential component of the social work major is Field Practicum in which students learn social work while working in a social welfare agency. Field Practicum is a block placement. Students are required to complete all social work course requirements bef</w:t>
      </w:r>
      <w:r>
        <w:t>ore enrolling in Field Practicum. The majority of the agencies used for field practicum are located within the Jackson metropolitan area, although students have been placed throughout Mississippi.  The B.S.W. Program provides supervision for students while</w:t>
      </w:r>
      <w:r>
        <w:t xml:space="preserve"> in Field Practicum. Students are required to complete a minimum of 420 hours in their respective placement site.</w:t>
      </w:r>
    </w:p>
    <w:p w:rsidR="0096671F" w:rsidRDefault="0096671F">
      <w:pPr>
        <w:pStyle w:val="BodyText"/>
        <w:spacing w:before="11"/>
        <w:rPr>
          <w:sz w:val="21"/>
        </w:rPr>
      </w:pPr>
    </w:p>
    <w:p w:rsidR="0096671F" w:rsidRDefault="008F1D1E">
      <w:pPr>
        <w:pStyle w:val="BodyText"/>
        <w:ind w:left="999" w:right="168"/>
      </w:pPr>
      <w:r>
        <w:t>The placement system for Social Work Field Practicum is comprised of various procedures and tasks.  The system itself involves the interactio</w:t>
      </w:r>
      <w:r>
        <w:t>n of two basic parties – student and faculty. The student is involved in three steps: 1) application, 2) pre-conference and 3) conference with agency supervisor. After successful completion of these steps, the student is eligible for placement with an</w:t>
      </w:r>
      <w:r>
        <w:rPr>
          <w:spacing w:val="-15"/>
        </w:rPr>
        <w:t xml:space="preserve"> </w:t>
      </w:r>
      <w:r>
        <w:t>agen</w:t>
      </w:r>
      <w:r>
        <w:t>cy.</w:t>
      </w:r>
    </w:p>
    <w:p w:rsidR="0096671F" w:rsidRDefault="0096671F">
      <w:pPr>
        <w:pStyle w:val="BodyText"/>
        <w:spacing w:before="11"/>
        <w:rPr>
          <w:sz w:val="21"/>
        </w:rPr>
      </w:pPr>
    </w:p>
    <w:p w:rsidR="0096671F" w:rsidRDefault="008F1D1E">
      <w:pPr>
        <w:pStyle w:val="BodyText"/>
        <w:ind w:left="999"/>
      </w:pPr>
      <w:r>
        <w:t>Social work majors applying for field practicum must meet the following requirements in order to be eligible for field practicum:</w:t>
      </w:r>
    </w:p>
    <w:p w:rsidR="0096671F" w:rsidRDefault="0096671F">
      <w:pPr>
        <w:pStyle w:val="BodyText"/>
        <w:spacing w:before="11"/>
        <w:rPr>
          <w:sz w:val="21"/>
        </w:rPr>
      </w:pPr>
    </w:p>
    <w:p w:rsidR="0096671F" w:rsidRDefault="008F1D1E">
      <w:pPr>
        <w:pStyle w:val="ListParagraph"/>
        <w:numPr>
          <w:ilvl w:val="1"/>
          <w:numId w:val="9"/>
        </w:numPr>
        <w:tabs>
          <w:tab w:val="left" w:pos="2295"/>
          <w:tab w:val="left" w:pos="2296"/>
        </w:tabs>
        <w:spacing w:line="252" w:lineRule="exact"/>
        <w:ind w:hanging="937"/>
      </w:pPr>
      <w:r>
        <w:t>have a minimum overall (total institutional) GPA of</w:t>
      </w:r>
      <w:r>
        <w:rPr>
          <w:spacing w:val="-11"/>
        </w:rPr>
        <w:t xml:space="preserve"> </w:t>
      </w:r>
      <w:r>
        <w:t>2.5</w:t>
      </w:r>
    </w:p>
    <w:p w:rsidR="0096671F" w:rsidRDefault="008F1D1E">
      <w:pPr>
        <w:pStyle w:val="ListParagraph"/>
        <w:numPr>
          <w:ilvl w:val="1"/>
          <w:numId w:val="9"/>
        </w:numPr>
        <w:tabs>
          <w:tab w:val="left" w:pos="2295"/>
          <w:tab w:val="left" w:pos="2296"/>
        </w:tabs>
        <w:spacing w:line="252" w:lineRule="exact"/>
        <w:ind w:hanging="937"/>
      </w:pPr>
      <w:r>
        <w:t>complete any course in which a grade of "I" was</w:t>
      </w:r>
      <w:r>
        <w:rPr>
          <w:spacing w:val="-8"/>
        </w:rPr>
        <w:t xml:space="preserve"> </w:t>
      </w:r>
      <w:r>
        <w:t>earned;</w:t>
      </w:r>
    </w:p>
    <w:p w:rsidR="0096671F" w:rsidRDefault="008F1D1E">
      <w:pPr>
        <w:pStyle w:val="ListParagraph"/>
        <w:numPr>
          <w:ilvl w:val="1"/>
          <w:numId w:val="9"/>
        </w:numPr>
        <w:tabs>
          <w:tab w:val="left" w:pos="2295"/>
          <w:tab w:val="left" w:pos="2296"/>
        </w:tabs>
        <w:spacing w:before="1" w:line="252" w:lineRule="exact"/>
        <w:ind w:hanging="937"/>
      </w:pPr>
      <w:r>
        <w:t>complete and obtain a “C" or better in English 104 and</w:t>
      </w:r>
      <w:r>
        <w:rPr>
          <w:spacing w:val="-10"/>
        </w:rPr>
        <w:t xml:space="preserve"> </w:t>
      </w:r>
      <w:r>
        <w:t>105;</w:t>
      </w:r>
    </w:p>
    <w:p w:rsidR="0096671F" w:rsidRDefault="008F1D1E">
      <w:pPr>
        <w:pStyle w:val="ListParagraph"/>
        <w:numPr>
          <w:ilvl w:val="1"/>
          <w:numId w:val="9"/>
        </w:numPr>
        <w:tabs>
          <w:tab w:val="left" w:pos="2295"/>
          <w:tab w:val="left" w:pos="2296"/>
        </w:tabs>
        <w:ind w:right="858"/>
      </w:pPr>
      <w:r>
        <w:t>pass the English Proficiency Examination or complete and obtain a “C” or better</w:t>
      </w:r>
      <w:r>
        <w:rPr>
          <w:spacing w:val="-24"/>
        </w:rPr>
        <w:t xml:space="preserve"> </w:t>
      </w:r>
      <w:r>
        <w:t>in English 399 (Functional</w:t>
      </w:r>
      <w:r>
        <w:rPr>
          <w:spacing w:val="-3"/>
        </w:rPr>
        <w:t xml:space="preserve"> </w:t>
      </w:r>
      <w:r>
        <w:t>Writing);</w:t>
      </w:r>
    </w:p>
    <w:p w:rsidR="0096671F" w:rsidRDefault="008F1D1E">
      <w:pPr>
        <w:pStyle w:val="ListParagraph"/>
        <w:numPr>
          <w:ilvl w:val="1"/>
          <w:numId w:val="9"/>
        </w:numPr>
        <w:tabs>
          <w:tab w:val="left" w:pos="2295"/>
          <w:tab w:val="left" w:pos="2296"/>
        </w:tabs>
        <w:spacing w:line="252" w:lineRule="exact"/>
        <w:ind w:hanging="937"/>
      </w:pPr>
      <w:r>
        <w:t>complete and obtain a “C" or better in all required social work</w:t>
      </w:r>
      <w:r>
        <w:rPr>
          <w:spacing w:val="-11"/>
        </w:rPr>
        <w:t xml:space="preserve"> </w:t>
      </w:r>
      <w:r>
        <w:t>courses;</w:t>
      </w:r>
    </w:p>
    <w:p w:rsidR="0096671F" w:rsidRDefault="008F1D1E">
      <w:pPr>
        <w:pStyle w:val="ListParagraph"/>
        <w:numPr>
          <w:ilvl w:val="1"/>
          <w:numId w:val="9"/>
        </w:numPr>
        <w:tabs>
          <w:tab w:val="left" w:pos="2295"/>
          <w:tab w:val="left" w:pos="2296"/>
        </w:tabs>
        <w:spacing w:line="252" w:lineRule="exact"/>
        <w:ind w:hanging="937"/>
      </w:pPr>
      <w:r>
        <w:t>succes</w:t>
      </w:r>
      <w:r>
        <w:t>sfully complete the prerequisites and co-requisites for social work</w:t>
      </w:r>
      <w:r>
        <w:rPr>
          <w:spacing w:val="-16"/>
        </w:rPr>
        <w:t xml:space="preserve"> </w:t>
      </w:r>
      <w:r>
        <w:t>courses;</w:t>
      </w:r>
    </w:p>
    <w:p w:rsidR="0096671F" w:rsidRDefault="008F1D1E">
      <w:pPr>
        <w:pStyle w:val="ListParagraph"/>
        <w:numPr>
          <w:ilvl w:val="1"/>
          <w:numId w:val="9"/>
        </w:numPr>
        <w:tabs>
          <w:tab w:val="left" w:pos="2295"/>
          <w:tab w:val="left" w:pos="2296"/>
        </w:tabs>
        <w:spacing w:before="1"/>
        <w:ind w:right="1179"/>
      </w:pPr>
      <w:r>
        <w:t>submit a written application for field practicum one semester before anticipated semester of</w:t>
      </w:r>
      <w:r>
        <w:rPr>
          <w:spacing w:val="-2"/>
        </w:rPr>
        <w:t xml:space="preserve"> </w:t>
      </w:r>
      <w:r>
        <w:t>placement;</w:t>
      </w:r>
    </w:p>
    <w:p w:rsidR="0096671F" w:rsidRDefault="008F1D1E">
      <w:pPr>
        <w:pStyle w:val="ListParagraph"/>
        <w:numPr>
          <w:ilvl w:val="1"/>
          <w:numId w:val="9"/>
        </w:numPr>
        <w:tabs>
          <w:tab w:val="left" w:pos="2295"/>
          <w:tab w:val="left" w:pos="2296"/>
        </w:tabs>
        <w:spacing w:before="1" w:line="252" w:lineRule="exact"/>
        <w:ind w:hanging="937"/>
      </w:pPr>
      <w:r>
        <w:t>provide evidence of formal admission to the B.S.W.</w:t>
      </w:r>
      <w:r>
        <w:rPr>
          <w:spacing w:val="-14"/>
        </w:rPr>
        <w:t xml:space="preserve"> </w:t>
      </w:r>
      <w:r>
        <w:t>Program;</w:t>
      </w:r>
    </w:p>
    <w:p w:rsidR="0096671F" w:rsidRDefault="008F1D1E">
      <w:pPr>
        <w:pStyle w:val="ListParagraph"/>
        <w:numPr>
          <w:ilvl w:val="1"/>
          <w:numId w:val="9"/>
        </w:numPr>
        <w:tabs>
          <w:tab w:val="left" w:pos="2294"/>
          <w:tab w:val="left" w:pos="2295"/>
        </w:tabs>
        <w:spacing w:line="252" w:lineRule="exact"/>
      </w:pPr>
      <w:r>
        <w:t>participate in an interview with the Director of Field Education or Field</w:t>
      </w:r>
      <w:r>
        <w:rPr>
          <w:spacing w:val="-15"/>
        </w:rPr>
        <w:t xml:space="preserve"> </w:t>
      </w:r>
      <w:r>
        <w:t>Liaison;</w:t>
      </w:r>
    </w:p>
    <w:p w:rsidR="0096671F" w:rsidRDefault="008F1D1E">
      <w:pPr>
        <w:pStyle w:val="ListParagraph"/>
        <w:numPr>
          <w:ilvl w:val="1"/>
          <w:numId w:val="9"/>
        </w:numPr>
        <w:tabs>
          <w:tab w:val="left" w:pos="2295"/>
          <w:tab w:val="left" w:pos="2296"/>
        </w:tabs>
        <w:spacing w:line="252" w:lineRule="exact"/>
        <w:ind w:hanging="937"/>
      </w:pPr>
      <w:r>
        <w:t>submit an up-to-date copy of the student’s</w:t>
      </w:r>
      <w:r>
        <w:rPr>
          <w:spacing w:val="-2"/>
        </w:rPr>
        <w:t xml:space="preserve"> </w:t>
      </w:r>
      <w:r>
        <w:t>transcript;</w:t>
      </w:r>
    </w:p>
    <w:p w:rsidR="0096671F" w:rsidRDefault="008F1D1E">
      <w:pPr>
        <w:pStyle w:val="ListParagraph"/>
        <w:numPr>
          <w:ilvl w:val="1"/>
          <w:numId w:val="9"/>
        </w:numPr>
        <w:tabs>
          <w:tab w:val="left" w:pos="2294"/>
          <w:tab w:val="left" w:pos="2295"/>
        </w:tabs>
        <w:spacing w:before="1" w:line="252" w:lineRule="exact"/>
      </w:pPr>
      <w:r>
        <w:t>be available to accept a placement within or outside of the Jackson area;</w:t>
      </w:r>
      <w:r>
        <w:rPr>
          <w:spacing w:val="-10"/>
        </w:rPr>
        <w:t xml:space="preserve"> </w:t>
      </w:r>
      <w:r>
        <w:t>and</w:t>
      </w:r>
    </w:p>
    <w:p w:rsidR="0096671F" w:rsidRDefault="008F1D1E">
      <w:pPr>
        <w:pStyle w:val="ListParagraph"/>
        <w:numPr>
          <w:ilvl w:val="1"/>
          <w:numId w:val="9"/>
        </w:numPr>
        <w:tabs>
          <w:tab w:val="left" w:pos="2294"/>
          <w:tab w:val="left" w:pos="2295"/>
        </w:tabs>
        <w:ind w:left="2294" w:right="1112"/>
      </w:pPr>
      <w:proofErr w:type="gramStart"/>
      <w:r>
        <w:t>provide</w:t>
      </w:r>
      <w:proofErr w:type="gramEnd"/>
      <w:r>
        <w:t xml:space="preserve"> evidence of individual malpracti</w:t>
      </w:r>
      <w:r>
        <w:t>ce insurance coverage at the time of the pre-placement interview.</w:t>
      </w:r>
    </w:p>
    <w:p w:rsidR="0096671F" w:rsidRDefault="0096671F">
      <w:pPr>
        <w:pStyle w:val="BodyText"/>
        <w:spacing w:before="1"/>
      </w:pPr>
    </w:p>
    <w:p w:rsidR="0096671F" w:rsidRDefault="008F1D1E">
      <w:pPr>
        <w:pStyle w:val="BodyText"/>
        <w:ind w:left="999" w:right="528"/>
      </w:pPr>
      <w:r>
        <w:t>The B.S.W. Field Manual provides more details, specific requirements and forms relative to the Field Practicum experience.</w:t>
      </w:r>
    </w:p>
    <w:p w:rsidR="0096671F" w:rsidRDefault="0096671F">
      <w:pPr>
        <w:pStyle w:val="BodyText"/>
        <w:spacing w:before="4"/>
        <w:rPr>
          <w:sz w:val="28"/>
        </w:rPr>
      </w:pPr>
    </w:p>
    <w:p w:rsidR="0096671F" w:rsidRDefault="008F1D1E">
      <w:pPr>
        <w:pStyle w:val="Heading1"/>
        <w:jc w:val="both"/>
        <w:rPr>
          <w:u w:val="none"/>
        </w:rPr>
      </w:pPr>
      <w:r>
        <w:rPr>
          <w:u w:val="thick"/>
        </w:rPr>
        <w:t>GRADUATION REQUIREMENTS</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right="115"/>
        <w:jc w:val="both"/>
      </w:pPr>
      <w:r>
        <w:t>In addition to satisfactorily c</w:t>
      </w:r>
      <w:r>
        <w:t>ompleting the University’s core requirements, all social work majors are required to attain a minimum grade of “C” in all required social work courses, to include two social work electives. Below are other graduation requirements.</w:t>
      </w:r>
    </w:p>
    <w:p w:rsidR="0096671F" w:rsidRDefault="0096671F">
      <w:pPr>
        <w:pStyle w:val="BodyText"/>
        <w:spacing w:before="5"/>
      </w:pPr>
    </w:p>
    <w:p w:rsidR="0096671F" w:rsidRDefault="008F1D1E">
      <w:pPr>
        <w:pStyle w:val="Heading3"/>
      </w:pPr>
      <w:r>
        <w:rPr>
          <w:u w:val="thick"/>
        </w:rPr>
        <w:t>Social Work Exit Questio</w:t>
      </w:r>
      <w:r>
        <w:rPr>
          <w:u w:val="thick"/>
        </w:rPr>
        <w:t>nnaire</w:t>
      </w:r>
    </w:p>
    <w:p w:rsidR="0096671F" w:rsidRDefault="008F1D1E">
      <w:pPr>
        <w:pStyle w:val="BodyText"/>
        <w:ind w:left="1000" w:right="116"/>
        <w:jc w:val="both"/>
      </w:pPr>
      <w:r>
        <w:t>In</w:t>
      </w:r>
      <w:r>
        <w:rPr>
          <w:spacing w:val="-7"/>
        </w:rPr>
        <w:t xml:space="preserve"> </w:t>
      </w:r>
      <w:r>
        <w:t>an</w:t>
      </w:r>
      <w:r>
        <w:rPr>
          <w:spacing w:val="-6"/>
        </w:rPr>
        <w:t xml:space="preserve"> </w:t>
      </w:r>
      <w:r>
        <w:t>effort</w:t>
      </w:r>
      <w:r>
        <w:rPr>
          <w:spacing w:val="-7"/>
        </w:rPr>
        <w:t xml:space="preserve"> </w:t>
      </w:r>
      <w:r>
        <w:t>to</w:t>
      </w:r>
      <w:r>
        <w:rPr>
          <w:spacing w:val="-10"/>
        </w:rPr>
        <w:t xml:space="preserve"> </w:t>
      </w:r>
      <w:r>
        <w:t>obtain</w:t>
      </w:r>
      <w:r>
        <w:rPr>
          <w:spacing w:val="-9"/>
        </w:rPr>
        <w:t xml:space="preserve"> </w:t>
      </w:r>
      <w:r>
        <w:t>feedback</w:t>
      </w:r>
      <w:r>
        <w:rPr>
          <w:spacing w:val="-9"/>
        </w:rPr>
        <w:t xml:space="preserve"> </w:t>
      </w:r>
      <w:r>
        <w:t>from</w:t>
      </w:r>
      <w:r>
        <w:rPr>
          <w:spacing w:val="-10"/>
        </w:rPr>
        <w:t xml:space="preserve"> </w:t>
      </w:r>
      <w:r>
        <w:t>students</w:t>
      </w:r>
      <w:r>
        <w:rPr>
          <w:spacing w:val="-8"/>
        </w:rPr>
        <w:t xml:space="preserve"> </w:t>
      </w:r>
      <w:r>
        <w:t>about</w:t>
      </w:r>
      <w:r>
        <w:rPr>
          <w:spacing w:val="-8"/>
        </w:rPr>
        <w:t xml:space="preserve"> </w:t>
      </w:r>
      <w:r>
        <w:t>their</w:t>
      </w:r>
      <w:r>
        <w:rPr>
          <w:spacing w:val="-8"/>
        </w:rPr>
        <w:t xml:space="preserve"> </w:t>
      </w:r>
      <w:r>
        <w:t>experiences</w:t>
      </w:r>
      <w:r>
        <w:rPr>
          <w:spacing w:val="-6"/>
        </w:rPr>
        <w:t xml:space="preserve"> </w:t>
      </w:r>
      <w:r>
        <w:t>as</w:t>
      </w:r>
      <w:r>
        <w:rPr>
          <w:spacing w:val="-6"/>
        </w:rPr>
        <w:t xml:space="preserve"> </w:t>
      </w:r>
      <w:r>
        <w:t>social</w:t>
      </w:r>
      <w:r>
        <w:rPr>
          <w:spacing w:val="-6"/>
        </w:rPr>
        <w:t xml:space="preserve"> </w:t>
      </w:r>
      <w:r>
        <w:t>work</w:t>
      </w:r>
      <w:r>
        <w:rPr>
          <w:spacing w:val="-9"/>
        </w:rPr>
        <w:t xml:space="preserve"> </w:t>
      </w:r>
      <w:r>
        <w:t>majors</w:t>
      </w:r>
      <w:r>
        <w:rPr>
          <w:spacing w:val="-8"/>
        </w:rPr>
        <w:t xml:space="preserve"> </w:t>
      </w:r>
      <w:r>
        <w:t>at</w:t>
      </w:r>
      <w:r>
        <w:rPr>
          <w:spacing w:val="-7"/>
        </w:rPr>
        <w:t xml:space="preserve"> </w:t>
      </w:r>
      <w:r>
        <w:t>Jackson</w:t>
      </w:r>
      <w:r>
        <w:rPr>
          <w:spacing w:val="-7"/>
        </w:rPr>
        <w:t xml:space="preserve"> </w:t>
      </w:r>
      <w:r>
        <w:t>State University, the B.S.W. Program has developed a Student Exit Questionnaire. This questionnaire is to be completed by each graduating major as part of the clearance</w:t>
      </w:r>
      <w:r>
        <w:rPr>
          <w:spacing w:val="-5"/>
        </w:rPr>
        <w:t xml:space="preserve"> </w:t>
      </w:r>
      <w:r>
        <w:t>process.</w:t>
      </w:r>
    </w:p>
    <w:p w:rsidR="0096671F" w:rsidRDefault="0096671F">
      <w:pPr>
        <w:pStyle w:val="BodyText"/>
        <w:spacing w:before="3"/>
      </w:pPr>
    </w:p>
    <w:p w:rsidR="0096671F" w:rsidRDefault="008F1D1E">
      <w:pPr>
        <w:pStyle w:val="Heading3"/>
      </w:pPr>
      <w:r>
        <w:rPr>
          <w:u w:val="thick"/>
        </w:rPr>
        <w:t>Graduation Clearance Approval (Online)</w:t>
      </w:r>
    </w:p>
    <w:p w:rsidR="0096671F" w:rsidRDefault="008F1D1E">
      <w:pPr>
        <w:pStyle w:val="BodyText"/>
        <w:ind w:left="1000" w:right="115"/>
        <w:jc w:val="both"/>
      </w:pPr>
      <w:r>
        <w:t>This procedure is now available online. Approval at the advisor’s level is dependent upon your meeting with your advisor with a copy of your transcript, a copy of a completed Student Advisement form, any approved course substitution forms, a copy of the re</w:t>
      </w:r>
      <w:r>
        <w:t>sults on the social work licensing examination, and a certificate showing that you have completed the University’s online exit survey as part of the online clearance</w:t>
      </w:r>
      <w:r>
        <w:rPr>
          <w:spacing w:val="-9"/>
        </w:rPr>
        <w:t xml:space="preserve"> </w:t>
      </w:r>
      <w:r>
        <w:t>application</w:t>
      </w:r>
      <w:r>
        <w:rPr>
          <w:spacing w:val="-7"/>
        </w:rPr>
        <w:t xml:space="preserve"> </w:t>
      </w:r>
      <w:r>
        <w:t>process.</w:t>
      </w:r>
      <w:r>
        <w:rPr>
          <w:spacing w:val="41"/>
        </w:rPr>
        <w:t xml:space="preserve"> </w:t>
      </w:r>
      <w:r>
        <w:t>Exit</w:t>
      </w:r>
      <w:r>
        <w:rPr>
          <w:spacing w:val="-8"/>
        </w:rPr>
        <w:t xml:space="preserve"> </w:t>
      </w:r>
      <w:r>
        <w:t>interviews</w:t>
      </w:r>
      <w:r>
        <w:rPr>
          <w:spacing w:val="-7"/>
        </w:rPr>
        <w:t xml:space="preserve"> </w:t>
      </w:r>
      <w:r>
        <w:t>are</w:t>
      </w:r>
      <w:r>
        <w:rPr>
          <w:spacing w:val="-8"/>
        </w:rPr>
        <w:t xml:space="preserve"> </w:t>
      </w:r>
      <w:r>
        <w:t>also</w:t>
      </w:r>
      <w:r>
        <w:rPr>
          <w:spacing w:val="-9"/>
        </w:rPr>
        <w:t xml:space="preserve"> </w:t>
      </w:r>
      <w:r>
        <w:t>required</w:t>
      </w:r>
      <w:r>
        <w:rPr>
          <w:spacing w:val="-7"/>
        </w:rPr>
        <w:t xml:space="preserve"> </w:t>
      </w:r>
      <w:r>
        <w:t>with</w:t>
      </w:r>
      <w:r>
        <w:rPr>
          <w:spacing w:val="-9"/>
        </w:rPr>
        <w:t xml:space="preserve"> </w:t>
      </w:r>
      <w:r>
        <w:t>the</w:t>
      </w:r>
      <w:r>
        <w:rPr>
          <w:spacing w:val="-7"/>
        </w:rPr>
        <w:t xml:space="preserve"> </w:t>
      </w:r>
      <w:r>
        <w:t>B.S.W.</w:t>
      </w:r>
      <w:r>
        <w:rPr>
          <w:spacing w:val="-6"/>
        </w:rPr>
        <w:t xml:space="preserve"> </w:t>
      </w:r>
      <w:r>
        <w:t>Program</w:t>
      </w:r>
      <w:r>
        <w:rPr>
          <w:spacing w:val="-11"/>
        </w:rPr>
        <w:t xml:space="preserve"> </w:t>
      </w:r>
      <w:r>
        <w:t>Director</w:t>
      </w:r>
      <w:r>
        <w:rPr>
          <w:spacing w:val="-6"/>
        </w:rPr>
        <w:t xml:space="preserve"> </w:t>
      </w:r>
      <w:r>
        <w:t>wi</w:t>
      </w:r>
      <w:r>
        <w:t>th</w:t>
      </w:r>
      <w:r>
        <w:rPr>
          <w:spacing w:val="-10"/>
        </w:rPr>
        <w:t xml:space="preserve"> </w:t>
      </w:r>
      <w:r>
        <w:t>the same documents. Graduating students should be sure to clear any obligations with Financial Aid and Financial Services.</w:t>
      </w:r>
    </w:p>
    <w:p w:rsidR="0096671F" w:rsidRDefault="0096671F">
      <w:pPr>
        <w:pStyle w:val="BodyText"/>
        <w:spacing w:before="1"/>
      </w:pPr>
    </w:p>
    <w:p w:rsidR="0096671F" w:rsidRDefault="008F1D1E">
      <w:pPr>
        <w:pStyle w:val="Heading3"/>
        <w:spacing w:line="251" w:lineRule="exact"/>
      </w:pPr>
      <w:r>
        <w:rPr>
          <w:u w:val="thick"/>
        </w:rPr>
        <w:t>English Proficiency Examination</w:t>
      </w:r>
    </w:p>
    <w:p w:rsidR="0096671F" w:rsidRDefault="008F1D1E">
      <w:pPr>
        <w:pStyle w:val="BodyText"/>
        <w:ind w:left="1000" w:right="114"/>
        <w:jc w:val="both"/>
      </w:pPr>
      <w:r>
        <w:t>The Undergraduate English Proficiency Examination (UEPE) is a graduation requirement for all stud</w:t>
      </w:r>
      <w:r>
        <w:t>ents at Jackson State University. The examination is administered to sophomores and juniors who have completed</w:t>
      </w:r>
      <w:r>
        <w:rPr>
          <w:spacing w:val="-11"/>
        </w:rPr>
        <w:t xml:space="preserve"> </w:t>
      </w:r>
      <w:r>
        <w:t>twelve</w:t>
      </w:r>
      <w:r>
        <w:rPr>
          <w:spacing w:val="-11"/>
        </w:rPr>
        <w:t xml:space="preserve"> </w:t>
      </w:r>
      <w:r>
        <w:t>(12)</w:t>
      </w:r>
      <w:r>
        <w:rPr>
          <w:spacing w:val="-10"/>
        </w:rPr>
        <w:t xml:space="preserve"> </w:t>
      </w:r>
      <w:r>
        <w:t>semester</w:t>
      </w:r>
      <w:r>
        <w:rPr>
          <w:spacing w:val="-10"/>
        </w:rPr>
        <w:t xml:space="preserve"> </w:t>
      </w:r>
      <w:r>
        <w:t>hours</w:t>
      </w:r>
      <w:r>
        <w:rPr>
          <w:spacing w:val="-10"/>
        </w:rPr>
        <w:t xml:space="preserve"> </w:t>
      </w:r>
      <w:r>
        <w:t>of</w:t>
      </w:r>
      <w:r>
        <w:rPr>
          <w:spacing w:val="-10"/>
        </w:rPr>
        <w:t xml:space="preserve"> </w:t>
      </w:r>
      <w:r>
        <w:t>general</w:t>
      </w:r>
      <w:r>
        <w:rPr>
          <w:spacing w:val="-10"/>
        </w:rPr>
        <w:t xml:space="preserve"> </w:t>
      </w:r>
      <w:r>
        <w:t>education</w:t>
      </w:r>
      <w:r>
        <w:rPr>
          <w:spacing w:val="-11"/>
        </w:rPr>
        <w:t xml:space="preserve"> </w:t>
      </w:r>
      <w:r>
        <w:t>courses</w:t>
      </w:r>
      <w:r>
        <w:rPr>
          <w:spacing w:val="-13"/>
        </w:rPr>
        <w:t xml:space="preserve"> </w:t>
      </w:r>
      <w:r>
        <w:t>in</w:t>
      </w:r>
      <w:r>
        <w:rPr>
          <w:spacing w:val="-11"/>
        </w:rPr>
        <w:t xml:space="preserve"> </w:t>
      </w:r>
      <w:r>
        <w:t>English.</w:t>
      </w:r>
      <w:r>
        <w:rPr>
          <w:spacing w:val="-11"/>
        </w:rPr>
        <w:t xml:space="preserve"> </w:t>
      </w:r>
      <w:r>
        <w:t>Students</w:t>
      </w:r>
      <w:r>
        <w:rPr>
          <w:spacing w:val="-13"/>
        </w:rPr>
        <w:t xml:space="preserve"> </w:t>
      </w:r>
      <w:r>
        <w:t>are</w:t>
      </w:r>
      <w:r>
        <w:rPr>
          <w:spacing w:val="-12"/>
        </w:rPr>
        <w:t xml:space="preserve"> </w:t>
      </w:r>
      <w:r>
        <w:t>required</w:t>
      </w:r>
      <w:r>
        <w:rPr>
          <w:spacing w:val="-11"/>
        </w:rPr>
        <w:t xml:space="preserve"> </w:t>
      </w:r>
      <w:r>
        <w:t>to</w:t>
      </w:r>
      <w:r>
        <w:rPr>
          <w:spacing w:val="-13"/>
        </w:rPr>
        <w:t xml:space="preserve"> </w:t>
      </w:r>
      <w:r>
        <w:t>take the UEPE at the end of their sophomore year and</w:t>
      </w:r>
      <w:r>
        <w:t xml:space="preserve"> no later than the first semester of their junior year. The UEPE is an essay test that assesses the ability of students to communicate ideas in a clearly written and comprehensive composition. Because the examination is intended to determine the student’s </w:t>
      </w:r>
      <w:r>
        <w:t>level of competency</w:t>
      </w:r>
      <w:r>
        <w:rPr>
          <w:spacing w:val="-5"/>
        </w:rPr>
        <w:t xml:space="preserve"> </w:t>
      </w:r>
      <w:r>
        <w:t>in</w:t>
      </w:r>
      <w:r>
        <w:rPr>
          <w:spacing w:val="-4"/>
        </w:rPr>
        <w:t xml:space="preserve"> </w:t>
      </w:r>
      <w:r>
        <w:t>communicating</w:t>
      </w:r>
      <w:r>
        <w:rPr>
          <w:spacing w:val="-5"/>
        </w:rPr>
        <w:t xml:space="preserve"> </w:t>
      </w:r>
      <w:r>
        <w:t>ideas</w:t>
      </w:r>
      <w:r>
        <w:rPr>
          <w:spacing w:val="-1"/>
        </w:rPr>
        <w:t xml:space="preserve"> </w:t>
      </w:r>
      <w:r>
        <w:t>with</w:t>
      </w:r>
      <w:r>
        <w:rPr>
          <w:spacing w:val="-5"/>
        </w:rPr>
        <w:t xml:space="preserve"> </w:t>
      </w:r>
      <w:r>
        <w:t>a</w:t>
      </w:r>
      <w:r>
        <w:rPr>
          <w:spacing w:val="-3"/>
        </w:rPr>
        <w:t xml:space="preserve"> </w:t>
      </w:r>
      <w:r>
        <w:t>degree</w:t>
      </w:r>
      <w:r>
        <w:rPr>
          <w:spacing w:val="-4"/>
        </w:rPr>
        <w:t xml:space="preserve"> </w:t>
      </w:r>
      <w:r>
        <w:t>of</w:t>
      </w:r>
      <w:r>
        <w:rPr>
          <w:spacing w:val="-3"/>
        </w:rPr>
        <w:t xml:space="preserve"> </w:t>
      </w:r>
      <w:r>
        <w:t>verbal</w:t>
      </w:r>
      <w:r>
        <w:rPr>
          <w:spacing w:val="-1"/>
        </w:rPr>
        <w:t xml:space="preserve"> </w:t>
      </w:r>
      <w:r>
        <w:t>correctness</w:t>
      </w:r>
      <w:r>
        <w:rPr>
          <w:spacing w:val="-3"/>
        </w:rPr>
        <w:t xml:space="preserve"> </w:t>
      </w:r>
      <w:r>
        <w:t>and</w:t>
      </w:r>
      <w:r>
        <w:rPr>
          <w:spacing w:val="-4"/>
        </w:rPr>
        <w:t xml:space="preserve"> </w:t>
      </w:r>
      <w:r>
        <w:t>clarity,</w:t>
      </w:r>
      <w:r>
        <w:rPr>
          <w:spacing w:val="-2"/>
        </w:rPr>
        <w:t xml:space="preserve"> </w:t>
      </w:r>
      <w:r>
        <w:t>emphasis</w:t>
      </w:r>
      <w:r>
        <w:rPr>
          <w:spacing w:val="-2"/>
        </w:rPr>
        <w:t xml:space="preserve"> </w:t>
      </w:r>
      <w:r>
        <w:t>is</w:t>
      </w:r>
      <w:r>
        <w:rPr>
          <w:spacing w:val="-1"/>
        </w:rPr>
        <w:t xml:space="preserve"> </w:t>
      </w:r>
      <w:r>
        <w:t>placed</w:t>
      </w:r>
      <w:r>
        <w:rPr>
          <w:spacing w:val="-2"/>
        </w:rPr>
        <w:t xml:space="preserve"> </w:t>
      </w:r>
      <w:r>
        <w:t xml:space="preserve">on fluency in expressing ideas, the general thinking abilities of students, and the content of the composition. Competence in writing themes that are grammatically correct is an important consideration; however, the grammatical content of a composition is </w:t>
      </w:r>
      <w:r>
        <w:t>to be measured in terms of the extent to which it attributes to or interferes</w:t>
      </w:r>
      <w:r>
        <w:rPr>
          <w:spacing w:val="-8"/>
        </w:rPr>
        <w:t xml:space="preserve"> </w:t>
      </w:r>
      <w:r>
        <w:t>with</w:t>
      </w:r>
      <w:r>
        <w:rPr>
          <w:spacing w:val="-9"/>
        </w:rPr>
        <w:t xml:space="preserve"> </w:t>
      </w:r>
      <w:r>
        <w:t>understanding</w:t>
      </w:r>
      <w:r>
        <w:rPr>
          <w:spacing w:val="-10"/>
        </w:rPr>
        <w:t xml:space="preserve"> </w:t>
      </w:r>
      <w:r>
        <w:t>of</w:t>
      </w:r>
      <w:r>
        <w:rPr>
          <w:spacing w:val="-8"/>
        </w:rPr>
        <w:t xml:space="preserve"> </w:t>
      </w:r>
      <w:r>
        <w:t>the</w:t>
      </w:r>
      <w:r>
        <w:rPr>
          <w:spacing w:val="-7"/>
        </w:rPr>
        <w:t xml:space="preserve"> </w:t>
      </w:r>
      <w:r>
        <w:t>content</w:t>
      </w:r>
      <w:r>
        <w:rPr>
          <w:spacing w:val="-8"/>
        </w:rPr>
        <w:t xml:space="preserve"> </w:t>
      </w:r>
      <w:r>
        <w:t>of</w:t>
      </w:r>
      <w:r>
        <w:rPr>
          <w:spacing w:val="-8"/>
        </w:rPr>
        <w:t xml:space="preserve"> </w:t>
      </w:r>
      <w:r>
        <w:t>the</w:t>
      </w:r>
      <w:r>
        <w:rPr>
          <w:spacing w:val="-10"/>
        </w:rPr>
        <w:t xml:space="preserve"> </w:t>
      </w:r>
      <w:r>
        <w:t>composition.</w:t>
      </w:r>
      <w:r>
        <w:rPr>
          <w:spacing w:val="-9"/>
        </w:rPr>
        <w:t xml:space="preserve"> </w:t>
      </w:r>
      <w:r>
        <w:t>A</w:t>
      </w:r>
      <w:r>
        <w:rPr>
          <w:spacing w:val="-9"/>
        </w:rPr>
        <w:t xml:space="preserve"> </w:t>
      </w:r>
      <w:r>
        <w:t>pattern</w:t>
      </w:r>
      <w:r>
        <w:rPr>
          <w:spacing w:val="-9"/>
        </w:rPr>
        <w:t xml:space="preserve"> </w:t>
      </w:r>
      <w:r>
        <w:t>of</w:t>
      </w:r>
      <w:r>
        <w:rPr>
          <w:spacing w:val="-7"/>
        </w:rPr>
        <w:t xml:space="preserve"> </w:t>
      </w:r>
      <w:r>
        <w:t>errors</w:t>
      </w:r>
      <w:r>
        <w:rPr>
          <w:spacing w:val="-8"/>
        </w:rPr>
        <w:t xml:space="preserve"> </w:t>
      </w:r>
      <w:r>
        <w:t>in</w:t>
      </w:r>
      <w:r>
        <w:rPr>
          <w:spacing w:val="-8"/>
        </w:rPr>
        <w:t xml:space="preserve"> </w:t>
      </w:r>
      <w:r>
        <w:t>any</w:t>
      </w:r>
      <w:r>
        <w:rPr>
          <w:spacing w:val="-11"/>
        </w:rPr>
        <w:t xml:space="preserve"> </w:t>
      </w:r>
      <w:r>
        <w:t>of</w:t>
      </w:r>
      <w:r>
        <w:rPr>
          <w:spacing w:val="-8"/>
        </w:rPr>
        <w:t xml:space="preserve"> </w:t>
      </w:r>
      <w:r>
        <w:t>the</w:t>
      </w:r>
      <w:r>
        <w:rPr>
          <w:spacing w:val="-7"/>
        </w:rPr>
        <w:t xml:space="preserve"> </w:t>
      </w:r>
      <w:r>
        <w:t>following– subject-verb agreement, pronoun-antecedent agreement, sentence fragments, comma</w:t>
      </w:r>
      <w:r>
        <w:t xml:space="preserve"> splices, run-on sentences, and unnecessary shifts in verb tenses or in points of view involving the pronoun–constitutes failure. The UEPE measures a student’s ability to write a five paragraph composition on a subject chosen from a variety of questions an</w:t>
      </w:r>
      <w:r>
        <w:t>d topics related to the various fields of study. Students may chose a question or topic related to their major or of interest to</w:t>
      </w:r>
      <w:r>
        <w:rPr>
          <w:spacing w:val="-15"/>
        </w:rPr>
        <w:t xml:space="preserve"> </w:t>
      </w:r>
      <w:r>
        <w:t>them.</w:t>
      </w:r>
    </w:p>
    <w:p w:rsidR="0096671F" w:rsidRDefault="0096671F">
      <w:pPr>
        <w:pStyle w:val="BodyText"/>
        <w:spacing w:before="9"/>
        <w:rPr>
          <w:sz w:val="21"/>
        </w:rPr>
      </w:pPr>
    </w:p>
    <w:p w:rsidR="0096671F" w:rsidRDefault="008F1D1E">
      <w:pPr>
        <w:pStyle w:val="BodyText"/>
        <w:ind w:left="1000" w:right="116"/>
        <w:jc w:val="both"/>
      </w:pPr>
      <w:r>
        <w:t>If the student fails the Undergraduate English Proficiency Examination, he/she is required to enroll in English</w:t>
      </w:r>
      <w:r>
        <w:rPr>
          <w:spacing w:val="-14"/>
        </w:rPr>
        <w:t xml:space="preserve"> </w:t>
      </w:r>
      <w:r>
        <w:t>399</w:t>
      </w:r>
      <w:r>
        <w:rPr>
          <w:spacing w:val="-14"/>
        </w:rPr>
        <w:t xml:space="preserve"> </w:t>
      </w:r>
      <w:r>
        <w:t>unti</w:t>
      </w:r>
      <w:r>
        <w:t>l</w:t>
      </w:r>
      <w:r>
        <w:rPr>
          <w:spacing w:val="-15"/>
        </w:rPr>
        <w:t xml:space="preserve"> </w:t>
      </w:r>
      <w:r>
        <w:t>successfully</w:t>
      </w:r>
      <w:r>
        <w:rPr>
          <w:spacing w:val="-17"/>
        </w:rPr>
        <w:t xml:space="preserve"> </w:t>
      </w:r>
      <w:r>
        <w:t>completing</w:t>
      </w:r>
      <w:r>
        <w:rPr>
          <w:spacing w:val="-16"/>
        </w:rPr>
        <w:t xml:space="preserve"> </w:t>
      </w:r>
      <w:r>
        <w:t>all</w:t>
      </w:r>
      <w:r>
        <w:rPr>
          <w:spacing w:val="-15"/>
        </w:rPr>
        <w:t xml:space="preserve"> </w:t>
      </w:r>
      <w:r>
        <w:t>the</w:t>
      </w:r>
      <w:r>
        <w:rPr>
          <w:spacing w:val="-14"/>
        </w:rPr>
        <w:t xml:space="preserve"> </w:t>
      </w:r>
      <w:r>
        <w:t>modular</w:t>
      </w:r>
      <w:r>
        <w:rPr>
          <w:spacing w:val="-16"/>
        </w:rPr>
        <w:t xml:space="preserve"> </w:t>
      </w:r>
      <w:r>
        <w:t>requirements.</w:t>
      </w:r>
      <w:r>
        <w:rPr>
          <w:spacing w:val="26"/>
        </w:rPr>
        <w:t xml:space="preserve"> </w:t>
      </w:r>
      <w:r>
        <w:t>The</w:t>
      </w:r>
      <w:r>
        <w:rPr>
          <w:spacing w:val="-13"/>
        </w:rPr>
        <w:t xml:space="preserve"> </w:t>
      </w:r>
      <w:r>
        <w:t>student</w:t>
      </w:r>
      <w:r>
        <w:rPr>
          <w:spacing w:val="-13"/>
        </w:rPr>
        <w:t xml:space="preserve"> </w:t>
      </w:r>
      <w:r>
        <w:t>does</w:t>
      </w:r>
      <w:r>
        <w:rPr>
          <w:spacing w:val="-13"/>
        </w:rPr>
        <w:t xml:space="preserve"> </w:t>
      </w:r>
      <w:r>
        <w:t>not</w:t>
      </w:r>
      <w:r>
        <w:rPr>
          <w:spacing w:val="-16"/>
        </w:rPr>
        <w:t xml:space="preserve"> </w:t>
      </w:r>
      <w:r>
        <w:t>have</w:t>
      </w:r>
      <w:r>
        <w:rPr>
          <w:spacing w:val="-13"/>
        </w:rPr>
        <w:t xml:space="preserve"> </w:t>
      </w:r>
      <w:r>
        <w:t>to</w:t>
      </w:r>
      <w:r>
        <w:rPr>
          <w:spacing w:val="-17"/>
        </w:rPr>
        <w:t xml:space="preserve"> </w:t>
      </w:r>
      <w:r>
        <w:t>retake the English Proficiency Examination after completing ENG 399 with a grade of C or</w:t>
      </w:r>
      <w:r>
        <w:rPr>
          <w:spacing w:val="-18"/>
        </w:rPr>
        <w:t xml:space="preserve"> </w:t>
      </w:r>
      <w:r>
        <w:t>higher.</w:t>
      </w:r>
    </w:p>
    <w:p w:rsidR="0096671F" w:rsidRDefault="0096671F">
      <w:pPr>
        <w:pStyle w:val="BodyText"/>
        <w:spacing w:before="10"/>
        <w:rPr>
          <w:sz w:val="21"/>
        </w:rPr>
      </w:pPr>
    </w:p>
    <w:p w:rsidR="0096671F" w:rsidRDefault="008F1D1E">
      <w:pPr>
        <w:pStyle w:val="BodyText"/>
        <w:ind w:left="1000" w:right="115"/>
        <w:jc w:val="both"/>
      </w:pPr>
      <w:r>
        <w:t>To</w:t>
      </w:r>
      <w:r>
        <w:rPr>
          <w:spacing w:val="-11"/>
        </w:rPr>
        <w:t xml:space="preserve"> </w:t>
      </w:r>
      <w:r>
        <w:t>be</w:t>
      </w:r>
      <w:r>
        <w:rPr>
          <w:spacing w:val="-10"/>
        </w:rPr>
        <w:t xml:space="preserve"> </w:t>
      </w:r>
      <w:r>
        <w:t>admitted</w:t>
      </w:r>
      <w:r>
        <w:rPr>
          <w:spacing w:val="-11"/>
        </w:rPr>
        <w:t xml:space="preserve"> </w:t>
      </w:r>
      <w:r>
        <w:t>to</w:t>
      </w:r>
      <w:r>
        <w:rPr>
          <w:spacing w:val="-13"/>
        </w:rPr>
        <w:t xml:space="preserve"> </w:t>
      </w:r>
      <w:r>
        <w:t>this</w:t>
      </w:r>
      <w:r>
        <w:rPr>
          <w:spacing w:val="-10"/>
        </w:rPr>
        <w:t xml:space="preserve"> </w:t>
      </w:r>
      <w:r>
        <w:t>examination,</w:t>
      </w:r>
      <w:r>
        <w:rPr>
          <w:spacing w:val="-13"/>
        </w:rPr>
        <w:t xml:space="preserve"> </w:t>
      </w:r>
      <w:r>
        <w:t>students</w:t>
      </w:r>
      <w:r>
        <w:rPr>
          <w:spacing w:val="-10"/>
        </w:rPr>
        <w:t xml:space="preserve"> </w:t>
      </w:r>
      <w:r>
        <w:t>must</w:t>
      </w:r>
      <w:r>
        <w:rPr>
          <w:spacing w:val="-10"/>
        </w:rPr>
        <w:t xml:space="preserve"> </w:t>
      </w:r>
      <w:r>
        <w:t>register</w:t>
      </w:r>
      <w:r>
        <w:rPr>
          <w:spacing w:val="-10"/>
        </w:rPr>
        <w:t xml:space="preserve"> </w:t>
      </w:r>
      <w:r>
        <w:t>for</w:t>
      </w:r>
      <w:r>
        <w:rPr>
          <w:spacing w:val="-10"/>
        </w:rPr>
        <w:t xml:space="preserve"> </w:t>
      </w:r>
      <w:r>
        <w:t>the</w:t>
      </w:r>
      <w:r>
        <w:rPr>
          <w:spacing w:val="-10"/>
        </w:rPr>
        <w:t xml:space="preserve"> </w:t>
      </w:r>
      <w:r>
        <w:t>examination</w:t>
      </w:r>
      <w:r>
        <w:rPr>
          <w:spacing w:val="-11"/>
        </w:rPr>
        <w:t xml:space="preserve"> </w:t>
      </w:r>
      <w:r>
        <w:t>at</w:t>
      </w:r>
      <w:r>
        <w:rPr>
          <w:spacing w:val="-12"/>
        </w:rPr>
        <w:t xml:space="preserve"> </w:t>
      </w:r>
      <w:r>
        <w:t>the</w:t>
      </w:r>
      <w:r>
        <w:rPr>
          <w:spacing w:val="-13"/>
        </w:rPr>
        <w:t xml:space="preserve"> </w:t>
      </w:r>
      <w:r>
        <w:t>same</w:t>
      </w:r>
      <w:r>
        <w:rPr>
          <w:spacing w:val="-10"/>
        </w:rPr>
        <w:t xml:space="preserve"> </w:t>
      </w:r>
      <w:r>
        <w:t>time</w:t>
      </w:r>
      <w:r>
        <w:rPr>
          <w:spacing w:val="-10"/>
        </w:rPr>
        <w:t xml:space="preserve"> </w:t>
      </w:r>
      <w:r>
        <w:t>they</w:t>
      </w:r>
      <w:r>
        <w:rPr>
          <w:spacing w:val="-13"/>
        </w:rPr>
        <w:t xml:space="preserve"> </w:t>
      </w:r>
      <w:r>
        <w:t>register for</w:t>
      </w:r>
      <w:r>
        <w:rPr>
          <w:spacing w:val="-15"/>
        </w:rPr>
        <w:t xml:space="preserve"> </w:t>
      </w:r>
      <w:r>
        <w:t>their</w:t>
      </w:r>
      <w:r>
        <w:rPr>
          <w:spacing w:val="-15"/>
        </w:rPr>
        <w:t xml:space="preserve"> </w:t>
      </w:r>
      <w:r>
        <w:t>courses.</w:t>
      </w:r>
      <w:r>
        <w:rPr>
          <w:spacing w:val="27"/>
        </w:rPr>
        <w:t xml:space="preserve"> </w:t>
      </w:r>
      <w:r>
        <w:t>The</w:t>
      </w:r>
      <w:r>
        <w:rPr>
          <w:spacing w:val="-15"/>
        </w:rPr>
        <w:t xml:space="preserve"> </w:t>
      </w:r>
      <w:r>
        <w:t>examination</w:t>
      </w:r>
      <w:r>
        <w:rPr>
          <w:spacing w:val="-16"/>
        </w:rPr>
        <w:t xml:space="preserve"> </w:t>
      </w:r>
      <w:r>
        <w:t>fee</w:t>
      </w:r>
      <w:r>
        <w:rPr>
          <w:spacing w:val="-15"/>
        </w:rPr>
        <w:t xml:space="preserve"> </w:t>
      </w:r>
      <w:r>
        <w:t>is</w:t>
      </w:r>
      <w:r>
        <w:rPr>
          <w:spacing w:val="-15"/>
        </w:rPr>
        <w:t xml:space="preserve"> </w:t>
      </w:r>
      <w:r>
        <w:t>added</w:t>
      </w:r>
      <w:r>
        <w:rPr>
          <w:spacing w:val="-16"/>
        </w:rPr>
        <w:t xml:space="preserve"> </w:t>
      </w:r>
      <w:r>
        <w:t>to</w:t>
      </w:r>
      <w:r>
        <w:rPr>
          <w:spacing w:val="-16"/>
        </w:rPr>
        <w:t xml:space="preserve"> </w:t>
      </w:r>
      <w:r>
        <w:t>the</w:t>
      </w:r>
      <w:r>
        <w:rPr>
          <w:spacing w:val="-13"/>
        </w:rPr>
        <w:t xml:space="preserve"> </w:t>
      </w:r>
      <w:r>
        <w:t>bill</w:t>
      </w:r>
      <w:r>
        <w:rPr>
          <w:spacing w:val="-15"/>
        </w:rPr>
        <w:t xml:space="preserve"> </w:t>
      </w:r>
      <w:r>
        <w:t>for</w:t>
      </w:r>
      <w:r>
        <w:rPr>
          <w:spacing w:val="-15"/>
        </w:rPr>
        <w:t xml:space="preserve"> </w:t>
      </w:r>
      <w:r>
        <w:t>that</w:t>
      </w:r>
      <w:r>
        <w:rPr>
          <w:spacing w:val="-15"/>
        </w:rPr>
        <w:t xml:space="preserve"> </w:t>
      </w:r>
      <w:r>
        <w:t>semester.</w:t>
      </w:r>
      <w:r>
        <w:rPr>
          <w:spacing w:val="-13"/>
        </w:rPr>
        <w:t xml:space="preserve"> </w:t>
      </w:r>
      <w:r>
        <w:t>Students</w:t>
      </w:r>
      <w:r>
        <w:rPr>
          <w:spacing w:val="-13"/>
        </w:rPr>
        <w:t xml:space="preserve"> </w:t>
      </w:r>
      <w:r>
        <w:t>must</w:t>
      </w:r>
      <w:r>
        <w:rPr>
          <w:spacing w:val="-12"/>
        </w:rPr>
        <w:t xml:space="preserve"> </w:t>
      </w:r>
      <w:r>
        <w:t>present</w:t>
      </w:r>
      <w:r>
        <w:rPr>
          <w:spacing w:val="-15"/>
        </w:rPr>
        <w:t xml:space="preserve"> </w:t>
      </w:r>
      <w:r>
        <w:t>an</w:t>
      </w:r>
      <w:r>
        <w:rPr>
          <w:spacing w:val="-13"/>
        </w:rPr>
        <w:t xml:space="preserve"> </w:t>
      </w:r>
      <w:r>
        <w:t>official university identification card at the time of examination. This examination is offered only once each semester.</w:t>
      </w:r>
    </w:p>
    <w:p w:rsidR="0096671F" w:rsidRDefault="0096671F">
      <w:pPr>
        <w:pStyle w:val="BodyText"/>
        <w:spacing w:before="6"/>
      </w:pPr>
    </w:p>
    <w:p w:rsidR="0096671F" w:rsidRDefault="008F1D1E">
      <w:pPr>
        <w:pStyle w:val="Heading3"/>
        <w:spacing w:line="251" w:lineRule="exact"/>
      </w:pPr>
      <w:r>
        <w:rPr>
          <w:u w:val="thick"/>
        </w:rPr>
        <w:t>Service Learning/Community Service</w:t>
      </w:r>
    </w:p>
    <w:p w:rsidR="0096671F" w:rsidRDefault="008F1D1E">
      <w:pPr>
        <w:pStyle w:val="BodyText"/>
        <w:ind w:left="999" w:right="114"/>
        <w:jc w:val="both"/>
      </w:pPr>
      <w:bookmarkStart w:id="34" w:name="All_students_are_required_to_engage_and_"/>
      <w:bookmarkEnd w:id="34"/>
      <w:r>
        <w:t>All students are required to engage and complete service learning and/or community service requirem</w:t>
      </w:r>
      <w:r>
        <w:t>ents prior to graduation. Service learning is a form of community service that is usually connected to a course. Community</w:t>
      </w:r>
      <w:r>
        <w:rPr>
          <w:spacing w:val="-9"/>
        </w:rPr>
        <w:t xml:space="preserve"> </w:t>
      </w:r>
      <w:r>
        <w:t>service</w:t>
      </w:r>
      <w:r>
        <w:rPr>
          <w:spacing w:val="-6"/>
        </w:rPr>
        <w:t xml:space="preserve"> </w:t>
      </w:r>
      <w:r>
        <w:t>is</w:t>
      </w:r>
      <w:r>
        <w:rPr>
          <w:spacing w:val="-6"/>
        </w:rPr>
        <w:t xml:space="preserve"> </w:t>
      </w:r>
      <w:r>
        <w:t>usually</w:t>
      </w:r>
      <w:r>
        <w:rPr>
          <w:spacing w:val="-9"/>
        </w:rPr>
        <w:t xml:space="preserve"> </w:t>
      </w:r>
      <w:r>
        <w:t>completed,</w:t>
      </w:r>
      <w:r>
        <w:rPr>
          <w:spacing w:val="-9"/>
        </w:rPr>
        <w:t xml:space="preserve"> </w:t>
      </w:r>
      <w:r>
        <w:t>with</w:t>
      </w:r>
      <w:r>
        <w:rPr>
          <w:spacing w:val="-6"/>
        </w:rPr>
        <w:t xml:space="preserve"> </w:t>
      </w:r>
      <w:r>
        <w:t>approval,</w:t>
      </w:r>
      <w:r>
        <w:rPr>
          <w:spacing w:val="-6"/>
        </w:rPr>
        <w:t xml:space="preserve"> </w:t>
      </w:r>
      <w:r>
        <w:t>individually</w:t>
      </w:r>
      <w:r>
        <w:rPr>
          <w:spacing w:val="-9"/>
        </w:rPr>
        <w:t xml:space="preserve"> </w:t>
      </w:r>
      <w:r>
        <w:t>or</w:t>
      </w:r>
      <w:r>
        <w:rPr>
          <w:spacing w:val="-8"/>
        </w:rPr>
        <w:t xml:space="preserve"> </w:t>
      </w:r>
      <w:r>
        <w:t>as</w:t>
      </w:r>
      <w:r>
        <w:rPr>
          <w:spacing w:val="-8"/>
        </w:rPr>
        <w:t xml:space="preserve"> </w:t>
      </w:r>
      <w:r>
        <w:t>a</w:t>
      </w:r>
      <w:r>
        <w:rPr>
          <w:spacing w:val="-6"/>
        </w:rPr>
        <w:t xml:space="preserve"> </w:t>
      </w:r>
      <w:r>
        <w:t>part</w:t>
      </w:r>
      <w:r>
        <w:rPr>
          <w:spacing w:val="-5"/>
        </w:rPr>
        <w:t xml:space="preserve"> </w:t>
      </w:r>
      <w:r>
        <w:t>of</w:t>
      </w:r>
      <w:r>
        <w:rPr>
          <w:spacing w:val="-10"/>
        </w:rPr>
        <w:t xml:space="preserve"> </w:t>
      </w:r>
      <w:r>
        <w:t>student</w:t>
      </w:r>
      <w:r>
        <w:rPr>
          <w:spacing w:val="-7"/>
        </w:rPr>
        <w:t xml:space="preserve"> </w:t>
      </w:r>
      <w:r>
        <w:t>organization</w:t>
      </w:r>
      <w:r>
        <w:rPr>
          <w:spacing w:val="-9"/>
        </w:rPr>
        <w:t xml:space="preserve"> </w:t>
      </w:r>
      <w:r>
        <w:t>or authorized University group. The ho</w:t>
      </w:r>
      <w:r>
        <w:t>urs can be completed collectively, meaning some done as service learning</w:t>
      </w:r>
      <w:r>
        <w:rPr>
          <w:spacing w:val="-11"/>
        </w:rPr>
        <w:t xml:space="preserve"> </w:t>
      </w:r>
      <w:r>
        <w:t>and</w:t>
      </w:r>
      <w:r>
        <w:rPr>
          <w:spacing w:val="-10"/>
        </w:rPr>
        <w:t xml:space="preserve"> </w:t>
      </w:r>
      <w:r>
        <w:t>others</w:t>
      </w:r>
      <w:r>
        <w:rPr>
          <w:spacing w:val="-9"/>
        </w:rPr>
        <w:t xml:space="preserve"> </w:t>
      </w:r>
      <w:r>
        <w:t>as</w:t>
      </w:r>
      <w:r>
        <w:rPr>
          <w:spacing w:val="-9"/>
        </w:rPr>
        <w:t xml:space="preserve"> </w:t>
      </w:r>
      <w:r>
        <w:t>community</w:t>
      </w:r>
      <w:r>
        <w:rPr>
          <w:spacing w:val="-11"/>
        </w:rPr>
        <w:t xml:space="preserve"> </w:t>
      </w:r>
      <w:r>
        <w:t>service.</w:t>
      </w:r>
      <w:r>
        <w:rPr>
          <w:spacing w:val="40"/>
        </w:rPr>
        <w:t xml:space="preserve"> </w:t>
      </w:r>
      <w:r>
        <w:t>Students</w:t>
      </w:r>
      <w:r>
        <w:rPr>
          <w:spacing w:val="-9"/>
        </w:rPr>
        <w:t xml:space="preserve"> </w:t>
      </w:r>
      <w:r>
        <w:t>entering</w:t>
      </w:r>
      <w:r>
        <w:rPr>
          <w:spacing w:val="-13"/>
        </w:rPr>
        <w:t xml:space="preserve"> </w:t>
      </w:r>
      <w:r>
        <w:t>JSU</w:t>
      </w:r>
      <w:r>
        <w:rPr>
          <w:spacing w:val="-9"/>
        </w:rPr>
        <w:t xml:space="preserve"> </w:t>
      </w:r>
      <w:r>
        <w:t>as</w:t>
      </w:r>
      <w:r>
        <w:rPr>
          <w:spacing w:val="-9"/>
        </w:rPr>
        <w:t xml:space="preserve"> </w:t>
      </w:r>
      <w:r>
        <w:t>freshmen</w:t>
      </w:r>
      <w:r>
        <w:rPr>
          <w:spacing w:val="-8"/>
        </w:rPr>
        <w:t xml:space="preserve"> </w:t>
      </w:r>
      <w:r>
        <w:t>are</w:t>
      </w:r>
      <w:r>
        <w:rPr>
          <w:spacing w:val="-11"/>
        </w:rPr>
        <w:t xml:space="preserve"> </w:t>
      </w:r>
      <w:r>
        <w:t>required</w:t>
      </w:r>
      <w:r>
        <w:rPr>
          <w:spacing w:val="-8"/>
        </w:rPr>
        <w:t xml:space="preserve"> </w:t>
      </w:r>
      <w:r>
        <w:t>to</w:t>
      </w:r>
      <w:r>
        <w:rPr>
          <w:spacing w:val="-10"/>
        </w:rPr>
        <w:t xml:space="preserve"> </w:t>
      </w:r>
      <w:r>
        <w:t>complete</w:t>
      </w:r>
      <w:r>
        <w:rPr>
          <w:spacing w:val="-7"/>
        </w:rPr>
        <w:t xml:space="preserve"> </w:t>
      </w:r>
      <w:r>
        <w:t>120</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pPr>
      <w:proofErr w:type="gramStart"/>
      <w:r>
        <w:t>hours</w:t>
      </w:r>
      <w:proofErr w:type="gramEnd"/>
      <w:r>
        <w:t xml:space="preserve"> and transfers must satisfy 60 hours. For more information these require</w:t>
      </w:r>
      <w:r>
        <w:t xml:space="preserve">ments, students should visit the </w:t>
      </w:r>
      <w:r>
        <w:rPr>
          <w:color w:val="002046"/>
        </w:rPr>
        <w:t xml:space="preserve">Alice </w:t>
      </w:r>
      <w:proofErr w:type="spellStart"/>
      <w:r>
        <w:rPr>
          <w:color w:val="002046"/>
        </w:rPr>
        <w:t>Varnado</w:t>
      </w:r>
      <w:proofErr w:type="spellEnd"/>
      <w:r>
        <w:rPr>
          <w:color w:val="002046"/>
        </w:rPr>
        <w:t xml:space="preserve"> Harden Center for Service and Community Engaged Learning.</w:t>
      </w:r>
    </w:p>
    <w:p w:rsidR="0096671F" w:rsidRDefault="0096671F">
      <w:pPr>
        <w:pStyle w:val="BodyText"/>
        <w:spacing w:before="3"/>
      </w:pPr>
    </w:p>
    <w:p w:rsidR="0096671F" w:rsidRDefault="008F1D1E">
      <w:pPr>
        <w:pStyle w:val="Heading1"/>
        <w:rPr>
          <w:u w:val="none"/>
        </w:rPr>
      </w:pPr>
      <w:r>
        <w:rPr>
          <w:u w:val="thick"/>
        </w:rPr>
        <w:t>STUDENT RIGHTS &amp; RESPONSIBILITIES</w:t>
      </w:r>
    </w:p>
    <w:p w:rsidR="0096671F" w:rsidRDefault="0096671F">
      <w:pPr>
        <w:pStyle w:val="BodyText"/>
        <w:spacing w:before="9"/>
        <w:rPr>
          <w:b/>
          <w:sz w:val="13"/>
        </w:rPr>
      </w:pPr>
    </w:p>
    <w:p w:rsidR="0096671F" w:rsidRDefault="008F1D1E">
      <w:pPr>
        <w:pStyle w:val="BodyText"/>
        <w:spacing w:before="91"/>
        <w:ind w:left="999" w:right="129"/>
      </w:pPr>
      <w:r>
        <w:t xml:space="preserve">Students’ rights and responsibilities are described in the Jackson State University Student Handbook and referenced in the </w:t>
      </w:r>
      <w:r>
        <w:rPr>
          <w:i/>
        </w:rPr>
        <w:t>B.S.W. Program Student Handbook</w:t>
      </w:r>
      <w:r>
        <w:t>. These documents address confidentiality, harassment, violence, and conduct code. The Jackson State U</w:t>
      </w:r>
      <w:r>
        <w:t xml:space="preserve">niversity Student Grievance Policy for non- academic issues is located in the </w:t>
      </w:r>
      <w:r>
        <w:rPr>
          <w:i/>
        </w:rPr>
        <w:t>Jackson State University Student Handbook</w:t>
      </w:r>
      <w:r>
        <w:t xml:space="preserve">. In addition, the </w:t>
      </w:r>
      <w:r>
        <w:rPr>
          <w:i/>
        </w:rPr>
        <w:t xml:space="preserve">B.S.W. Program Student Handbook </w:t>
      </w:r>
      <w:r>
        <w:t xml:space="preserve">includes information on student participation in governance of the social work program, student academic grievance procedures, right to appeal dismissal from the program, and other related topics. The </w:t>
      </w:r>
      <w:r>
        <w:rPr>
          <w:i/>
        </w:rPr>
        <w:t xml:space="preserve">B.S.W. Program Field Practicum Manual </w:t>
      </w:r>
      <w:r>
        <w:t>identifies the re</w:t>
      </w:r>
      <w:r>
        <w:t>sponsibilities of the students in the field practicum. All students have equal rights and responsibilities regardless of age, class, color, disability, ethnicity, family structure, gender, marital status, national origin, race, religion, sex, or sexual ori</w:t>
      </w:r>
      <w:r>
        <w:t>entation.</w:t>
      </w:r>
    </w:p>
    <w:p w:rsidR="0096671F" w:rsidRDefault="0096671F">
      <w:pPr>
        <w:pStyle w:val="BodyText"/>
        <w:spacing w:before="11"/>
        <w:rPr>
          <w:sz w:val="21"/>
        </w:rPr>
      </w:pPr>
    </w:p>
    <w:p w:rsidR="0096671F" w:rsidRDefault="008F1D1E">
      <w:pPr>
        <w:pStyle w:val="BodyText"/>
        <w:ind w:left="1000" w:right="374"/>
      </w:pPr>
      <w:r>
        <w:t>Students are encouraged to participate in Jackson State University student organizations, especially the Social Work Student Association and Phi Alpha Honor Society for Social Work. Policies regarding student activities and other student organiz</w:t>
      </w:r>
      <w:r>
        <w:t xml:space="preserve">ations are listed in the </w:t>
      </w:r>
      <w:r>
        <w:rPr>
          <w:i/>
        </w:rPr>
        <w:t>Jackson State University Student Handbook</w:t>
      </w:r>
      <w:r>
        <w:t>. Additionally, current students are members of the School of Social Work Advisory Council and are free to speak on policies that impact academic and student affairs.</w:t>
      </w:r>
    </w:p>
    <w:p w:rsidR="0096671F" w:rsidRDefault="0096671F">
      <w:pPr>
        <w:pStyle w:val="BodyText"/>
        <w:rPr>
          <w:sz w:val="24"/>
        </w:rPr>
      </w:pPr>
    </w:p>
    <w:p w:rsidR="0096671F" w:rsidRDefault="008F1D1E">
      <w:pPr>
        <w:pStyle w:val="BodyText"/>
        <w:ind w:left="999" w:right="217"/>
      </w:pPr>
      <w:r>
        <w:t>At the institutional l</w:t>
      </w:r>
      <w:r>
        <w:t>evel, students can participate in formulating and modifying policies in several ways</w:t>
      </w:r>
      <w:r>
        <w:rPr>
          <w:b/>
        </w:rPr>
        <w:t xml:space="preserve">. </w:t>
      </w:r>
      <w:r>
        <w:t>The Student Government Association membership consists of all Jackson State University full-time students. It serves as the voice of the student body and acts as a legisl</w:t>
      </w:r>
      <w:r>
        <w:t>ative tool between students and administration. Together with the administration, faculty and staff, this organization strives to implement programs and policies that will enhance student life at Jackson State University. Details regarding the Student Gove</w:t>
      </w:r>
      <w:r>
        <w:t xml:space="preserve">rnment Association (SGA) are outlined in the </w:t>
      </w:r>
      <w:r>
        <w:rPr>
          <w:i/>
        </w:rPr>
        <w:t xml:space="preserve">Jackson State University Student Handbook. </w:t>
      </w:r>
      <w:r>
        <w:t>Students may also participate in the decision-making process through active membership on ad hoc and standing committees as specified in the University policies on comm</w:t>
      </w:r>
      <w:r>
        <w:t>ittee structure.</w:t>
      </w:r>
    </w:p>
    <w:p w:rsidR="0096671F" w:rsidRDefault="0096671F">
      <w:pPr>
        <w:pStyle w:val="BodyText"/>
        <w:spacing w:before="6"/>
        <w:rPr>
          <w:sz w:val="24"/>
        </w:rPr>
      </w:pPr>
    </w:p>
    <w:p w:rsidR="0096671F" w:rsidRDefault="008F1D1E">
      <w:pPr>
        <w:pStyle w:val="Heading3"/>
      </w:pPr>
      <w:r>
        <w:rPr>
          <w:u w:val="thick"/>
        </w:rPr>
        <w:t>Non-Discrimination Statement</w:t>
      </w:r>
    </w:p>
    <w:p w:rsidR="0096671F" w:rsidRDefault="008F1D1E">
      <w:pPr>
        <w:pStyle w:val="BodyText"/>
        <w:ind w:left="1000" w:right="115"/>
        <w:jc w:val="both"/>
      </w:pPr>
      <w:r>
        <w:t xml:space="preserve">Jackson State University (JSU) operates under nondiscrimination and affirmative action policies which require that faculty and staff have equal opportunities in the areas of recruitment, hiring, and promotion </w:t>
      </w:r>
      <w:r>
        <w:t>in all job classifications without regard to race, color, religion, gender, age, national origin, marital status, physical and mental disability (except where such disability renders the individual incapable of doing the job), or veteran status. Students a</w:t>
      </w:r>
      <w:r>
        <w:t>re recruited, admitted, and retained without discrimination based on</w:t>
      </w:r>
      <w:r>
        <w:rPr>
          <w:spacing w:val="-39"/>
        </w:rPr>
        <w:t xml:space="preserve"> </w:t>
      </w:r>
      <w:r>
        <w:t>race, color, religion, national origin, gender, age, or</w:t>
      </w:r>
      <w:r>
        <w:rPr>
          <w:spacing w:val="-3"/>
        </w:rPr>
        <w:t xml:space="preserve"> </w:t>
      </w:r>
      <w:r>
        <w:t>disability.</w:t>
      </w:r>
    </w:p>
    <w:p w:rsidR="0096671F" w:rsidRDefault="008F1D1E">
      <w:pPr>
        <w:pStyle w:val="BodyText"/>
        <w:ind w:left="1000" w:right="115"/>
        <w:jc w:val="both"/>
      </w:pPr>
      <w:r>
        <w:t xml:space="preserve">The School of Social Work and its academic programs embrace diversity in all aspects of programming and administrative </w:t>
      </w:r>
      <w:r>
        <w:t>operations. The nondiscrimination policy of the School of Social Work states that the School</w:t>
      </w:r>
      <w:r>
        <w:rPr>
          <w:spacing w:val="-6"/>
        </w:rPr>
        <w:t xml:space="preserve"> </w:t>
      </w:r>
      <w:r>
        <w:t>does</w:t>
      </w:r>
      <w:r>
        <w:rPr>
          <w:spacing w:val="-6"/>
        </w:rPr>
        <w:t xml:space="preserve"> </w:t>
      </w:r>
      <w:r>
        <w:t>not</w:t>
      </w:r>
      <w:r>
        <w:rPr>
          <w:spacing w:val="-5"/>
        </w:rPr>
        <w:t xml:space="preserve"> </w:t>
      </w:r>
      <w:r>
        <w:t>discriminate</w:t>
      </w:r>
      <w:r>
        <w:rPr>
          <w:spacing w:val="-6"/>
        </w:rPr>
        <w:t xml:space="preserve"> </w:t>
      </w:r>
      <w:r>
        <w:t>on</w:t>
      </w:r>
      <w:r>
        <w:rPr>
          <w:spacing w:val="-6"/>
        </w:rPr>
        <w:t xml:space="preserve"> </w:t>
      </w:r>
      <w:r>
        <w:t>the</w:t>
      </w:r>
      <w:r>
        <w:rPr>
          <w:spacing w:val="-6"/>
        </w:rPr>
        <w:t xml:space="preserve"> </w:t>
      </w:r>
      <w:r>
        <w:t>basis</w:t>
      </w:r>
      <w:r>
        <w:rPr>
          <w:spacing w:val="-7"/>
        </w:rPr>
        <w:t xml:space="preserve"> </w:t>
      </w:r>
      <w:r>
        <w:t>of</w:t>
      </w:r>
      <w:r>
        <w:rPr>
          <w:spacing w:val="-5"/>
        </w:rPr>
        <w:t xml:space="preserve"> </w:t>
      </w:r>
      <w:r>
        <w:t>age,</w:t>
      </w:r>
      <w:r>
        <w:rPr>
          <w:spacing w:val="-6"/>
        </w:rPr>
        <w:t xml:space="preserve"> </w:t>
      </w:r>
      <w:r>
        <w:t>class,</w:t>
      </w:r>
      <w:r>
        <w:rPr>
          <w:spacing w:val="-8"/>
        </w:rPr>
        <w:t xml:space="preserve"> </w:t>
      </w:r>
      <w:r>
        <w:t>color,</w:t>
      </w:r>
      <w:r>
        <w:rPr>
          <w:spacing w:val="-6"/>
        </w:rPr>
        <w:t xml:space="preserve"> </w:t>
      </w:r>
      <w:r>
        <w:t>disability,</w:t>
      </w:r>
      <w:r>
        <w:rPr>
          <w:spacing w:val="-6"/>
        </w:rPr>
        <w:t xml:space="preserve"> </w:t>
      </w:r>
      <w:r>
        <w:t>ethnicity,</w:t>
      </w:r>
      <w:r>
        <w:rPr>
          <w:spacing w:val="-6"/>
        </w:rPr>
        <w:t xml:space="preserve"> </w:t>
      </w:r>
      <w:r>
        <w:t>family</w:t>
      </w:r>
      <w:r>
        <w:rPr>
          <w:spacing w:val="-10"/>
        </w:rPr>
        <w:t xml:space="preserve"> </w:t>
      </w:r>
      <w:r>
        <w:t>structure,</w:t>
      </w:r>
      <w:r>
        <w:rPr>
          <w:spacing w:val="-6"/>
        </w:rPr>
        <w:t xml:space="preserve"> </w:t>
      </w:r>
      <w:r>
        <w:t>gender, marital status, national origin, race, religion, sex, and</w:t>
      </w:r>
      <w:r>
        <w:t xml:space="preserve"> sexual</w:t>
      </w:r>
      <w:r>
        <w:rPr>
          <w:spacing w:val="-14"/>
        </w:rPr>
        <w:t xml:space="preserve"> </w:t>
      </w:r>
      <w:r>
        <w:t>orientation.</w:t>
      </w:r>
    </w:p>
    <w:p w:rsidR="0096671F" w:rsidRDefault="0096671F">
      <w:pPr>
        <w:pStyle w:val="BodyText"/>
        <w:spacing w:before="1"/>
      </w:pPr>
    </w:p>
    <w:p w:rsidR="0096671F" w:rsidRDefault="008F1D1E">
      <w:pPr>
        <w:pStyle w:val="Heading3"/>
        <w:spacing w:line="251" w:lineRule="exact"/>
      </w:pPr>
      <w:r>
        <w:rPr>
          <w:u w:val="thick"/>
        </w:rPr>
        <w:t>Professional Standards for Social Work Students</w:t>
      </w:r>
    </w:p>
    <w:p w:rsidR="0096671F" w:rsidRDefault="008F1D1E">
      <w:pPr>
        <w:pStyle w:val="BodyText"/>
        <w:ind w:left="1000" w:right="116"/>
        <w:jc w:val="both"/>
      </w:pPr>
      <w:r>
        <w:t>It</w:t>
      </w:r>
      <w:r>
        <w:rPr>
          <w:spacing w:val="-5"/>
        </w:rPr>
        <w:t xml:space="preserve"> </w:t>
      </w:r>
      <w:r>
        <w:t>is</w:t>
      </w:r>
      <w:r>
        <w:rPr>
          <w:spacing w:val="-5"/>
        </w:rPr>
        <w:t xml:space="preserve"> </w:t>
      </w:r>
      <w:r>
        <w:t>expected</w:t>
      </w:r>
      <w:r>
        <w:rPr>
          <w:spacing w:val="-7"/>
        </w:rPr>
        <w:t xml:space="preserve"> </w:t>
      </w:r>
      <w:r>
        <w:t>that</w:t>
      </w:r>
      <w:r>
        <w:rPr>
          <w:spacing w:val="-7"/>
        </w:rPr>
        <w:t xml:space="preserve"> </w:t>
      </w:r>
      <w:r>
        <w:t>Jackson</w:t>
      </w:r>
      <w:r>
        <w:rPr>
          <w:spacing w:val="-7"/>
        </w:rPr>
        <w:t xml:space="preserve"> </w:t>
      </w:r>
      <w:r>
        <w:t>State</w:t>
      </w:r>
      <w:r>
        <w:rPr>
          <w:spacing w:val="-5"/>
        </w:rPr>
        <w:t xml:space="preserve"> </w:t>
      </w:r>
      <w:r>
        <w:t>University</w:t>
      </w:r>
      <w:r>
        <w:rPr>
          <w:spacing w:val="-9"/>
        </w:rPr>
        <w:t xml:space="preserve"> </w:t>
      </w:r>
      <w:r>
        <w:t>School</w:t>
      </w:r>
      <w:r>
        <w:rPr>
          <w:spacing w:val="-4"/>
        </w:rPr>
        <w:t xml:space="preserve"> </w:t>
      </w:r>
      <w:r>
        <w:t>of</w:t>
      </w:r>
      <w:r>
        <w:rPr>
          <w:spacing w:val="-4"/>
        </w:rPr>
        <w:t xml:space="preserve"> </w:t>
      </w:r>
      <w:r>
        <w:t>Social</w:t>
      </w:r>
      <w:r>
        <w:rPr>
          <w:spacing w:val="-5"/>
        </w:rPr>
        <w:t xml:space="preserve"> </w:t>
      </w:r>
      <w:r>
        <w:t>Work</w:t>
      </w:r>
      <w:r>
        <w:rPr>
          <w:spacing w:val="-8"/>
        </w:rPr>
        <w:t xml:space="preserve"> </w:t>
      </w:r>
      <w:r>
        <w:t>students</w:t>
      </w:r>
      <w:r>
        <w:rPr>
          <w:spacing w:val="-5"/>
        </w:rPr>
        <w:t xml:space="preserve"> </w:t>
      </w:r>
      <w:r>
        <w:t>will</w:t>
      </w:r>
      <w:r>
        <w:rPr>
          <w:spacing w:val="-7"/>
        </w:rPr>
        <w:t xml:space="preserve"> </w:t>
      </w:r>
      <w:r>
        <w:t>maintain</w:t>
      </w:r>
      <w:r>
        <w:rPr>
          <w:spacing w:val="-5"/>
        </w:rPr>
        <w:t xml:space="preserve"> </w:t>
      </w:r>
      <w:r>
        <w:t>high</w:t>
      </w:r>
      <w:r>
        <w:rPr>
          <w:spacing w:val="-5"/>
        </w:rPr>
        <w:t xml:space="preserve"> </w:t>
      </w:r>
      <w:r>
        <w:t>standards</w:t>
      </w:r>
      <w:r>
        <w:rPr>
          <w:spacing w:val="-6"/>
        </w:rPr>
        <w:t xml:space="preserve"> </w:t>
      </w:r>
      <w:r>
        <w:t>of professional and ethical behavior consistent with the expectations of the social work profession. To</w:t>
      </w:r>
      <w:r>
        <w:rPr>
          <w:spacing w:val="-38"/>
        </w:rPr>
        <w:t xml:space="preserve"> </w:t>
      </w:r>
      <w:r>
        <w:t>ensure that Jackson State University School of Social Work students maintain these high standards, policies and procedures have been devised to review s</w:t>
      </w:r>
      <w:r>
        <w:t xml:space="preserve">tudent behavior when necessary. These procedures ensure a student’s right to due process. (See Appendix A for the </w:t>
      </w:r>
      <w:r>
        <w:rPr>
          <w:i/>
        </w:rPr>
        <w:t xml:space="preserve">Professional Standards for Social Work Students </w:t>
      </w:r>
      <w:r>
        <w:t xml:space="preserve">and Appendix B for the </w:t>
      </w:r>
      <w:r>
        <w:rPr>
          <w:i/>
        </w:rPr>
        <w:t>Policy and Procedures for Professional Standards for Social Work</w:t>
      </w:r>
      <w:r>
        <w:rPr>
          <w:i/>
          <w:spacing w:val="-18"/>
        </w:rPr>
        <w:t xml:space="preserve"> </w:t>
      </w:r>
      <w:r>
        <w:rPr>
          <w:i/>
        </w:rPr>
        <w:t>Studen</w:t>
      </w:r>
      <w:r>
        <w:rPr>
          <w:i/>
        </w:rPr>
        <w:t>ts</w:t>
      </w:r>
      <w:r>
        <w:t>)</w:t>
      </w:r>
    </w:p>
    <w:p w:rsidR="0096671F" w:rsidRDefault="0096671F">
      <w:pPr>
        <w:jc w:val="both"/>
        <w:sectPr w:rsidR="0096671F">
          <w:pgSz w:w="12240" w:h="15840"/>
          <w:pgMar w:top="1360" w:right="1320" w:bottom="280" w:left="440" w:header="720" w:footer="720" w:gutter="0"/>
          <w:cols w:space="720"/>
        </w:sectPr>
      </w:pPr>
    </w:p>
    <w:p w:rsidR="0096671F" w:rsidRDefault="008F1D1E">
      <w:pPr>
        <w:pStyle w:val="Heading3"/>
        <w:spacing w:before="190" w:line="251" w:lineRule="exact"/>
      </w:pPr>
      <w:r>
        <w:rPr>
          <w:u w:val="thick"/>
        </w:rPr>
        <w:t>Academic Honesty</w:t>
      </w:r>
    </w:p>
    <w:p w:rsidR="0096671F" w:rsidRDefault="008F1D1E">
      <w:pPr>
        <w:pStyle w:val="BodyText"/>
        <w:ind w:left="1000" w:right="115"/>
        <w:jc w:val="both"/>
      </w:pPr>
      <w:r>
        <w:t>All acts of academic dishonesty (e.g., cheating on exams, plagiarizing – presenting another person’s work as</w:t>
      </w:r>
      <w:r>
        <w:rPr>
          <w:spacing w:val="-7"/>
        </w:rPr>
        <w:t xml:space="preserve"> </w:t>
      </w:r>
      <w:r>
        <w:t>one’s</w:t>
      </w:r>
      <w:r>
        <w:rPr>
          <w:spacing w:val="-7"/>
        </w:rPr>
        <w:t xml:space="preserve"> </w:t>
      </w:r>
      <w:r>
        <w:t>own,</w:t>
      </w:r>
      <w:r>
        <w:rPr>
          <w:spacing w:val="-8"/>
        </w:rPr>
        <w:t xml:space="preserve"> </w:t>
      </w:r>
      <w:r>
        <w:t>having</w:t>
      </w:r>
      <w:r>
        <w:rPr>
          <w:spacing w:val="-10"/>
        </w:rPr>
        <w:t xml:space="preserve"> </w:t>
      </w:r>
      <w:r>
        <w:t>another</w:t>
      </w:r>
      <w:r>
        <w:rPr>
          <w:spacing w:val="-5"/>
        </w:rPr>
        <w:t xml:space="preserve"> </w:t>
      </w:r>
      <w:r>
        <w:t>person</w:t>
      </w:r>
      <w:r>
        <w:rPr>
          <w:spacing w:val="-7"/>
        </w:rPr>
        <w:t xml:space="preserve"> </w:t>
      </w:r>
      <w:r>
        <w:t>write</w:t>
      </w:r>
      <w:r>
        <w:rPr>
          <w:spacing w:val="-6"/>
        </w:rPr>
        <w:t xml:space="preserve"> </w:t>
      </w:r>
      <w:r>
        <w:t>one’s</w:t>
      </w:r>
      <w:r>
        <w:rPr>
          <w:spacing w:val="-7"/>
        </w:rPr>
        <w:t xml:space="preserve"> </w:t>
      </w:r>
      <w:r>
        <w:t>paper,</w:t>
      </w:r>
      <w:r>
        <w:rPr>
          <w:spacing w:val="-9"/>
        </w:rPr>
        <w:t xml:space="preserve"> </w:t>
      </w:r>
      <w:r>
        <w:t>making-up</w:t>
      </w:r>
      <w:r>
        <w:rPr>
          <w:spacing w:val="-7"/>
        </w:rPr>
        <w:t xml:space="preserve"> </w:t>
      </w:r>
      <w:r>
        <w:t>research</w:t>
      </w:r>
      <w:r>
        <w:rPr>
          <w:spacing w:val="-6"/>
        </w:rPr>
        <w:t xml:space="preserve"> </w:t>
      </w:r>
      <w:r>
        <w:t>data,</w:t>
      </w:r>
      <w:r>
        <w:rPr>
          <w:spacing w:val="-7"/>
        </w:rPr>
        <w:t xml:space="preserve"> </w:t>
      </w:r>
      <w:r>
        <w:t>presenting</w:t>
      </w:r>
      <w:r>
        <w:rPr>
          <w:spacing w:val="-10"/>
        </w:rPr>
        <w:t xml:space="preserve"> </w:t>
      </w:r>
      <w:r>
        <w:t>excuses</w:t>
      </w:r>
      <w:r>
        <w:rPr>
          <w:spacing w:val="-6"/>
        </w:rPr>
        <w:t xml:space="preserve"> </w:t>
      </w:r>
      <w:r>
        <w:t>which are untrue for</w:t>
      </w:r>
      <w:r>
        <w:t xml:space="preserve"> failing to meet academic and professional obligations) are a violation of social work values and ethics and University Policy which will entail appropriate penalties. For further information, consult with the </w:t>
      </w:r>
      <w:r>
        <w:rPr>
          <w:i/>
        </w:rPr>
        <w:t>University</w:t>
      </w:r>
      <w:r>
        <w:rPr>
          <w:i/>
          <w:spacing w:val="-4"/>
        </w:rPr>
        <w:t xml:space="preserve"> </w:t>
      </w:r>
      <w:r>
        <w:rPr>
          <w:i/>
        </w:rPr>
        <w:t>Catalog</w:t>
      </w:r>
      <w:r>
        <w:t>.</w:t>
      </w:r>
    </w:p>
    <w:p w:rsidR="0096671F" w:rsidRDefault="0096671F">
      <w:pPr>
        <w:pStyle w:val="BodyText"/>
        <w:spacing w:before="2"/>
      </w:pPr>
    </w:p>
    <w:p w:rsidR="0096671F" w:rsidRDefault="008F1D1E">
      <w:pPr>
        <w:pStyle w:val="Heading3"/>
        <w:spacing w:line="251" w:lineRule="exact"/>
      </w:pPr>
      <w:r>
        <w:rPr>
          <w:u w:val="thick"/>
        </w:rPr>
        <w:t>Alcoholic Beverage Policy</w:t>
      </w:r>
    </w:p>
    <w:p w:rsidR="0096671F" w:rsidRDefault="008F1D1E">
      <w:pPr>
        <w:pStyle w:val="BodyText"/>
        <w:ind w:left="1000" w:right="116"/>
        <w:jc w:val="both"/>
      </w:pPr>
      <w:r>
        <w:t>Jackson State University adheres to Mississippi’s laws on alcohol and other drugs. Since Jackson State University is a state-supported institution of higher learning, the possession, consumption and sale of alcoholic beverages are prohibited on the campus</w:t>
      </w:r>
      <w:r>
        <w:t>. Persons or groups in violation of this policy will be subject to arrest and prosecution by the University as well as by the State’s civil authorities.</w:t>
      </w:r>
    </w:p>
    <w:p w:rsidR="0096671F" w:rsidRDefault="0096671F">
      <w:pPr>
        <w:pStyle w:val="BodyText"/>
        <w:spacing w:before="10"/>
        <w:rPr>
          <w:sz w:val="21"/>
        </w:rPr>
      </w:pPr>
    </w:p>
    <w:p w:rsidR="0096671F" w:rsidRDefault="008F1D1E">
      <w:pPr>
        <w:pStyle w:val="BodyText"/>
        <w:ind w:left="1000" w:right="114"/>
        <w:jc w:val="both"/>
      </w:pPr>
      <w:r>
        <w:t>The Department of Public Safety is the University’s chief enforcement unit whose overall and primary responsibility is to enforce all campus and state regulations. Campus police officers shall enforce the alcohol policy on all JSU owned or controlled prope</w:t>
      </w:r>
      <w:r>
        <w:t>rties (e.g., the main campus, the Universities Center and all on- or off-campus housing facilities).</w:t>
      </w:r>
    </w:p>
    <w:p w:rsidR="0096671F" w:rsidRDefault="0096671F">
      <w:pPr>
        <w:pStyle w:val="BodyText"/>
        <w:spacing w:before="11"/>
        <w:rPr>
          <w:sz w:val="21"/>
        </w:rPr>
      </w:pPr>
    </w:p>
    <w:p w:rsidR="0096671F" w:rsidRDefault="008F1D1E">
      <w:pPr>
        <w:pStyle w:val="BodyText"/>
        <w:ind w:left="999" w:right="112"/>
        <w:jc w:val="both"/>
      </w:pPr>
      <w:r>
        <w:t>Any person arrested for an alcohol related incident shall appear before the Student Affairs Disciplinary Committee or be referred to the civil authorities</w:t>
      </w:r>
      <w:r>
        <w:t>. If convicted of an alcohol related offense, the student shall be placed on probation, suspended, expelled, or dismissed by the University.</w:t>
      </w:r>
    </w:p>
    <w:p w:rsidR="0096671F" w:rsidRDefault="0096671F">
      <w:pPr>
        <w:pStyle w:val="BodyText"/>
        <w:spacing w:before="4"/>
      </w:pPr>
    </w:p>
    <w:p w:rsidR="0096671F" w:rsidRDefault="008F1D1E">
      <w:pPr>
        <w:pStyle w:val="Heading3"/>
        <w:spacing w:line="251" w:lineRule="exact"/>
      </w:pPr>
      <w:r>
        <w:rPr>
          <w:u w:val="thick"/>
        </w:rPr>
        <w:t>Controlled Substance Policy</w:t>
      </w:r>
    </w:p>
    <w:p w:rsidR="0096671F" w:rsidRDefault="008F1D1E">
      <w:pPr>
        <w:pStyle w:val="BodyText"/>
        <w:ind w:left="999" w:right="115"/>
        <w:jc w:val="both"/>
      </w:pPr>
      <w:r>
        <w:t>Jackson State University acknowledges and adheres to the laws of the State of Mississi</w:t>
      </w:r>
      <w:r>
        <w:t>ppi as set forth in Section</w:t>
      </w:r>
      <w:r>
        <w:rPr>
          <w:spacing w:val="-12"/>
        </w:rPr>
        <w:t xml:space="preserve"> </w:t>
      </w:r>
      <w:r>
        <w:t>41-29-101-185</w:t>
      </w:r>
      <w:r>
        <w:rPr>
          <w:spacing w:val="-11"/>
        </w:rPr>
        <w:t xml:space="preserve"> </w:t>
      </w:r>
      <w:r>
        <w:t>of</w:t>
      </w:r>
      <w:r>
        <w:rPr>
          <w:spacing w:val="-10"/>
        </w:rPr>
        <w:t xml:space="preserve"> </w:t>
      </w:r>
      <w:r>
        <w:t>the</w:t>
      </w:r>
      <w:r>
        <w:rPr>
          <w:spacing w:val="-11"/>
        </w:rPr>
        <w:t xml:space="preserve"> </w:t>
      </w:r>
      <w:r>
        <w:t>Mississippi</w:t>
      </w:r>
      <w:r>
        <w:rPr>
          <w:spacing w:val="-11"/>
        </w:rPr>
        <w:t xml:space="preserve"> </w:t>
      </w:r>
      <w:r>
        <w:t>Code</w:t>
      </w:r>
      <w:r>
        <w:rPr>
          <w:spacing w:val="-13"/>
        </w:rPr>
        <w:t xml:space="preserve"> </w:t>
      </w:r>
      <w:r>
        <w:t>of</w:t>
      </w:r>
      <w:r>
        <w:rPr>
          <w:spacing w:val="-12"/>
        </w:rPr>
        <w:t xml:space="preserve"> </w:t>
      </w:r>
      <w:r>
        <w:t>1979</w:t>
      </w:r>
      <w:r>
        <w:rPr>
          <w:spacing w:val="-11"/>
        </w:rPr>
        <w:t xml:space="preserve"> </w:t>
      </w:r>
      <w:r>
        <w:t>(Supp.</w:t>
      </w:r>
      <w:r>
        <w:rPr>
          <w:spacing w:val="-13"/>
        </w:rPr>
        <w:t xml:space="preserve"> </w:t>
      </w:r>
      <w:r>
        <w:t>1988),</w:t>
      </w:r>
      <w:r>
        <w:rPr>
          <w:spacing w:val="-11"/>
        </w:rPr>
        <w:t xml:space="preserve"> </w:t>
      </w:r>
      <w:r>
        <w:t>which</w:t>
      </w:r>
      <w:r>
        <w:rPr>
          <w:spacing w:val="-12"/>
        </w:rPr>
        <w:t xml:space="preserve"> </w:t>
      </w:r>
      <w:r>
        <w:t>prohibits</w:t>
      </w:r>
      <w:r>
        <w:rPr>
          <w:spacing w:val="-10"/>
        </w:rPr>
        <w:t xml:space="preserve"> </w:t>
      </w:r>
      <w:r>
        <w:t>the</w:t>
      </w:r>
      <w:r>
        <w:rPr>
          <w:spacing w:val="-11"/>
        </w:rPr>
        <w:t xml:space="preserve"> </w:t>
      </w:r>
      <w:r>
        <w:t>sale,</w:t>
      </w:r>
      <w:r>
        <w:rPr>
          <w:spacing w:val="-13"/>
        </w:rPr>
        <w:t xml:space="preserve"> </w:t>
      </w:r>
      <w:r>
        <w:t>distribution, manufacture, possession or use of a controlled substance in the state. The University also complies with the Drug-Free Schools and Communities Acts Amendments of 1989 (Public Law 1012-225), which requires an institution to certify to the Depa</w:t>
      </w:r>
      <w:r>
        <w:t>rtment of Education that it has adopted and implemented a program to prevent the illicit use of drugs and the abuse of alcohol by students and</w:t>
      </w:r>
      <w:r>
        <w:rPr>
          <w:spacing w:val="-19"/>
        </w:rPr>
        <w:t xml:space="preserve"> </w:t>
      </w:r>
      <w:r>
        <w:t>employees.</w:t>
      </w:r>
    </w:p>
    <w:p w:rsidR="0096671F" w:rsidRDefault="0096671F">
      <w:pPr>
        <w:pStyle w:val="BodyText"/>
        <w:spacing w:before="9"/>
        <w:rPr>
          <w:sz w:val="21"/>
        </w:rPr>
      </w:pPr>
    </w:p>
    <w:p w:rsidR="0096671F" w:rsidRDefault="008F1D1E">
      <w:pPr>
        <w:pStyle w:val="BodyText"/>
        <w:spacing w:before="1"/>
        <w:ind w:left="999" w:right="114"/>
        <w:jc w:val="both"/>
      </w:pPr>
      <w:r>
        <w:t xml:space="preserve">In compliance with Federal and State laws, Jackson State University prohibits the sale, manufacture, </w:t>
      </w:r>
      <w:r>
        <w:t>possession,</w:t>
      </w:r>
      <w:r>
        <w:rPr>
          <w:spacing w:val="-7"/>
        </w:rPr>
        <w:t xml:space="preserve"> </w:t>
      </w:r>
      <w:r>
        <w:t>distribution</w:t>
      </w:r>
      <w:r>
        <w:rPr>
          <w:spacing w:val="-8"/>
        </w:rPr>
        <w:t xml:space="preserve"> </w:t>
      </w:r>
      <w:r>
        <w:t>and</w:t>
      </w:r>
      <w:r>
        <w:rPr>
          <w:spacing w:val="-10"/>
        </w:rPr>
        <w:t xml:space="preserve"> </w:t>
      </w:r>
      <w:r>
        <w:t>use</w:t>
      </w:r>
      <w:r>
        <w:rPr>
          <w:spacing w:val="-6"/>
        </w:rPr>
        <w:t xml:space="preserve"> </w:t>
      </w:r>
      <w:r>
        <w:t>of</w:t>
      </w:r>
      <w:r>
        <w:rPr>
          <w:spacing w:val="-5"/>
        </w:rPr>
        <w:t xml:space="preserve"> </w:t>
      </w:r>
      <w:r>
        <w:t>all</w:t>
      </w:r>
      <w:r>
        <w:rPr>
          <w:spacing w:val="-8"/>
        </w:rPr>
        <w:t xml:space="preserve"> </w:t>
      </w:r>
      <w:r>
        <w:t>illegal</w:t>
      </w:r>
      <w:r>
        <w:rPr>
          <w:spacing w:val="-7"/>
        </w:rPr>
        <w:t xml:space="preserve"> </w:t>
      </w:r>
      <w:r>
        <w:t>drugs.</w:t>
      </w:r>
      <w:r>
        <w:rPr>
          <w:spacing w:val="42"/>
        </w:rPr>
        <w:t xml:space="preserve"> </w:t>
      </w:r>
      <w:r>
        <w:t>Furthermore,</w:t>
      </w:r>
      <w:r>
        <w:rPr>
          <w:spacing w:val="-8"/>
        </w:rPr>
        <w:t xml:space="preserve"> </w:t>
      </w:r>
      <w:r>
        <w:t>Jackson</w:t>
      </w:r>
      <w:r>
        <w:rPr>
          <w:spacing w:val="-7"/>
        </w:rPr>
        <w:t xml:space="preserve"> </w:t>
      </w:r>
      <w:r>
        <w:t>State</w:t>
      </w:r>
      <w:r>
        <w:rPr>
          <w:spacing w:val="-6"/>
        </w:rPr>
        <w:t xml:space="preserve"> </w:t>
      </w:r>
      <w:r>
        <w:t>University</w:t>
      </w:r>
      <w:r>
        <w:rPr>
          <w:spacing w:val="-10"/>
        </w:rPr>
        <w:t xml:space="preserve"> </w:t>
      </w:r>
      <w:r>
        <w:t>will</w:t>
      </w:r>
      <w:r>
        <w:rPr>
          <w:spacing w:val="-5"/>
        </w:rPr>
        <w:t xml:space="preserve"> </w:t>
      </w:r>
      <w:r>
        <w:t>enforce</w:t>
      </w:r>
      <w:r>
        <w:rPr>
          <w:spacing w:val="-8"/>
        </w:rPr>
        <w:t xml:space="preserve"> </w:t>
      </w:r>
      <w:r>
        <w:t>the following</w:t>
      </w:r>
      <w:r>
        <w:rPr>
          <w:spacing w:val="-4"/>
        </w:rPr>
        <w:t xml:space="preserve"> </w:t>
      </w:r>
      <w:r>
        <w:t>regulations:</w:t>
      </w:r>
    </w:p>
    <w:p w:rsidR="0096671F" w:rsidRDefault="0096671F">
      <w:pPr>
        <w:pStyle w:val="BodyText"/>
        <w:spacing w:before="9"/>
        <w:rPr>
          <w:sz w:val="21"/>
        </w:rPr>
      </w:pPr>
    </w:p>
    <w:p w:rsidR="0096671F" w:rsidRDefault="008F1D1E">
      <w:pPr>
        <w:pStyle w:val="ListParagraph"/>
        <w:numPr>
          <w:ilvl w:val="0"/>
          <w:numId w:val="8"/>
        </w:numPr>
        <w:tabs>
          <w:tab w:val="left" w:pos="1719"/>
          <w:tab w:val="left" w:pos="1721"/>
        </w:tabs>
        <w:ind w:right="116"/>
      </w:pPr>
      <w:r>
        <w:t>Any</w:t>
      </w:r>
      <w:r>
        <w:rPr>
          <w:spacing w:val="-16"/>
        </w:rPr>
        <w:t xml:space="preserve"> </w:t>
      </w:r>
      <w:r>
        <w:t>student(s)</w:t>
      </w:r>
      <w:r>
        <w:rPr>
          <w:spacing w:val="-15"/>
        </w:rPr>
        <w:t xml:space="preserve"> </w:t>
      </w:r>
      <w:r>
        <w:t>found</w:t>
      </w:r>
      <w:r>
        <w:rPr>
          <w:spacing w:val="-15"/>
        </w:rPr>
        <w:t xml:space="preserve"> </w:t>
      </w:r>
      <w:r>
        <w:t>guilty</w:t>
      </w:r>
      <w:r>
        <w:rPr>
          <w:spacing w:val="-16"/>
        </w:rPr>
        <w:t xml:space="preserve"> </w:t>
      </w:r>
      <w:r>
        <w:t>of</w:t>
      </w:r>
      <w:r>
        <w:rPr>
          <w:spacing w:val="-14"/>
        </w:rPr>
        <w:t xml:space="preserve"> </w:t>
      </w:r>
      <w:r>
        <w:t>the</w:t>
      </w:r>
      <w:r>
        <w:rPr>
          <w:spacing w:val="-15"/>
        </w:rPr>
        <w:t xml:space="preserve"> </w:t>
      </w:r>
      <w:r>
        <w:t>illegal</w:t>
      </w:r>
      <w:r>
        <w:rPr>
          <w:spacing w:val="-14"/>
        </w:rPr>
        <w:t xml:space="preserve"> </w:t>
      </w:r>
      <w:r>
        <w:t>use,</w:t>
      </w:r>
      <w:r>
        <w:rPr>
          <w:spacing w:val="-16"/>
        </w:rPr>
        <w:t xml:space="preserve"> </w:t>
      </w:r>
      <w:r>
        <w:t>sale,</w:t>
      </w:r>
      <w:r>
        <w:rPr>
          <w:spacing w:val="-15"/>
        </w:rPr>
        <w:t xml:space="preserve"> </w:t>
      </w:r>
      <w:r>
        <w:t>manufacture,</w:t>
      </w:r>
      <w:r>
        <w:rPr>
          <w:spacing w:val="-13"/>
        </w:rPr>
        <w:t xml:space="preserve"> </w:t>
      </w:r>
      <w:r>
        <w:t>distribution</w:t>
      </w:r>
      <w:r>
        <w:rPr>
          <w:spacing w:val="-15"/>
        </w:rPr>
        <w:t xml:space="preserve"> </w:t>
      </w:r>
      <w:r>
        <w:t>or</w:t>
      </w:r>
      <w:r>
        <w:rPr>
          <w:spacing w:val="-15"/>
        </w:rPr>
        <w:t xml:space="preserve"> </w:t>
      </w:r>
      <w:r>
        <w:t>possession</w:t>
      </w:r>
      <w:r>
        <w:rPr>
          <w:spacing w:val="-13"/>
        </w:rPr>
        <w:t xml:space="preserve"> </w:t>
      </w:r>
      <w:r>
        <w:t>of</w:t>
      </w:r>
      <w:r>
        <w:rPr>
          <w:spacing w:val="-14"/>
        </w:rPr>
        <w:t xml:space="preserve"> </w:t>
      </w:r>
      <w:r>
        <w:t>illegal drugs will be suspended or dismissed from the</w:t>
      </w:r>
      <w:r>
        <w:rPr>
          <w:spacing w:val="-13"/>
        </w:rPr>
        <w:t xml:space="preserve"> </w:t>
      </w:r>
      <w:r>
        <w:t>University.</w:t>
      </w:r>
    </w:p>
    <w:p w:rsidR="0096671F" w:rsidRDefault="008F1D1E">
      <w:pPr>
        <w:pStyle w:val="ListParagraph"/>
        <w:numPr>
          <w:ilvl w:val="0"/>
          <w:numId w:val="8"/>
        </w:numPr>
        <w:tabs>
          <w:tab w:val="left" w:pos="1719"/>
          <w:tab w:val="left" w:pos="1721"/>
        </w:tabs>
        <w:spacing w:before="1"/>
        <w:ind w:right="115"/>
      </w:pPr>
      <w:r>
        <w:t>Any student(s) who violates the laws regarding illegal drugs will be subject to Federal, State and University disciplinary</w:t>
      </w:r>
      <w:r>
        <w:rPr>
          <w:spacing w:val="-7"/>
        </w:rPr>
        <w:t xml:space="preserve"> </w:t>
      </w:r>
      <w:r>
        <w:t>procedures.</w:t>
      </w:r>
    </w:p>
    <w:p w:rsidR="0096671F" w:rsidRDefault="0096671F">
      <w:pPr>
        <w:pStyle w:val="BodyText"/>
        <w:spacing w:before="10"/>
        <w:rPr>
          <w:sz w:val="21"/>
        </w:rPr>
      </w:pPr>
    </w:p>
    <w:p w:rsidR="0096671F" w:rsidRDefault="008F1D1E">
      <w:pPr>
        <w:pStyle w:val="ListParagraph"/>
        <w:numPr>
          <w:ilvl w:val="0"/>
          <w:numId w:val="8"/>
        </w:numPr>
        <w:tabs>
          <w:tab w:val="left" w:pos="1720"/>
          <w:tab w:val="left" w:pos="1721"/>
        </w:tabs>
        <w:spacing w:before="1"/>
        <w:ind w:right="117" w:hanging="555"/>
      </w:pPr>
      <w:r>
        <w:t>Since the use and sale of illegal drugs is a federal o</w:t>
      </w:r>
      <w:r>
        <w:t>ffense, any student found violating these laws shall be referred to State and Federal authorities for</w:t>
      </w:r>
      <w:r>
        <w:rPr>
          <w:spacing w:val="-10"/>
        </w:rPr>
        <w:t xml:space="preserve"> </w:t>
      </w:r>
      <w:r>
        <w:t>prosecution.</w:t>
      </w:r>
    </w:p>
    <w:p w:rsidR="0096671F" w:rsidRDefault="0096671F">
      <w:pPr>
        <w:pStyle w:val="BodyText"/>
        <w:spacing w:before="7"/>
      </w:pPr>
    </w:p>
    <w:p w:rsidR="0096671F" w:rsidRDefault="008F1D1E">
      <w:pPr>
        <w:pStyle w:val="Heading3"/>
      </w:pPr>
      <w:r>
        <w:rPr>
          <w:u w:val="thick"/>
        </w:rPr>
        <w:t>Sexual Harassment</w:t>
      </w:r>
    </w:p>
    <w:p w:rsidR="0096671F" w:rsidRDefault="008F1D1E">
      <w:pPr>
        <w:pStyle w:val="BodyText"/>
        <w:ind w:left="1000" w:right="113"/>
        <w:jc w:val="both"/>
      </w:pPr>
      <w:r>
        <w:t>No person shall engage in unwelcome sexual advances, requests for sexual favors and/or other physical conduct, and expressive behavior of a sexual nature where submission to such conduct is made explicitly, or implicitly, a term or condition of an individu</w:t>
      </w:r>
      <w:r>
        <w:t>al’s employment or education; or where submission to, or rejection of, such conduct by an individual is used as a basis for academic or employment decisions affecting that individual. Instances where such conduct has the purpose of substantially interferin</w:t>
      </w:r>
      <w:r>
        <w:t>g with an individual’s academic or professional performance or creating an intimidating, hostile, or demeaning employment or educational environment are strictly prohibited.</w:t>
      </w:r>
    </w:p>
    <w:p w:rsidR="0096671F" w:rsidRDefault="0096671F">
      <w:pPr>
        <w:jc w:val="both"/>
        <w:sectPr w:rsidR="0096671F">
          <w:pgSz w:w="12240" w:h="15840"/>
          <w:pgMar w:top="1500" w:right="1320" w:bottom="280" w:left="440" w:header="720" w:footer="720" w:gutter="0"/>
          <w:cols w:space="720"/>
        </w:sectPr>
      </w:pPr>
    </w:p>
    <w:p w:rsidR="0096671F" w:rsidRDefault="0096671F">
      <w:pPr>
        <w:pStyle w:val="BodyText"/>
        <w:spacing w:before="8"/>
        <w:rPr>
          <w:sz w:val="8"/>
        </w:rPr>
      </w:pPr>
    </w:p>
    <w:p w:rsidR="0096671F" w:rsidRDefault="008F1D1E">
      <w:pPr>
        <w:pStyle w:val="Heading1"/>
        <w:spacing w:before="90"/>
        <w:rPr>
          <w:u w:val="none"/>
        </w:rPr>
      </w:pPr>
      <w:r>
        <w:rPr>
          <w:u w:val="thick"/>
        </w:rPr>
        <w:t>STUDENT SUPPORT SERVICES</w:t>
      </w:r>
    </w:p>
    <w:p w:rsidR="0096671F" w:rsidRDefault="0096671F">
      <w:pPr>
        <w:pStyle w:val="BodyText"/>
        <w:spacing w:before="2"/>
        <w:rPr>
          <w:b/>
          <w:sz w:val="14"/>
        </w:rPr>
      </w:pPr>
    </w:p>
    <w:p w:rsidR="0096671F" w:rsidRDefault="008F1D1E">
      <w:pPr>
        <w:pStyle w:val="Heading3"/>
        <w:spacing w:before="91"/>
      </w:pPr>
      <w:r>
        <w:rPr>
          <w:u w:val="thick"/>
        </w:rPr>
        <w:t>Financial Assistance</w:t>
      </w:r>
    </w:p>
    <w:p w:rsidR="0096671F" w:rsidRDefault="008F1D1E">
      <w:pPr>
        <w:pStyle w:val="BodyText"/>
        <w:ind w:left="1000" w:right="114"/>
        <w:jc w:val="both"/>
      </w:pPr>
      <w:r>
        <w:t xml:space="preserve">The Office of Financial </w:t>
      </w:r>
      <w:r>
        <w:t>Aid at Jackson State University coordinates all financial assistance offered to students. The fundamental purpose of the financial aid program is to make it possible for students who would</w:t>
      </w:r>
      <w:r>
        <w:rPr>
          <w:spacing w:val="-2"/>
        </w:rPr>
        <w:t xml:space="preserve"> </w:t>
      </w:r>
      <w:r>
        <w:t>normally</w:t>
      </w:r>
      <w:r>
        <w:rPr>
          <w:spacing w:val="-4"/>
        </w:rPr>
        <w:t xml:space="preserve"> </w:t>
      </w:r>
      <w:r>
        <w:t>be</w:t>
      </w:r>
      <w:r>
        <w:rPr>
          <w:spacing w:val="-3"/>
        </w:rPr>
        <w:t xml:space="preserve"> </w:t>
      </w:r>
      <w:r>
        <w:t>deprived</w:t>
      </w:r>
      <w:r>
        <w:rPr>
          <w:spacing w:val="-1"/>
        </w:rPr>
        <w:t xml:space="preserve"> </w:t>
      </w:r>
      <w:r>
        <w:t>of</w:t>
      </w:r>
      <w:r>
        <w:rPr>
          <w:spacing w:val="-3"/>
        </w:rPr>
        <w:t xml:space="preserve"> </w:t>
      </w:r>
      <w:r>
        <w:t>a</w:t>
      </w:r>
      <w:r>
        <w:rPr>
          <w:spacing w:val="-3"/>
        </w:rPr>
        <w:t xml:space="preserve"> </w:t>
      </w:r>
      <w:r>
        <w:t>post-secondary</w:t>
      </w:r>
      <w:r>
        <w:rPr>
          <w:spacing w:val="-4"/>
        </w:rPr>
        <w:t xml:space="preserve"> </w:t>
      </w:r>
      <w:r>
        <w:t>education</w:t>
      </w:r>
      <w:r>
        <w:rPr>
          <w:spacing w:val="-4"/>
        </w:rPr>
        <w:t xml:space="preserve"> </w:t>
      </w:r>
      <w:r>
        <w:t>to</w:t>
      </w:r>
      <w:r>
        <w:rPr>
          <w:spacing w:val="-4"/>
        </w:rPr>
        <w:t xml:space="preserve"> </w:t>
      </w:r>
      <w:r>
        <w:t>attend</w:t>
      </w:r>
      <w:r>
        <w:rPr>
          <w:spacing w:val="-4"/>
        </w:rPr>
        <w:t xml:space="preserve"> </w:t>
      </w:r>
      <w:r>
        <w:t>school</w:t>
      </w:r>
      <w:r>
        <w:t>.</w:t>
      </w:r>
      <w:r>
        <w:rPr>
          <w:spacing w:val="-1"/>
        </w:rPr>
        <w:t xml:space="preserve"> </w:t>
      </w:r>
      <w:r>
        <w:t>Financial Aid</w:t>
      </w:r>
      <w:r>
        <w:rPr>
          <w:spacing w:val="-4"/>
        </w:rPr>
        <w:t xml:space="preserve"> </w:t>
      </w:r>
      <w:r>
        <w:t>is</w:t>
      </w:r>
      <w:r>
        <w:rPr>
          <w:spacing w:val="-3"/>
        </w:rPr>
        <w:t xml:space="preserve"> </w:t>
      </w:r>
      <w:r>
        <w:t>the</w:t>
      </w:r>
      <w:r>
        <w:rPr>
          <w:spacing w:val="-3"/>
        </w:rPr>
        <w:t xml:space="preserve"> </w:t>
      </w:r>
      <w:r>
        <w:t>economic assistance available to help a student meet the difference between what he/she can afford to pay and what it will actually cost to attend Jackson State University. This economic assistance may be in the form of grants, loans</w:t>
      </w:r>
      <w:r>
        <w:t>, employment, scholarships, or a combination of any of these programs. Federal regulations limit the availability of financial aid, especially for students who take longer to earn a degree or those</w:t>
      </w:r>
      <w:r>
        <w:rPr>
          <w:spacing w:val="-38"/>
        </w:rPr>
        <w:t xml:space="preserve"> </w:t>
      </w:r>
      <w:r>
        <w:t>who have attempted, withdrawn from, or failed too many cou</w:t>
      </w:r>
      <w:r>
        <w:t>rses. If you are awarded financial aid, you are encouraged</w:t>
      </w:r>
      <w:r>
        <w:rPr>
          <w:spacing w:val="-4"/>
        </w:rPr>
        <w:t xml:space="preserve"> </w:t>
      </w:r>
      <w:r>
        <w:t>to</w:t>
      </w:r>
      <w:r>
        <w:rPr>
          <w:spacing w:val="-4"/>
        </w:rPr>
        <w:t xml:space="preserve"> </w:t>
      </w:r>
      <w:r>
        <w:t>diligently</w:t>
      </w:r>
      <w:r>
        <w:rPr>
          <w:spacing w:val="-6"/>
        </w:rPr>
        <w:t xml:space="preserve"> </w:t>
      </w:r>
      <w:r>
        <w:t>pursue</w:t>
      </w:r>
      <w:r>
        <w:rPr>
          <w:spacing w:val="-3"/>
        </w:rPr>
        <w:t xml:space="preserve"> </w:t>
      </w:r>
      <w:r>
        <w:t>your</w:t>
      </w:r>
      <w:r>
        <w:rPr>
          <w:spacing w:val="-2"/>
        </w:rPr>
        <w:t xml:space="preserve"> </w:t>
      </w:r>
      <w:r>
        <w:t>education</w:t>
      </w:r>
      <w:r>
        <w:rPr>
          <w:spacing w:val="-6"/>
        </w:rPr>
        <w:t xml:space="preserve"> </w:t>
      </w:r>
      <w:r>
        <w:t>to</w:t>
      </w:r>
      <w:r>
        <w:rPr>
          <w:spacing w:val="-4"/>
        </w:rPr>
        <w:t xml:space="preserve"> </w:t>
      </w:r>
      <w:r>
        <w:t>complete</w:t>
      </w:r>
      <w:r>
        <w:rPr>
          <w:spacing w:val="-3"/>
        </w:rPr>
        <w:t xml:space="preserve"> </w:t>
      </w:r>
      <w:r>
        <w:t>the</w:t>
      </w:r>
      <w:r>
        <w:rPr>
          <w:spacing w:val="-2"/>
        </w:rPr>
        <w:t xml:space="preserve"> </w:t>
      </w:r>
      <w:r>
        <w:t>degree</w:t>
      </w:r>
      <w:r>
        <w:rPr>
          <w:spacing w:val="-3"/>
        </w:rPr>
        <w:t xml:space="preserve"> </w:t>
      </w:r>
      <w:r>
        <w:t>while</w:t>
      </w:r>
      <w:r>
        <w:rPr>
          <w:spacing w:val="-3"/>
        </w:rPr>
        <w:t xml:space="preserve"> </w:t>
      </w:r>
      <w:r>
        <w:t>financial</w:t>
      </w:r>
      <w:r>
        <w:rPr>
          <w:spacing w:val="-3"/>
        </w:rPr>
        <w:t xml:space="preserve"> </w:t>
      </w:r>
      <w:r>
        <w:t>aid</w:t>
      </w:r>
      <w:r>
        <w:rPr>
          <w:spacing w:val="-5"/>
        </w:rPr>
        <w:t xml:space="preserve"> </w:t>
      </w:r>
      <w:r>
        <w:t>is</w:t>
      </w:r>
      <w:r>
        <w:rPr>
          <w:spacing w:val="-3"/>
        </w:rPr>
        <w:t xml:space="preserve"> </w:t>
      </w:r>
      <w:r>
        <w:t>still</w:t>
      </w:r>
      <w:r>
        <w:rPr>
          <w:spacing w:val="-3"/>
        </w:rPr>
        <w:t xml:space="preserve"> </w:t>
      </w:r>
      <w:r>
        <w:t>available.</w:t>
      </w:r>
    </w:p>
    <w:p w:rsidR="0096671F" w:rsidRDefault="0096671F">
      <w:pPr>
        <w:pStyle w:val="BodyText"/>
        <w:spacing w:before="2"/>
      </w:pPr>
    </w:p>
    <w:p w:rsidR="0096671F" w:rsidRDefault="008F1D1E">
      <w:pPr>
        <w:pStyle w:val="Heading3"/>
        <w:spacing w:line="249" w:lineRule="exact"/>
      </w:pPr>
      <w:r>
        <w:rPr>
          <w:u w:val="thick"/>
        </w:rPr>
        <w:t>Computer Laboratory</w:t>
      </w:r>
    </w:p>
    <w:p w:rsidR="0096671F" w:rsidRDefault="008F1D1E">
      <w:pPr>
        <w:pStyle w:val="BodyText"/>
        <w:ind w:left="999" w:right="118"/>
        <w:jc w:val="both"/>
      </w:pPr>
      <w:r>
        <w:t>The B.S.W. Program’s computer laboratory is located on the 3</w:t>
      </w:r>
      <w:proofErr w:type="spellStart"/>
      <w:r>
        <w:rPr>
          <w:position w:val="8"/>
          <w:sz w:val="14"/>
        </w:rPr>
        <w:t>rd</w:t>
      </w:r>
      <w:proofErr w:type="spellEnd"/>
      <w:r>
        <w:rPr>
          <w:position w:val="8"/>
          <w:sz w:val="14"/>
        </w:rPr>
        <w:t xml:space="preserve"> </w:t>
      </w:r>
      <w:r>
        <w:t>floor of the Charles F. Moore Building. Other computer labs are available through the campus.</w:t>
      </w:r>
    </w:p>
    <w:p w:rsidR="0096671F" w:rsidRDefault="0096671F">
      <w:pPr>
        <w:pStyle w:val="BodyText"/>
      </w:pPr>
    </w:p>
    <w:p w:rsidR="0096671F" w:rsidRDefault="008F1D1E">
      <w:pPr>
        <w:pStyle w:val="Heading3"/>
      </w:pPr>
      <w:r>
        <w:rPr>
          <w:u w:val="thick"/>
        </w:rPr>
        <w:t>The University Library</w:t>
      </w:r>
    </w:p>
    <w:p w:rsidR="0096671F" w:rsidRDefault="008F1D1E">
      <w:pPr>
        <w:pStyle w:val="BodyText"/>
        <w:ind w:left="999" w:right="115"/>
        <w:jc w:val="both"/>
      </w:pPr>
      <w:r>
        <w:t>The Jackson State University Library System actively enhances and supports the present and anticipated teaching</w:t>
      </w:r>
      <w:r>
        <w:rPr>
          <w:spacing w:val="-6"/>
        </w:rPr>
        <w:t xml:space="preserve"> </w:t>
      </w:r>
      <w:r>
        <w:t>and</w:t>
      </w:r>
      <w:r>
        <w:rPr>
          <w:spacing w:val="-5"/>
        </w:rPr>
        <w:t xml:space="preserve"> </w:t>
      </w:r>
      <w:r>
        <w:t>learning</w:t>
      </w:r>
      <w:r>
        <w:rPr>
          <w:spacing w:val="-5"/>
        </w:rPr>
        <w:t xml:space="preserve"> </w:t>
      </w:r>
      <w:r>
        <w:t>endeavors</w:t>
      </w:r>
      <w:r>
        <w:rPr>
          <w:spacing w:val="-3"/>
        </w:rPr>
        <w:t xml:space="preserve"> </w:t>
      </w:r>
      <w:r>
        <w:t>of</w:t>
      </w:r>
      <w:r>
        <w:rPr>
          <w:spacing w:val="-4"/>
        </w:rPr>
        <w:t xml:space="preserve"> </w:t>
      </w:r>
      <w:r>
        <w:t>the</w:t>
      </w:r>
      <w:r>
        <w:rPr>
          <w:spacing w:val="-5"/>
        </w:rPr>
        <w:t xml:space="preserve"> </w:t>
      </w:r>
      <w:r>
        <w:t>community</w:t>
      </w:r>
      <w:r>
        <w:rPr>
          <w:spacing w:val="-6"/>
        </w:rPr>
        <w:t xml:space="preserve"> </w:t>
      </w:r>
      <w:r>
        <w:t>by</w:t>
      </w:r>
      <w:r>
        <w:rPr>
          <w:spacing w:val="-5"/>
        </w:rPr>
        <w:t xml:space="preserve"> </w:t>
      </w:r>
      <w:r>
        <w:t>providing</w:t>
      </w:r>
      <w:r>
        <w:rPr>
          <w:spacing w:val="-5"/>
        </w:rPr>
        <w:t xml:space="preserve"> </w:t>
      </w:r>
      <w:r>
        <w:t>quality</w:t>
      </w:r>
      <w:r>
        <w:rPr>
          <w:spacing w:val="-6"/>
        </w:rPr>
        <w:t xml:space="preserve"> </w:t>
      </w:r>
      <w:r>
        <w:t>library</w:t>
      </w:r>
      <w:r>
        <w:rPr>
          <w:spacing w:val="-5"/>
        </w:rPr>
        <w:t xml:space="preserve"> </w:t>
      </w:r>
      <w:r>
        <w:t>services</w:t>
      </w:r>
      <w:r>
        <w:rPr>
          <w:spacing w:val="-2"/>
        </w:rPr>
        <w:t xml:space="preserve"> </w:t>
      </w:r>
      <w:r>
        <w:t>and</w:t>
      </w:r>
      <w:r>
        <w:rPr>
          <w:spacing w:val="-4"/>
        </w:rPr>
        <w:t xml:space="preserve"> </w:t>
      </w:r>
      <w:r>
        <w:t>materials.</w:t>
      </w:r>
      <w:r>
        <w:rPr>
          <w:spacing w:val="-5"/>
        </w:rPr>
        <w:t xml:space="preserve"> </w:t>
      </w:r>
      <w:r>
        <w:rPr>
          <w:spacing w:val="-3"/>
        </w:rPr>
        <w:t xml:space="preserve">The </w:t>
      </w:r>
      <w:r>
        <w:t>libraries also support the research programs of the University and provide services to users on campus, at remote sites, distance/online learners, and the metropolitan community at larg</w:t>
      </w:r>
      <w:r>
        <w:t>e. It is believed that these services and materials are adequate and sufficient to support the educational, research and public service programs of the University.</w:t>
      </w:r>
    </w:p>
    <w:p w:rsidR="0096671F" w:rsidRDefault="0096671F">
      <w:pPr>
        <w:pStyle w:val="BodyText"/>
        <w:spacing w:before="3"/>
        <w:rPr>
          <w:sz w:val="24"/>
        </w:rPr>
      </w:pPr>
    </w:p>
    <w:p w:rsidR="0096671F" w:rsidRDefault="008F1D1E">
      <w:pPr>
        <w:pStyle w:val="BodyText"/>
        <w:ind w:left="1000" w:right="115"/>
        <w:jc w:val="both"/>
      </w:pPr>
      <w:r>
        <w:t>Centrally</w:t>
      </w:r>
      <w:r>
        <w:rPr>
          <w:spacing w:val="-16"/>
        </w:rPr>
        <w:t xml:space="preserve"> </w:t>
      </w:r>
      <w:r>
        <w:t>located</w:t>
      </w:r>
      <w:r>
        <w:rPr>
          <w:spacing w:val="-12"/>
        </w:rPr>
        <w:t xml:space="preserve"> </w:t>
      </w:r>
      <w:r>
        <w:t>on</w:t>
      </w:r>
      <w:r>
        <w:rPr>
          <w:spacing w:val="-16"/>
        </w:rPr>
        <w:t xml:space="preserve"> </w:t>
      </w:r>
      <w:r>
        <w:t>the</w:t>
      </w:r>
      <w:r>
        <w:rPr>
          <w:spacing w:val="-12"/>
        </w:rPr>
        <w:t xml:space="preserve"> </w:t>
      </w:r>
      <w:r>
        <w:t>main</w:t>
      </w:r>
      <w:r>
        <w:rPr>
          <w:spacing w:val="-13"/>
        </w:rPr>
        <w:t xml:space="preserve"> </w:t>
      </w:r>
      <w:r>
        <w:t>campus</w:t>
      </w:r>
      <w:r>
        <w:rPr>
          <w:spacing w:val="-12"/>
        </w:rPr>
        <w:t xml:space="preserve"> </w:t>
      </w:r>
      <w:r>
        <w:t>of</w:t>
      </w:r>
      <w:r>
        <w:rPr>
          <w:spacing w:val="-15"/>
        </w:rPr>
        <w:t xml:space="preserve"> </w:t>
      </w:r>
      <w:r>
        <w:t>Jackson</w:t>
      </w:r>
      <w:r>
        <w:rPr>
          <w:spacing w:val="-12"/>
        </w:rPr>
        <w:t xml:space="preserve"> </w:t>
      </w:r>
      <w:r>
        <w:t>State</w:t>
      </w:r>
      <w:r>
        <w:rPr>
          <w:spacing w:val="-15"/>
        </w:rPr>
        <w:t xml:space="preserve"> </w:t>
      </w:r>
      <w:r>
        <w:t>University,</w:t>
      </w:r>
      <w:r>
        <w:rPr>
          <w:spacing w:val="-12"/>
        </w:rPr>
        <w:t xml:space="preserve"> </w:t>
      </w:r>
      <w:r>
        <w:t>the</w:t>
      </w:r>
      <w:r>
        <w:rPr>
          <w:spacing w:val="-12"/>
        </w:rPr>
        <w:t xml:space="preserve"> </w:t>
      </w:r>
      <w:r>
        <w:t>H.</w:t>
      </w:r>
      <w:r>
        <w:rPr>
          <w:spacing w:val="-16"/>
        </w:rPr>
        <w:t xml:space="preserve"> </w:t>
      </w:r>
      <w:r>
        <w:t>T.</w:t>
      </w:r>
      <w:r>
        <w:rPr>
          <w:spacing w:val="-13"/>
        </w:rPr>
        <w:t xml:space="preserve"> </w:t>
      </w:r>
      <w:r>
        <w:t>Sampson</w:t>
      </w:r>
      <w:r>
        <w:rPr>
          <w:spacing w:val="-13"/>
        </w:rPr>
        <w:t xml:space="preserve"> </w:t>
      </w:r>
      <w:r>
        <w:t>Library</w:t>
      </w:r>
      <w:r>
        <w:rPr>
          <w:spacing w:val="-15"/>
        </w:rPr>
        <w:t xml:space="preserve"> </w:t>
      </w:r>
      <w:r>
        <w:t>is</w:t>
      </w:r>
      <w:r>
        <w:rPr>
          <w:spacing w:val="-13"/>
        </w:rPr>
        <w:t xml:space="preserve"> </w:t>
      </w:r>
      <w:r>
        <w:t>the</w:t>
      </w:r>
      <w:r>
        <w:rPr>
          <w:spacing w:val="-12"/>
        </w:rPr>
        <w:t xml:space="preserve"> </w:t>
      </w:r>
      <w:r>
        <w:t>flagship of</w:t>
      </w:r>
      <w:r>
        <w:rPr>
          <w:spacing w:val="-5"/>
        </w:rPr>
        <w:t xml:space="preserve"> </w:t>
      </w:r>
      <w:r>
        <w:t>the</w:t>
      </w:r>
      <w:r>
        <w:rPr>
          <w:spacing w:val="-8"/>
        </w:rPr>
        <w:t xml:space="preserve"> </w:t>
      </w:r>
      <w:r>
        <w:t>library</w:t>
      </w:r>
      <w:r>
        <w:rPr>
          <w:spacing w:val="-8"/>
        </w:rPr>
        <w:t xml:space="preserve"> </w:t>
      </w:r>
      <w:r>
        <w:t>system.</w:t>
      </w:r>
      <w:r>
        <w:rPr>
          <w:spacing w:val="46"/>
        </w:rPr>
        <w:t xml:space="preserve"> </w:t>
      </w:r>
      <w:r>
        <w:t>It</w:t>
      </w:r>
      <w:r>
        <w:rPr>
          <w:spacing w:val="-4"/>
        </w:rPr>
        <w:t xml:space="preserve"> </w:t>
      </w:r>
      <w:r>
        <w:t>is</w:t>
      </w:r>
      <w:r>
        <w:rPr>
          <w:spacing w:val="-6"/>
        </w:rPr>
        <w:t xml:space="preserve"> </w:t>
      </w:r>
      <w:r>
        <w:t>the</w:t>
      </w:r>
      <w:r>
        <w:rPr>
          <w:spacing w:val="-6"/>
        </w:rPr>
        <w:t xml:space="preserve"> </w:t>
      </w:r>
      <w:r>
        <w:t>largest</w:t>
      </w:r>
      <w:r>
        <w:rPr>
          <w:spacing w:val="-4"/>
        </w:rPr>
        <w:t xml:space="preserve"> </w:t>
      </w:r>
      <w:r>
        <w:t>and</w:t>
      </w:r>
      <w:r>
        <w:rPr>
          <w:spacing w:val="-6"/>
        </w:rPr>
        <w:t xml:space="preserve"> </w:t>
      </w:r>
      <w:r>
        <w:t>most</w:t>
      </w:r>
      <w:r>
        <w:rPr>
          <w:spacing w:val="-5"/>
        </w:rPr>
        <w:t xml:space="preserve"> </w:t>
      </w:r>
      <w:r>
        <w:t>comprehensive</w:t>
      </w:r>
      <w:r>
        <w:rPr>
          <w:spacing w:val="-5"/>
        </w:rPr>
        <w:t xml:space="preserve"> </w:t>
      </w:r>
      <w:r>
        <w:t>library</w:t>
      </w:r>
      <w:r>
        <w:rPr>
          <w:spacing w:val="-9"/>
        </w:rPr>
        <w:t xml:space="preserve"> </w:t>
      </w:r>
      <w:r>
        <w:t>in</w:t>
      </w:r>
      <w:r>
        <w:rPr>
          <w:spacing w:val="-6"/>
        </w:rPr>
        <w:t xml:space="preserve"> </w:t>
      </w:r>
      <w:r>
        <w:t>the</w:t>
      </w:r>
      <w:r>
        <w:rPr>
          <w:spacing w:val="-5"/>
        </w:rPr>
        <w:t xml:space="preserve"> </w:t>
      </w:r>
      <w:r>
        <w:t>system</w:t>
      </w:r>
      <w:r>
        <w:rPr>
          <w:spacing w:val="-10"/>
        </w:rPr>
        <w:t xml:space="preserve"> </w:t>
      </w:r>
      <w:r>
        <w:t>at</w:t>
      </w:r>
      <w:r>
        <w:rPr>
          <w:spacing w:val="-4"/>
        </w:rPr>
        <w:t xml:space="preserve"> </w:t>
      </w:r>
      <w:r>
        <w:t>over</w:t>
      </w:r>
      <w:r>
        <w:rPr>
          <w:spacing w:val="-5"/>
        </w:rPr>
        <w:t xml:space="preserve"> </w:t>
      </w:r>
      <w:r>
        <w:t>160,000</w:t>
      </w:r>
      <w:r>
        <w:rPr>
          <w:spacing w:val="-6"/>
        </w:rPr>
        <w:t xml:space="preserve"> </w:t>
      </w:r>
      <w:r>
        <w:t>square feet</w:t>
      </w:r>
      <w:r>
        <w:rPr>
          <w:spacing w:val="-12"/>
        </w:rPr>
        <w:t xml:space="preserve"> </w:t>
      </w:r>
      <w:r>
        <w:t>in</w:t>
      </w:r>
      <w:r>
        <w:rPr>
          <w:spacing w:val="-16"/>
        </w:rPr>
        <w:t xml:space="preserve"> </w:t>
      </w:r>
      <w:r>
        <w:t>size</w:t>
      </w:r>
      <w:r>
        <w:rPr>
          <w:spacing w:val="-13"/>
        </w:rPr>
        <w:t xml:space="preserve"> </w:t>
      </w:r>
      <w:r>
        <w:t>with</w:t>
      </w:r>
      <w:r>
        <w:rPr>
          <w:spacing w:val="-13"/>
        </w:rPr>
        <w:t xml:space="preserve"> </w:t>
      </w:r>
      <w:r>
        <w:t>seating</w:t>
      </w:r>
      <w:r>
        <w:rPr>
          <w:spacing w:val="-15"/>
        </w:rPr>
        <w:t xml:space="preserve"> </w:t>
      </w:r>
      <w:r>
        <w:t>for</w:t>
      </w:r>
      <w:r>
        <w:rPr>
          <w:spacing w:val="-15"/>
        </w:rPr>
        <w:t xml:space="preserve"> </w:t>
      </w:r>
      <w:r>
        <w:t>over</w:t>
      </w:r>
      <w:r>
        <w:rPr>
          <w:spacing w:val="-12"/>
        </w:rPr>
        <w:t xml:space="preserve"> </w:t>
      </w:r>
      <w:r>
        <w:t>1,000</w:t>
      </w:r>
      <w:r>
        <w:rPr>
          <w:spacing w:val="-12"/>
        </w:rPr>
        <w:t xml:space="preserve"> </w:t>
      </w:r>
      <w:r>
        <w:t>users.</w:t>
      </w:r>
      <w:r>
        <w:rPr>
          <w:spacing w:val="27"/>
        </w:rPr>
        <w:t xml:space="preserve"> </w:t>
      </w:r>
      <w:r>
        <w:t>The</w:t>
      </w:r>
      <w:r>
        <w:rPr>
          <w:spacing w:val="-13"/>
        </w:rPr>
        <w:t xml:space="preserve"> </w:t>
      </w:r>
      <w:r>
        <w:t>Sampson</w:t>
      </w:r>
      <w:r>
        <w:rPr>
          <w:spacing w:val="-13"/>
        </w:rPr>
        <w:t xml:space="preserve"> </w:t>
      </w:r>
      <w:r>
        <w:t>Library</w:t>
      </w:r>
      <w:r>
        <w:rPr>
          <w:spacing w:val="-15"/>
        </w:rPr>
        <w:t xml:space="preserve"> </w:t>
      </w:r>
      <w:r>
        <w:t>is</w:t>
      </w:r>
      <w:r>
        <w:rPr>
          <w:spacing w:val="-13"/>
        </w:rPr>
        <w:t xml:space="preserve"> </w:t>
      </w:r>
      <w:r>
        <w:t>augmented</w:t>
      </w:r>
      <w:r>
        <w:rPr>
          <w:spacing w:val="-13"/>
        </w:rPr>
        <w:t xml:space="preserve"> </w:t>
      </w:r>
      <w:r>
        <w:t>by</w:t>
      </w:r>
      <w:r>
        <w:rPr>
          <w:spacing w:val="-15"/>
        </w:rPr>
        <w:t xml:space="preserve"> </w:t>
      </w:r>
      <w:r>
        <w:t>five,</w:t>
      </w:r>
      <w:r>
        <w:rPr>
          <w:spacing w:val="-13"/>
        </w:rPr>
        <w:t xml:space="preserve"> </w:t>
      </w:r>
      <w:r>
        <w:t>discipline</w:t>
      </w:r>
      <w:r>
        <w:rPr>
          <w:spacing w:val="-15"/>
        </w:rPr>
        <w:t xml:space="preserve"> </w:t>
      </w:r>
      <w:r>
        <w:t>specific branch libraries/res</w:t>
      </w:r>
      <w:r>
        <w:t>ource centers throughout the campus. The Sampson Library provides wireless access throughout the building, and is open 92 hours per week during the regular school</w:t>
      </w:r>
      <w:r>
        <w:rPr>
          <w:spacing w:val="-16"/>
        </w:rPr>
        <w:t xml:space="preserve"> </w:t>
      </w:r>
      <w:r>
        <w:t>session.</w:t>
      </w:r>
    </w:p>
    <w:p w:rsidR="0096671F" w:rsidRDefault="0096671F">
      <w:pPr>
        <w:pStyle w:val="BodyText"/>
        <w:spacing w:before="2"/>
        <w:rPr>
          <w:sz w:val="24"/>
        </w:rPr>
      </w:pPr>
    </w:p>
    <w:p w:rsidR="0096671F" w:rsidRDefault="008F1D1E">
      <w:pPr>
        <w:pStyle w:val="BodyText"/>
        <w:spacing w:before="1"/>
        <w:ind w:left="1000" w:right="114"/>
        <w:jc w:val="both"/>
      </w:pPr>
      <w:r>
        <w:t>Within the past two years, the first floor of the Sampson Library has undergone a radical renovation that completely transformed the appearance and purpose of the area. With the intent to provide faculty and students advanced digital learning/creation spac</w:t>
      </w:r>
      <w:r>
        <w:t xml:space="preserve">es, </w:t>
      </w:r>
      <w:r>
        <w:rPr>
          <w:i/>
        </w:rPr>
        <w:t xml:space="preserve">Innovate </w:t>
      </w:r>
      <w:r>
        <w:t xml:space="preserve">and </w:t>
      </w:r>
      <w:r>
        <w:rPr>
          <w:i/>
        </w:rPr>
        <w:t xml:space="preserve">Create </w:t>
      </w:r>
      <w:r>
        <w:t>were opened in 2014. Called a one-stop-shop</w:t>
      </w:r>
      <w:r>
        <w:rPr>
          <w:spacing w:val="-6"/>
        </w:rPr>
        <w:t xml:space="preserve"> </w:t>
      </w:r>
      <w:r>
        <w:t>for</w:t>
      </w:r>
      <w:r>
        <w:rPr>
          <w:spacing w:val="-5"/>
        </w:rPr>
        <w:t xml:space="preserve"> </w:t>
      </w:r>
      <w:r>
        <w:t>faculty</w:t>
      </w:r>
      <w:r>
        <w:rPr>
          <w:spacing w:val="-9"/>
        </w:rPr>
        <w:t xml:space="preserve"> </w:t>
      </w:r>
      <w:r>
        <w:t>and</w:t>
      </w:r>
      <w:r>
        <w:rPr>
          <w:spacing w:val="-6"/>
        </w:rPr>
        <w:t xml:space="preserve"> </w:t>
      </w:r>
      <w:r>
        <w:t>staff</w:t>
      </w:r>
      <w:r>
        <w:rPr>
          <w:spacing w:val="-7"/>
        </w:rPr>
        <w:t xml:space="preserve"> </w:t>
      </w:r>
      <w:r>
        <w:t>in</w:t>
      </w:r>
      <w:r>
        <w:rPr>
          <w:spacing w:val="-6"/>
        </w:rPr>
        <w:t xml:space="preserve"> </w:t>
      </w:r>
      <w:r>
        <w:t>the</w:t>
      </w:r>
      <w:r>
        <w:rPr>
          <w:spacing w:val="-6"/>
        </w:rPr>
        <w:t xml:space="preserve"> </w:t>
      </w:r>
      <w:r>
        <w:t>creation</w:t>
      </w:r>
      <w:r>
        <w:rPr>
          <w:spacing w:val="-6"/>
        </w:rPr>
        <w:t xml:space="preserve"> </w:t>
      </w:r>
      <w:r>
        <w:t>of</w:t>
      </w:r>
      <w:r>
        <w:rPr>
          <w:spacing w:val="-5"/>
        </w:rPr>
        <w:t xml:space="preserve"> </w:t>
      </w:r>
      <w:r>
        <w:t>digital</w:t>
      </w:r>
      <w:r>
        <w:rPr>
          <w:spacing w:val="-4"/>
        </w:rPr>
        <w:t xml:space="preserve"> </w:t>
      </w:r>
      <w:r>
        <w:t>content,</w:t>
      </w:r>
      <w:r>
        <w:rPr>
          <w:spacing w:val="-6"/>
        </w:rPr>
        <w:t xml:space="preserve"> </w:t>
      </w:r>
      <w:r>
        <w:rPr>
          <w:i/>
        </w:rPr>
        <w:t>Innovate</w:t>
      </w:r>
      <w:r>
        <w:rPr>
          <w:i/>
          <w:spacing w:val="-5"/>
        </w:rPr>
        <w:t xml:space="preserve"> </w:t>
      </w:r>
      <w:r>
        <w:t>opened</w:t>
      </w:r>
      <w:r>
        <w:rPr>
          <w:spacing w:val="-6"/>
        </w:rPr>
        <w:t xml:space="preserve"> </w:t>
      </w:r>
      <w:r>
        <w:t>in</w:t>
      </w:r>
      <w:r>
        <w:rPr>
          <w:spacing w:val="-5"/>
        </w:rPr>
        <w:t xml:space="preserve"> </w:t>
      </w:r>
      <w:r>
        <w:t>February</w:t>
      </w:r>
      <w:r>
        <w:rPr>
          <w:spacing w:val="-9"/>
        </w:rPr>
        <w:t xml:space="preserve"> </w:t>
      </w:r>
      <w:r>
        <w:t>2014</w:t>
      </w:r>
      <w:r>
        <w:rPr>
          <w:spacing w:val="-6"/>
        </w:rPr>
        <w:t xml:space="preserve"> </w:t>
      </w:r>
      <w:r>
        <w:t>and is equipped with multimedia technology, podcast recording devices and collaborative workspace</w:t>
      </w:r>
      <w:r>
        <w:t xml:space="preserve">s. In October 2014, </w:t>
      </w:r>
      <w:r>
        <w:rPr>
          <w:i/>
        </w:rPr>
        <w:t>Create</w:t>
      </w:r>
      <w:r>
        <w:t xml:space="preserve">, a complimentary facility for students, was opened. </w:t>
      </w:r>
      <w:r>
        <w:rPr>
          <w:i/>
        </w:rPr>
        <w:t xml:space="preserve">Create </w:t>
      </w:r>
      <w:r>
        <w:t>is a large open access areas with several loosely defined areas to pursue collaboration, utilize technological devices and an area that generates the final product of the</w:t>
      </w:r>
      <w:r>
        <w:t xml:space="preserve"> creative process. As such, it is equipped with Mac computers, a 3-D printer, a large format color printer, and a “green room” in which to film </w:t>
      </w:r>
      <w:proofErr w:type="spellStart"/>
      <w:r>
        <w:t>chroma</w:t>
      </w:r>
      <w:proofErr w:type="spellEnd"/>
      <w:r>
        <w:t xml:space="preserve"> keying effects. A newly refurbished</w:t>
      </w:r>
      <w:r>
        <w:rPr>
          <w:spacing w:val="-3"/>
        </w:rPr>
        <w:t xml:space="preserve"> </w:t>
      </w:r>
      <w:r>
        <w:t>computer</w:t>
      </w:r>
      <w:r>
        <w:rPr>
          <w:spacing w:val="-4"/>
        </w:rPr>
        <w:t xml:space="preserve"> </w:t>
      </w:r>
      <w:r>
        <w:t>lab,</w:t>
      </w:r>
      <w:r>
        <w:rPr>
          <w:spacing w:val="-5"/>
        </w:rPr>
        <w:t xml:space="preserve"> </w:t>
      </w:r>
      <w:r>
        <w:t>with</w:t>
      </w:r>
      <w:r>
        <w:rPr>
          <w:spacing w:val="-3"/>
        </w:rPr>
        <w:t xml:space="preserve"> </w:t>
      </w:r>
      <w:r>
        <w:t>ninety</w:t>
      </w:r>
      <w:r>
        <w:rPr>
          <w:spacing w:val="-5"/>
        </w:rPr>
        <w:t xml:space="preserve"> </w:t>
      </w:r>
      <w:r>
        <w:t>pc</w:t>
      </w:r>
      <w:r>
        <w:rPr>
          <w:spacing w:val="-2"/>
        </w:rPr>
        <w:t xml:space="preserve"> </w:t>
      </w:r>
      <w:r>
        <w:t>workstations</w:t>
      </w:r>
      <w:r>
        <w:rPr>
          <w:spacing w:val="-5"/>
        </w:rPr>
        <w:t xml:space="preserve"> </w:t>
      </w:r>
      <w:r>
        <w:t>opened</w:t>
      </w:r>
      <w:r>
        <w:rPr>
          <w:spacing w:val="-3"/>
        </w:rPr>
        <w:t xml:space="preserve"> </w:t>
      </w:r>
      <w:r>
        <w:t>concurrently</w:t>
      </w:r>
      <w:r>
        <w:rPr>
          <w:spacing w:val="-5"/>
        </w:rPr>
        <w:t xml:space="preserve"> </w:t>
      </w:r>
      <w:r>
        <w:t>with</w:t>
      </w:r>
      <w:r>
        <w:rPr>
          <w:spacing w:val="-5"/>
        </w:rPr>
        <w:t xml:space="preserve"> </w:t>
      </w:r>
      <w:r>
        <w:rPr>
          <w:i/>
        </w:rPr>
        <w:t>Cr</w:t>
      </w:r>
      <w:r>
        <w:rPr>
          <w:i/>
        </w:rPr>
        <w:t>eate.</w:t>
      </w:r>
      <w:r>
        <w:rPr>
          <w:i/>
          <w:spacing w:val="-3"/>
        </w:rPr>
        <w:t xml:space="preserve"> </w:t>
      </w:r>
      <w:r>
        <w:t>Also</w:t>
      </w:r>
      <w:r>
        <w:rPr>
          <w:spacing w:val="-5"/>
        </w:rPr>
        <w:t xml:space="preserve"> </w:t>
      </w:r>
      <w:r>
        <w:t>in</w:t>
      </w:r>
      <w:r>
        <w:rPr>
          <w:spacing w:val="-3"/>
        </w:rPr>
        <w:t xml:space="preserve"> </w:t>
      </w:r>
      <w:r>
        <w:t>2014</w:t>
      </w:r>
      <w:r>
        <w:rPr>
          <w:spacing w:val="-3"/>
        </w:rPr>
        <w:t xml:space="preserve"> </w:t>
      </w:r>
      <w:r>
        <w:rPr>
          <w:i/>
        </w:rPr>
        <w:t>JSU Online</w:t>
      </w:r>
      <w:r>
        <w:t>, the distance education unit and Academic IT occupied their new space on the first floor of the Library.</w:t>
      </w:r>
    </w:p>
    <w:p w:rsidR="0096671F" w:rsidRDefault="0096671F">
      <w:pPr>
        <w:pStyle w:val="BodyText"/>
        <w:spacing w:before="4"/>
        <w:rPr>
          <w:sz w:val="24"/>
        </w:rPr>
      </w:pPr>
    </w:p>
    <w:p w:rsidR="0096671F" w:rsidRDefault="008F1D1E">
      <w:pPr>
        <w:pStyle w:val="BodyText"/>
        <w:spacing w:before="1"/>
        <w:ind w:left="1000" w:right="114"/>
        <w:jc w:val="both"/>
      </w:pPr>
      <w:r>
        <w:t xml:space="preserve">The collections of University Libraries are broad based and multi-disciplinary. They have been developed to support the </w:t>
      </w:r>
      <w:r>
        <w:t>institution’s programs of study and are represented in both print and electronic formats. In terms of monographs there are over one half million print volumes, and nearly 149,000 electronic books.</w:t>
      </w:r>
    </w:p>
    <w:p w:rsidR="0096671F" w:rsidRDefault="0096671F">
      <w:pPr>
        <w:jc w:val="both"/>
        <w:sectPr w:rsidR="0096671F">
          <w:pgSz w:w="12240" w:h="15840"/>
          <w:pgMar w:top="1500" w:right="1320" w:bottom="280" w:left="440" w:header="720" w:footer="720" w:gutter="0"/>
          <w:cols w:space="720"/>
        </w:sectPr>
      </w:pPr>
    </w:p>
    <w:p w:rsidR="0096671F" w:rsidRDefault="008F1D1E">
      <w:pPr>
        <w:pStyle w:val="BodyText"/>
        <w:spacing w:before="74"/>
        <w:ind w:left="1000" w:right="113"/>
        <w:jc w:val="both"/>
      </w:pPr>
      <w:r>
        <w:t>The</w:t>
      </w:r>
      <w:r>
        <w:rPr>
          <w:spacing w:val="-12"/>
        </w:rPr>
        <w:t xml:space="preserve"> </w:t>
      </w:r>
      <w:r>
        <w:t>website</w:t>
      </w:r>
      <w:r>
        <w:rPr>
          <w:spacing w:val="-8"/>
        </w:rPr>
        <w:t xml:space="preserve"> </w:t>
      </w:r>
      <w:r>
        <w:t>of</w:t>
      </w:r>
      <w:r>
        <w:rPr>
          <w:spacing w:val="-11"/>
        </w:rPr>
        <w:t xml:space="preserve"> </w:t>
      </w:r>
      <w:r>
        <w:t>the</w:t>
      </w:r>
      <w:r>
        <w:rPr>
          <w:spacing w:val="-8"/>
        </w:rPr>
        <w:t xml:space="preserve"> </w:t>
      </w:r>
      <w:r>
        <w:t>Library</w:t>
      </w:r>
      <w:r>
        <w:rPr>
          <w:spacing w:val="-12"/>
        </w:rPr>
        <w:t xml:space="preserve"> </w:t>
      </w:r>
      <w:r>
        <w:t>(http://sampson.jsums.edu)</w:t>
      </w:r>
      <w:r>
        <w:rPr>
          <w:spacing w:val="-10"/>
        </w:rPr>
        <w:t xml:space="preserve"> </w:t>
      </w:r>
      <w:r>
        <w:t>serves</w:t>
      </w:r>
      <w:r>
        <w:rPr>
          <w:spacing w:val="-9"/>
        </w:rPr>
        <w:t xml:space="preserve"> </w:t>
      </w:r>
      <w:r>
        <w:t>as</w:t>
      </w:r>
      <w:r>
        <w:rPr>
          <w:spacing w:val="-10"/>
        </w:rPr>
        <w:t xml:space="preserve"> </w:t>
      </w:r>
      <w:r>
        <w:t>the</w:t>
      </w:r>
      <w:r>
        <w:rPr>
          <w:spacing w:val="-9"/>
        </w:rPr>
        <w:t xml:space="preserve"> </w:t>
      </w:r>
      <w:r>
        <w:t>portal</w:t>
      </w:r>
      <w:r>
        <w:rPr>
          <w:spacing w:val="-10"/>
        </w:rPr>
        <w:t xml:space="preserve"> </w:t>
      </w:r>
      <w:r>
        <w:t>to</w:t>
      </w:r>
      <w:r>
        <w:rPr>
          <w:spacing w:val="-10"/>
        </w:rPr>
        <w:t xml:space="preserve"> </w:t>
      </w:r>
      <w:r>
        <w:t>library</w:t>
      </w:r>
      <w:r>
        <w:rPr>
          <w:spacing w:val="-13"/>
        </w:rPr>
        <w:t xml:space="preserve"> </w:t>
      </w:r>
      <w:r>
        <w:t>services</w:t>
      </w:r>
      <w:r>
        <w:rPr>
          <w:spacing w:val="-8"/>
        </w:rPr>
        <w:t xml:space="preserve"> </w:t>
      </w:r>
      <w:r>
        <w:t>and</w:t>
      </w:r>
      <w:r>
        <w:rPr>
          <w:spacing w:val="-10"/>
        </w:rPr>
        <w:t xml:space="preserve"> </w:t>
      </w:r>
      <w:r>
        <w:t>resources. The use of resources onsite and remotely is facilitated by the automated library system which provides around</w:t>
      </w:r>
      <w:r>
        <w:rPr>
          <w:spacing w:val="-14"/>
        </w:rPr>
        <w:t xml:space="preserve"> </w:t>
      </w:r>
      <w:r>
        <w:t>the</w:t>
      </w:r>
      <w:r>
        <w:rPr>
          <w:spacing w:val="-13"/>
        </w:rPr>
        <w:t xml:space="preserve"> </w:t>
      </w:r>
      <w:r>
        <w:t>clock</w:t>
      </w:r>
      <w:r>
        <w:rPr>
          <w:spacing w:val="-14"/>
        </w:rPr>
        <w:t xml:space="preserve"> </w:t>
      </w:r>
      <w:r>
        <w:t>access</w:t>
      </w:r>
      <w:r>
        <w:rPr>
          <w:spacing w:val="-13"/>
        </w:rPr>
        <w:t xml:space="preserve"> </w:t>
      </w:r>
      <w:r>
        <w:t>to</w:t>
      </w:r>
      <w:r>
        <w:rPr>
          <w:spacing w:val="-14"/>
        </w:rPr>
        <w:t xml:space="preserve"> </w:t>
      </w:r>
      <w:r>
        <w:t>the</w:t>
      </w:r>
      <w:r>
        <w:rPr>
          <w:spacing w:val="-10"/>
        </w:rPr>
        <w:t xml:space="preserve"> </w:t>
      </w:r>
      <w:r>
        <w:t>library’s</w:t>
      </w:r>
      <w:r>
        <w:rPr>
          <w:spacing w:val="-14"/>
        </w:rPr>
        <w:t xml:space="preserve"> </w:t>
      </w:r>
      <w:r>
        <w:t>online</w:t>
      </w:r>
      <w:r>
        <w:rPr>
          <w:spacing w:val="-10"/>
        </w:rPr>
        <w:t xml:space="preserve"> </w:t>
      </w:r>
      <w:r>
        <w:t>catalog</w:t>
      </w:r>
      <w:r>
        <w:rPr>
          <w:spacing w:val="-14"/>
        </w:rPr>
        <w:t xml:space="preserve"> </w:t>
      </w:r>
      <w:r>
        <w:t>and</w:t>
      </w:r>
      <w:r>
        <w:rPr>
          <w:spacing w:val="-11"/>
        </w:rPr>
        <w:t xml:space="preserve"> </w:t>
      </w:r>
      <w:r>
        <w:t>electronic</w:t>
      </w:r>
      <w:r>
        <w:rPr>
          <w:spacing w:val="-14"/>
        </w:rPr>
        <w:t xml:space="preserve"> </w:t>
      </w:r>
      <w:r>
        <w:t>resources</w:t>
      </w:r>
      <w:r>
        <w:rPr>
          <w:spacing w:val="-13"/>
        </w:rPr>
        <w:t xml:space="preserve"> </w:t>
      </w:r>
      <w:r>
        <w:t>from</w:t>
      </w:r>
      <w:r>
        <w:rPr>
          <w:spacing w:val="-16"/>
        </w:rPr>
        <w:t xml:space="preserve"> </w:t>
      </w:r>
      <w:r>
        <w:t>standard</w:t>
      </w:r>
      <w:r>
        <w:rPr>
          <w:spacing w:val="-11"/>
        </w:rPr>
        <w:t xml:space="preserve"> </w:t>
      </w:r>
      <w:r>
        <w:t>web</w:t>
      </w:r>
      <w:r>
        <w:rPr>
          <w:spacing w:val="-14"/>
        </w:rPr>
        <w:t xml:space="preserve"> </w:t>
      </w:r>
      <w:r>
        <w:t>browsers. On-site</w:t>
      </w:r>
      <w:r>
        <w:rPr>
          <w:spacing w:val="-14"/>
        </w:rPr>
        <w:t xml:space="preserve"> </w:t>
      </w:r>
      <w:r>
        <w:t>and</w:t>
      </w:r>
      <w:r>
        <w:rPr>
          <w:spacing w:val="-13"/>
        </w:rPr>
        <w:t xml:space="preserve"> </w:t>
      </w:r>
      <w:r>
        <w:t>remote</w:t>
      </w:r>
      <w:r>
        <w:rPr>
          <w:spacing w:val="-10"/>
        </w:rPr>
        <w:t xml:space="preserve"> </w:t>
      </w:r>
      <w:r>
        <w:t>users</w:t>
      </w:r>
      <w:r>
        <w:rPr>
          <w:spacing w:val="-14"/>
        </w:rPr>
        <w:t xml:space="preserve"> </w:t>
      </w:r>
      <w:r>
        <w:t>alike</w:t>
      </w:r>
      <w:r>
        <w:rPr>
          <w:spacing w:val="-10"/>
        </w:rPr>
        <w:t xml:space="preserve"> </w:t>
      </w:r>
      <w:r>
        <w:t>go</w:t>
      </w:r>
      <w:r>
        <w:rPr>
          <w:spacing w:val="-11"/>
        </w:rPr>
        <w:t xml:space="preserve"> </w:t>
      </w:r>
      <w:r>
        <w:t>to</w:t>
      </w:r>
      <w:r>
        <w:rPr>
          <w:spacing w:val="-14"/>
        </w:rPr>
        <w:t xml:space="preserve"> </w:t>
      </w:r>
      <w:r>
        <w:t>the</w:t>
      </w:r>
      <w:r>
        <w:rPr>
          <w:spacing w:val="-13"/>
        </w:rPr>
        <w:t xml:space="preserve"> </w:t>
      </w:r>
      <w:r>
        <w:t>website</w:t>
      </w:r>
      <w:r>
        <w:rPr>
          <w:spacing w:val="-15"/>
        </w:rPr>
        <w:t xml:space="preserve"> </w:t>
      </w:r>
      <w:r>
        <w:t>to</w:t>
      </w:r>
      <w:r>
        <w:rPr>
          <w:spacing w:val="-13"/>
        </w:rPr>
        <w:t xml:space="preserve"> </w:t>
      </w:r>
      <w:r>
        <w:t>locate</w:t>
      </w:r>
      <w:r>
        <w:rPr>
          <w:spacing w:val="-11"/>
        </w:rPr>
        <w:t xml:space="preserve"> </w:t>
      </w:r>
      <w:r>
        <w:t>information,</w:t>
      </w:r>
      <w:r>
        <w:rPr>
          <w:spacing w:val="-13"/>
        </w:rPr>
        <w:t xml:space="preserve"> </w:t>
      </w:r>
      <w:r>
        <w:t>access</w:t>
      </w:r>
      <w:r>
        <w:rPr>
          <w:spacing w:val="-13"/>
        </w:rPr>
        <w:t xml:space="preserve"> </w:t>
      </w:r>
      <w:r>
        <w:t>electronic</w:t>
      </w:r>
      <w:r>
        <w:rPr>
          <w:spacing w:val="-14"/>
        </w:rPr>
        <w:t xml:space="preserve"> </w:t>
      </w:r>
      <w:r>
        <w:t>resources,</w:t>
      </w:r>
      <w:r>
        <w:rPr>
          <w:spacing w:val="-11"/>
        </w:rPr>
        <w:t xml:space="preserve"> </w:t>
      </w:r>
      <w:r>
        <w:t>and</w:t>
      </w:r>
      <w:r>
        <w:rPr>
          <w:spacing w:val="-13"/>
        </w:rPr>
        <w:t xml:space="preserve"> </w:t>
      </w:r>
      <w:r>
        <w:t>learn about the library and how to use its resources. Through a proxy server, access to proprietary electronic r</w:t>
      </w:r>
      <w:r>
        <w:t xml:space="preserve">esources is limited to members of Jackson State University, and all registered students and faculty members must create a personal </w:t>
      </w:r>
      <w:proofErr w:type="spellStart"/>
      <w:r>
        <w:t>NetID</w:t>
      </w:r>
      <w:proofErr w:type="spellEnd"/>
      <w:r>
        <w:t xml:space="preserve"> Account online in order to access these</w:t>
      </w:r>
      <w:r>
        <w:rPr>
          <w:spacing w:val="-15"/>
        </w:rPr>
        <w:t xml:space="preserve"> </w:t>
      </w:r>
      <w:r>
        <w:t>resources.</w:t>
      </w:r>
    </w:p>
    <w:p w:rsidR="0096671F" w:rsidRDefault="0096671F">
      <w:pPr>
        <w:pStyle w:val="BodyText"/>
        <w:spacing w:before="10"/>
        <w:rPr>
          <w:sz w:val="21"/>
        </w:rPr>
      </w:pPr>
    </w:p>
    <w:p w:rsidR="0096671F" w:rsidRDefault="008F1D1E">
      <w:pPr>
        <w:pStyle w:val="BodyText"/>
        <w:ind w:left="1000" w:right="115" w:hanging="1"/>
        <w:jc w:val="both"/>
      </w:pPr>
      <w:r>
        <w:t>Electronic</w:t>
      </w:r>
      <w:r>
        <w:rPr>
          <w:spacing w:val="-14"/>
        </w:rPr>
        <w:t xml:space="preserve"> </w:t>
      </w:r>
      <w:r>
        <w:t>databases</w:t>
      </w:r>
      <w:r>
        <w:rPr>
          <w:spacing w:val="-11"/>
        </w:rPr>
        <w:t xml:space="preserve"> </w:t>
      </w:r>
      <w:r>
        <w:t>are</w:t>
      </w:r>
      <w:r>
        <w:rPr>
          <w:spacing w:val="-14"/>
        </w:rPr>
        <w:t xml:space="preserve"> </w:t>
      </w:r>
      <w:r>
        <w:t>accessed</w:t>
      </w:r>
      <w:r>
        <w:rPr>
          <w:spacing w:val="-14"/>
        </w:rPr>
        <w:t xml:space="preserve"> </w:t>
      </w:r>
      <w:r>
        <w:t>via</w:t>
      </w:r>
      <w:r>
        <w:rPr>
          <w:spacing w:val="-14"/>
        </w:rPr>
        <w:t xml:space="preserve"> </w:t>
      </w:r>
      <w:r>
        <w:t>an</w:t>
      </w:r>
      <w:r>
        <w:rPr>
          <w:spacing w:val="-14"/>
        </w:rPr>
        <w:t xml:space="preserve"> </w:t>
      </w:r>
      <w:r>
        <w:t>alphabetical</w:t>
      </w:r>
      <w:r>
        <w:rPr>
          <w:spacing w:val="-13"/>
        </w:rPr>
        <w:t xml:space="preserve"> </w:t>
      </w:r>
      <w:r>
        <w:t>list</w:t>
      </w:r>
      <w:r>
        <w:rPr>
          <w:spacing w:val="-11"/>
        </w:rPr>
        <w:t xml:space="preserve"> </w:t>
      </w:r>
      <w:r>
        <w:t>of</w:t>
      </w:r>
      <w:r>
        <w:rPr>
          <w:spacing w:val="-11"/>
        </w:rPr>
        <w:t xml:space="preserve"> </w:t>
      </w:r>
      <w:r>
        <w:t>databases,</w:t>
      </w:r>
      <w:r>
        <w:rPr>
          <w:spacing w:val="-12"/>
        </w:rPr>
        <w:t xml:space="preserve"> </w:t>
      </w:r>
      <w:r>
        <w:t>while</w:t>
      </w:r>
      <w:r>
        <w:rPr>
          <w:spacing w:val="-14"/>
        </w:rPr>
        <w:t xml:space="preserve"> </w:t>
      </w:r>
      <w:r>
        <w:t>the</w:t>
      </w:r>
      <w:r>
        <w:rPr>
          <w:spacing w:val="-13"/>
        </w:rPr>
        <w:t xml:space="preserve"> </w:t>
      </w:r>
      <w:r>
        <w:t>portal</w:t>
      </w:r>
      <w:r>
        <w:rPr>
          <w:spacing w:val="-13"/>
        </w:rPr>
        <w:t xml:space="preserve"> </w:t>
      </w:r>
      <w:r>
        <w:t>to</w:t>
      </w:r>
      <w:r>
        <w:rPr>
          <w:spacing w:val="-12"/>
        </w:rPr>
        <w:t xml:space="preserve"> </w:t>
      </w:r>
      <w:r>
        <w:t>electronic</w:t>
      </w:r>
      <w:r>
        <w:rPr>
          <w:spacing w:val="-14"/>
        </w:rPr>
        <w:t xml:space="preserve"> </w:t>
      </w:r>
      <w:r>
        <w:t>journals is</w:t>
      </w:r>
      <w:r>
        <w:rPr>
          <w:spacing w:val="-7"/>
        </w:rPr>
        <w:t xml:space="preserve"> </w:t>
      </w:r>
      <w:r>
        <w:t>Journals</w:t>
      </w:r>
      <w:r>
        <w:rPr>
          <w:spacing w:val="-4"/>
        </w:rPr>
        <w:t xml:space="preserve"> </w:t>
      </w:r>
      <w:r>
        <w:t>A</w:t>
      </w:r>
      <w:r>
        <w:rPr>
          <w:spacing w:val="-5"/>
        </w:rPr>
        <w:t xml:space="preserve"> </w:t>
      </w:r>
      <w:r>
        <w:t>–</w:t>
      </w:r>
      <w:r>
        <w:rPr>
          <w:spacing w:val="-5"/>
        </w:rPr>
        <w:t xml:space="preserve"> </w:t>
      </w:r>
      <w:r>
        <w:t>Z@JSU,</w:t>
      </w:r>
      <w:r>
        <w:rPr>
          <w:spacing w:val="-4"/>
        </w:rPr>
        <w:t xml:space="preserve"> </w:t>
      </w:r>
      <w:r>
        <w:t>a</w:t>
      </w:r>
      <w:r>
        <w:rPr>
          <w:spacing w:val="-9"/>
        </w:rPr>
        <w:t xml:space="preserve"> </w:t>
      </w:r>
      <w:r>
        <w:t>journals</w:t>
      </w:r>
      <w:r>
        <w:rPr>
          <w:spacing w:val="-4"/>
        </w:rPr>
        <w:t xml:space="preserve"> </w:t>
      </w:r>
      <w:r>
        <w:t>management</w:t>
      </w:r>
      <w:r>
        <w:rPr>
          <w:spacing w:val="-4"/>
        </w:rPr>
        <w:t xml:space="preserve"> </w:t>
      </w:r>
      <w:r>
        <w:t>program</w:t>
      </w:r>
      <w:r>
        <w:rPr>
          <w:spacing w:val="-5"/>
        </w:rPr>
        <w:t xml:space="preserve"> </w:t>
      </w:r>
      <w:r>
        <w:t>made</w:t>
      </w:r>
      <w:r>
        <w:rPr>
          <w:spacing w:val="-4"/>
        </w:rPr>
        <w:t xml:space="preserve"> </w:t>
      </w:r>
      <w:r>
        <w:t>available</w:t>
      </w:r>
      <w:r>
        <w:rPr>
          <w:spacing w:val="-4"/>
        </w:rPr>
        <w:t xml:space="preserve"> </w:t>
      </w:r>
      <w:r>
        <w:t>through</w:t>
      </w:r>
      <w:r>
        <w:rPr>
          <w:spacing w:val="-5"/>
        </w:rPr>
        <w:t xml:space="preserve"> </w:t>
      </w:r>
      <w:r>
        <w:t>the</w:t>
      </w:r>
      <w:r>
        <w:rPr>
          <w:spacing w:val="-3"/>
        </w:rPr>
        <w:t xml:space="preserve"> </w:t>
      </w:r>
      <w:r>
        <w:t>library’s</w:t>
      </w:r>
      <w:r>
        <w:rPr>
          <w:spacing w:val="-7"/>
        </w:rPr>
        <w:t xml:space="preserve"> </w:t>
      </w:r>
      <w:r>
        <w:t>subscription agent, EBSCO. All of the electronic and print journals to which the library subscribes and/or receives</w:t>
      </w:r>
      <w:r>
        <w:t xml:space="preserve"> through databases are listed in Journals A – Z. Electronic books are also accessed from the library web page by means of the E-Books</w:t>
      </w:r>
      <w:r>
        <w:rPr>
          <w:spacing w:val="-3"/>
        </w:rPr>
        <w:t xml:space="preserve"> </w:t>
      </w:r>
      <w:r>
        <w:t>link.</w:t>
      </w:r>
    </w:p>
    <w:p w:rsidR="0096671F" w:rsidRDefault="0096671F">
      <w:pPr>
        <w:pStyle w:val="BodyText"/>
        <w:spacing w:before="1"/>
      </w:pPr>
    </w:p>
    <w:p w:rsidR="0096671F" w:rsidRDefault="008F1D1E">
      <w:pPr>
        <w:pStyle w:val="BodyText"/>
        <w:ind w:left="1000" w:right="115"/>
        <w:jc w:val="both"/>
      </w:pPr>
      <w:r>
        <w:t>University Libraries has a collection development policy and all constituents are encouraged to participate in coll</w:t>
      </w:r>
      <w:r>
        <w:t>ection development endeavors; however, book requests made by faculty are given top priority. By their</w:t>
      </w:r>
      <w:r>
        <w:rPr>
          <w:spacing w:val="-5"/>
        </w:rPr>
        <w:t xml:space="preserve"> </w:t>
      </w:r>
      <w:r>
        <w:t>nature</w:t>
      </w:r>
      <w:r>
        <w:rPr>
          <w:spacing w:val="-4"/>
        </w:rPr>
        <w:t xml:space="preserve"> </w:t>
      </w:r>
      <w:r>
        <w:t>and</w:t>
      </w:r>
      <w:r>
        <w:rPr>
          <w:spacing w:val="-5"/>
        </w:rPr>
        <w:t xml:space="preserve"> </w:t>
      </w:r>
      <w:r>
        <w:t>ongoing</w:t>
      </w:r>
      <w:r>
        <w:rPr>
          <w:spacing w:val="-7"/>
        </w:rPr>
        <w:t xml:space="preserve"> </w:t>
      </w:r>
      <w:r>
        <w:t>financial</w:t>
      </w:r>
      <w:r>
        <w:rPr>
          <w:spacing w:val="-4"/>
        </w:rPr>
        <w:t xml:space="preserve"> </w:t>
      </w:r>
      <w:r>
        <w:t>commitment,</w:t>
      </w:r>
      <w:r>
        <w:rPr>
          <w:spacing w:val="-5"/>
        </w:rPr>
        <w:t xml:space="preserve"> </w:t>
      </w:r>
      <w:r>
        <w:t>requests</w:t>
      </w:r>
      <w:r>
        <w:rPr>
          <w:spacing w:val="-4"/>
        </w:rPr>
        <w:t xml:space="preserve"> </w:t>
      </w:r>
      <w:r>
        <w:t>for</w:t>
      </w:r>
      <w:r>
        <w:rPr>
          <w:spacing w:val="-6"/>
        </w:rPr>
        <w:t xml:space="preserve"> </w:t>
      </w:r>
      <w:r>
        <w:t>new</w:t>
      </w:r>
      <w:r>
        <w:rPr>
          <w:spacing w:val="-6"/>
        </w:rPr>
        <w:t xml:space="preserve"> </w:t>
      </w:r>
      <w:r>
        <w:t>serials</w:t>
      </w:r>
      <w:r>
        <w:rPr>
          <w:spacing w:val="-4"/>
        </w:rPr>
        <w:t xml:space="preserve"> </w:t>
      </w:r>
      <w:r>
        <w:t>are</w:t>
      </w:r>
      <w:r>
        <w:rPr>
          <w:spacing w:val="-4"/>
        </w:rPr>
        <w:t xml:space="preserve"> </w:t>
      </w:r>
      <w:r>
        <w:t>handled</w:t>
      </w:r>
      <w:r>
        <w:rPr>
          <w:spacing w:val="-6"/>
        </w:rPr>
        <w:t xml:space="preserve"> </w:t>
      </w:r>
      <w:r>
        <w:t>somewhat</w:t>
      </w:r>
      <w:r>
        <w:rPr>
          <w:spacing w:val="-4"/>
        </w:rPr>
        <w:t xml:space="preserve"> </w:t>
      </w:r>
      <w:r>
        <w:t xml:space="preserve">differently, but when possible, an effort is made to secure necessary serial resources. Periodic serial reviews are disseminated to faculty as a means to obtain their input in evaluating serial holdings, acquisitions and cancellations. Finally, to provide </w:t>
      </w:r>
      <w:r>
        <w:t>advice relative to existing and required library support of academic programs, librarians are represented on the undergraduate curriculum</w:t>
      </w:r>
      <w:r>
        <w:rPr>
          <w:spacing w:val="-12"/>
        </w:rPr>
        <w:t xml:space="preserve"> </w:t>
      </w:r>
      <w:r>
        <w:t>committee.</w:t>
      </w:r>
    </w:p>
    <w:p w:rsidR="0096671F" w:rsidRDefault="0096671F">
      <w:pPr>
        <w:pStyle w:val="BodyText"/>
        <w:spacing w:before="10"/>
        <w:rPr>
          <w:sz w:val="21"/>
        </w:rPr>
      </w:pPr>
    </w:p>
    <w:p w:rsidR="0096671F" w:rsidRDefault="008F1D1E">
      <w:pPr>
        <w:pStyle w:val="BodyText"/>
        <w:ind w:left="1000" w:right="114"/>
        <w:jc w:val="both"/>
      </w:pPr>
      <w:r>
        <w:t>University</w:t>
      </w:r>
      <w:r>
        <w:rPr>
          <w:spacing w:val="-11"/>
        </w:rPr>
        <w:t xml:space="preserve"> </w:t>
      </w:r>
      <w:r>
        <w:t>Libraries</w:t>
      </w:r>
      <w:r>
        <w:rPr>
          <w:spacing w:val="-10"/>
        </w:rPr>
        <w:t xml:space="preserve"> </w:t>
      </w:r>
      <w:r>
        <w:t>is</w:t>
      </w:r>
      <w:r>
        <w:rPr>
          <w:spacing w:val="-10"/>
        </w:rPr>
        <w:t xml:space="preserve"> </w:t>
      </w:r>
      <w:r>
        <w:t>a</w:t>
      </w:r>
      <w:r>
        <w:rPr>
          <w:spacing w:val="-8"/>
        </w:rPr>
        <w:t xml:space="preserve"> </w:t>
      </w:r>
      <w:r>
        <w:t>client</w:t>
      </w:r>
      <w:r>
        <w:rPr>
          <w:spacing w:val="-10"/>
        </w:rPr>
        <w:t xml:space="preserve"> </w:t>
      </w:r>
      <w:r>
        <w:t>oriented</w:t>
      </w:r>
      <w:r>
        <w:rPr>
          <w:spacing w:val="-11"/>
        </w:rPr>
        <w:t xml:space="preserve"> </w:t>
      </w:r>
      <w:r>
        <w:t>support</w:t>
      </w:r>
      <w:r>
        <w:rPr>
          <w:spacing w:val="-8"/>
        </w:rPr>
        <w:t xml:space="preserve"> </w:t>
      </w:r>
      <w:r>
        <w:t>unit.</w:t>
      </w:r>
      <w:r>
        <w:rPr>
          <w:spacing w:val="36"/>
        </w:rPr>
        <w:t xml:space="preserve"> </w:t>
      </w:r>
      <w:r>
        <w:t>A</w:t>
      </w:r>
      <w:r>
        <w:rPr>
          <w:spacing w:val="-12"/>
        </w:rPr>
        <w:t xml:space="preserve"> </w:t>
      </w:r>
      <w:r>
        <w:t>variety</w:t>
      </w:r>
      <w:r>
        <w:rPr>
          <w:spacing w:val="-11"/>
        </w:rPr>
        <w:t xml:space="preserve"> </w:t>
      </w:r>
      <w:r>
        <w:t>of</w:t>
      </w:r>
      <w:r>
        <w:rPr>
          <w:spacing w:val="-10"/>
        </w:rPr>
        <w:t xml:space="preserve"> </w:t>
      </w:r>
      <w:r>
        <w:t>user</w:t>
      </w:r>
      <w:r>
        <w:rPr>
          <w:spacing w:val="-10"/>
        </w:rPr>
        <w:t xml:space="preserve"> </w:t>
      </w:r>
      <w:r>
        <w:t>services</w:t>
      </w:r>
      <w:r>
        <w:rPr>
          <w:spacing w:val="-10"/>
        </w:rPr>
        <w:t xml:space="preserve"> </w:t>
      </w:r>
      <w:r>
        <w:t>are</w:t>
      </w:r>
      <w:r>
        <w:rPr>
          <w:spacing w:val="-10"/>
        </w:rPr>
        <w:t xml:space="preserve"> </w:t>
      </w:r>
      <w:r>
        <w:t>provided</w:t>
      </w:r>
      <w:r>
        <w:rPr>
          <w:spacing w:val="-11"/>
        </w:rPr>
        <w:t xml:space="preserve"> </w:t>
      </w:r>
      <w:r>
        <w:t>by</w:t>
      </w:r>
      <w:r>
        <w:rPr>
          <w:spacing w:val="-11"/>
        </w:rPr>
        <w:t xml:space="preserve"> </w:t>
      </w:r>
      <w:r>
        <w:t>the</w:t>
      </w:r>
      <w:r>
        <w:rPr>
          <w:spacing w:val="-11"/>
        </w:rPr>
        <w:t xml:space="preserve"> </w:t>
      </w:r>
      <w:r>
        <w:t>Lib</w:t>
      </w:r>
      <w:r>
        <w:t>rary, including reference assistance, point-of-use instruction, and information literacy (IL) training. These services, including instructions in accessing and using resources as well as general research techniques, are</w:t>
      </w:r>
      <w:r>
        <w:rPr>
          <w:spacing w:val="-6"/>
        </w:rPr>
        <w:t xml:space="preserve"> </w:t>
      </w:r>
      <w:r>
        <w:t>extended</w:t>
      </w:r>
      <w:r>
        <w:rPr>
          <w:spacing w:val="-6"/>
        </w:rPr>
        <w:t xml:space="preserve"> </w:t>
      </w:r>
      <w:r>
        <w:t>to</w:t>
      </w:r>
      <w:r>
        <w:rPr>
          <w:spacing w:val="-5"/>
        </w:rPr>
        <w:t xml:space="preserve"> </w:t>
      </w:r>
      <w:r>
        <w:t>users</w:t>
      </w:r>
      <w:r>
        <w:rPr>
          <w:spacing w:val="-8"/>
        </w:rPr>
        <w:t xml:space="preserve"> </w:t>
      </w:r>
      <w:r>
        <w:t>in</w:t>
      </w:r>
      <w:r>
        <w:rPr>
          <w:spacing w:val="-5"/>
        </w:rPr>
        <w:t xml:space="preserve"> </w:t>
      </w:r>
      <w:r>
        <w:t>person,</w:t>
      </w:r>
      <w:r>
        <w:rPr>
          <w:spacing w:val="-6"/>
        </w:rPr>
        <w:t xml:space="preserve"> </w:t>
      </w:r>
      <w:r>
        <w:t>as</w:t>
      </w:r>
      <w:r>
        <w:rPr>
          <w:spacing w:val="-5"/>
        </w:rPr>
        <w:t xml:space="preserve"> </w:t>
      </w:r>
      <w:r>
        <w:t>well</w:t>
      </w:r>
      <w:r>
        <w:rPr>
          <w:spacing w:val="-5"/>
        </w:rPr>
        <w:t xml:space="preserve"> </w:t>
      </w:r>
      <w:r>
        <w:t>as</w:t>
      </w:r>
      <w:r>
        <w:rPr>
          <w:spacing w:val="-5"/>
        </w:rPr>
        <w:t xml:space="preserve"> </w:t>
      </w:r>
      <w:r>
        <w:t>virtually</w:t>
      </w:r>
      <w:r>
        <w:rPr>
          <w:spacing w:val="-9"/>
        </w:rPr>
        <w:t xml:space="preserve"> </w:t>
      </w:r>
      <w:r>
        <w:t>to</w:t>
      </w:r>
      <w:r>
        <w:rPr>
          <w:spacing w:val="-5"/>
        </w:rPr>
        <w:t xml:space="preserve"> </w:t>
      </w:r>
      <w:r>
        <w:t>remote</w:t>
      </w:r>
      <w:r>
        <w:rPr>
          <w:spacing w:val="-6"/>
        </w:rPr>
        <w:t xml:space="preserve"> </w:t>
      </w:r>
      <w:r>
        <w:t>sites</w:t>
      </w:r>
      <w:r>
        <w:rPr>
          <w:spacing w:val="-5"/>
        </w:rPr>
        <w:t xml:space="preserve"> </w:t>
      </w:r>
      <w:r>
        <w:t>and</w:t>
      </w:r>
      <w:r>
        <w:rPr>
          <w:spacing w:val="-6"/>
        </w:rPr>
        <w:t xml:space="preserve"> </w:t>
      </w:r>
      <w:r>
        <w:t>distance</w:t>
      </w:r>
      <w:r>
        <w:rPr>
          <w:spacing w:val="-5"/>
        </w:rPr>
        <w:t xml:space="preserve"> </w:t>
      </w:r>
      <w:r>
        <w:t>learners</w:t>
      </w:r>
      <w:r>
        <w:rPr>
          <w:spacing w:val="-6"/>
        </w:rPr>
        <w:t xml:space="preserve"> </w:t>
      </w:r>
      <w:r>
        <w:t>via</w:t>
      </w:r>
      <w:r>
        <w:rPr>
          <w:spacing w:val="-5"/>
        </w:rPr>
        <w:t xml:space="preserve"> </w:t>
      </w:r>
      <w:r>
        <w:t>online</w:t>
      </w:r>
      <w:r>
        <w:rPr>
          <w:spacing w:val="-6"/>
        </w:rPr>
        <w:t xml:space="preserve"> </w:t>
      </w:r>
      <w:r>
        <w:t>tutorials and reference. Reference assistance, or “Ask a Librarian” service is provided through phone-in reference (601-979-4270) as well as via email (</w:t>
      </w:r>
      <w:hyperlink r:id="rId14">
        <w:r>
          <w:rPr>
            <w:color w:val="0000FF"/>
            <w:u w:val="single" w:color="0000FF"/>
          </w:rPr>
          <w:t>library@jsums.edu</w:t>
        </w:r>
      </w:hyperlink>
      <w:r>
        <w:t>). Additionally, an Interlibrary Loan service secures for library users, resources not owned by Jackson State University</w:t>
      </w:r>
      <w:r>
        <w:rPr>
          <w:spacing w:val="-17"/>
        </w:rPr>
        <w:t xml:space="preserve"> </w:t>
      </w:r>
      <w:r>
        <w:t>Libraries.</w:t>
      </w:r>
    </w:p>
    <w:p w:rsidR="0096671F" w:rsidRDefault="0096671F">
      <w:pPr>
        <w:pStyle w:val="BodyText"/>
        <w:spacing w:before="1"/>
      </w:pPr>
    </w:p>
    <w:p w:rsidR="0096671F" w:rsidRDefault="008F1D1E">
      <w:pPr>
        <w:pStyle w:val="BodyText"/>
        <w:ind w:left="1720" w:right="2660" w:hanging="721"/>
      </w:pPr>
      <w:r>
        <w:rPr>
          <w:u w:val="single"/>
        </w:rPr>
        <w:t>Select electronic resources that support Social Work Undergraduates include</w:t>
      </w:r>
      <w:r>
        <w:t>: E-Book Collection – 1,054 titles</w:t>
      </w:r>
    </w:p>
    <w:p w:rsidR="0096671F" w:rsidRDefault="008F1D1E">
      <w:pPr>
        <w:pStyle w:val="BodyText"/>
        <w:ind w:left="1720" w:right="96" w:hanging="1"/>
      </w:pPr>
      <w:r>
        <w:t>Databases – (</w:t>
      </w:r>
      <w:proofErr w:type="spellStart"/>
      <w:r>
        <w:t>SocINDEX</w:t>
      </w:r>
      <w:proofErr w:type="spellEnd"/>
      <w:r>
        <w:t xml:space="preserve"> with Full-text; Encyclopedia of Social Work; Academic Search Premier; Dissertation &amp; Theses; JSTOR; Lexis Nexis; Psych Info &amp; Articles, etc.)</w:t>
      </w:r>
    </w:p>
    <w:p w:rsidR="0096671F" w:rsidRDefault="008F1D1E">
      <w:pPr>
        <w:pStyle w:val="BodyText"/>
        <w:spacing w:before="53" w:line="506" w:lineRule="exact"/>
        <w:ind w:left="1720" w:right="4082"/>
      </w:pPr>
      <w:r>
        <w:t>Journals A-Z – (containing 223+ full-text e-journals) Government Resources</w:t>
      </w:r>
    </w:p>
    <w:p w:rsidR="0096671F" w:rsidRDefault="008F1D1E">
      <w:pPr>
        <w:pStyle w:val="BodyText"/>
        <w:spacing w:line="199" w:lineRule="exact"/>
        <w:ind w:left="1720"/>
      </w:pPr>
      <w:r>
        <w:t>Research Tutorials - (APA Writing Style Manual, Free bibliographic generators, etc.)</w:t>
      </w:r>
    </w:p>
    <w:p w:rsidR="0096671F" w:rsidRDefault="008F1D1E">
      <w:pPr>
        <w:pStyle w:val="BodyText"/>
        <w:spacing w:before="2"/>
        <w:ind w:left="1720"/>
      </w:pPr>
      <w:proofErr w:type="spellStart"/>
      <w:r>
        <w:t>WorldCat</w:t>
      </w:r>
      <w:proofErr w:type="spellEnd"/>
    </w:p>
    <w:p w:rsidR="0096671F" w:rsidRDefault="0096671F">
      <w:pPr>
        <w:pStyle w:val="BodyText"/>
        <w:spacing w:before="5"/>
      </w:pPr>
    </w:p>
    <w:p w:rsidR="0096671F" w:rsidRDefault="008F1D1E">
      <w:pPr>
        <w:pStyle w:val="Heading3"/>
        <w:jc w:val="left"/>
      </w:pPr>
      <w:r>
        <w:rPr>
          <w:u w:val="thick"/>
        </w:rPr>
        <w:t>Health Services</w:t>
      </w:r>
    </w:p>
    <w:p w:rsidR="0096671F" w:rsidRDefault="008F1D1E">
      <w:pPr>
        <w:pStyle w:val="BodyText"/>
        <w:ind w:left="999" w:right="242"/>
      </w:pPr>
      <w:r>
        <w:t xml:space="preserve">The University Health Center provides active health promotion, health </w:t>
      </w:r>
      <w:r>
        <w:t>protection and disease prevention services for all currently enrolled Jackson State University students, faculty/staff and their dependents who are members of the Health Center Plan. The Health Center provides appropriate health care in accordance with the</w:t>
      </w:r>
      <w:r>
        <w:t xml:space="preserve"> standards of professional practice for the care of acute and sub-acute conditions, illnesses and injuries rather than comprehensive medical care.</w:t>
      </w:r>
    </w:p>
    <w:p w:rsidR="0096671F" w:rsidRDefault="0096671F">
      <w:pPr>
        <w:pStyle w:val="BodyText"/>
        <w:spacing w:before="3"/>
      </w:pPr>
    </w:p>
    <w:p w:rsidR="0096671F" w:rsidRDefault="008F1D1E">
      <w:pPr>
        <w:pStyle w:val="Heading3"/>
        <w:spacing w:before="1"/>
        <w:jc w:val="left"/>
      </w:pPr>
      <w:r>
        <w:rPr>
          <w:u w:val="thick"/>
        </w:rPr>
        <w:t>Personal, Social, and Therapeutic Counseling</w:t>
      </w:r>
    </w:p>
    <w:p w:rsidR="0096671F" w:rsidRDefault="008F1D1E">
      <w:pPr>
        <w:pStyle w:val="BodyText"/>
        <w:spacing w:line="250" w:lineRule="exact"/>
        <w:ind w:left="1000"/>
      </w:pPr>
      <w:r>
        <w:t>Counseling services are available through the Latasha Norman Ce</w:t>
      </w:r>
      <w:r>
        <w:t>nter for Counseling.</w:t>
      </w:r>
    </w:p>
    <w:p w:rsidR="0096671F" w:rsidRDefault="0096671F">
      <w:pPr>
        <w:spacing w:line="250" w:lineRule="exact"/>
        <w:sectPr w:rsidR="0096671F">
          <w:pgSz w:w="12240" w:h="15840"/>
          <w:pgMar w:top="1360" w:right="1320" w:bottom="280" w:left="440" w:header="720" w:footer="720" w:gutter="0"/>
          <w:cols w:space="720"/>
        </w:sectPr>
      </w:pPr>
    </w:p>
    <w:p w:rsidR="0096671F" w:rsidRDefault="008F1D1E">
      <w:pPr>
        <w:pStyle w:val="Heading3"/>
        <w:spacing w:before="78"/>
        <w:jc w:val="left"/>
      </w:pPr>
      <w:r>
        <w:rPr>
          <w:u w:val="thick"/>
        </w:rPr>
        <w:t>JSU Global</w:t>
      </w:r>
    </w:p>
    <w:p w:rsidR="0096671F" w:rsidRDefault="008F1D1E">
      <w:pPr>
        <w:pStyle w:val="BodyText"/>
        <w:ind w:left="999" w:right="503"/>
      </w:pPr>
      <w:r>
        <w:t>The JSU Global office exclusively engages in international student advisement. This office provides oversight the following services and activities: Translation and Credential evaluations, International Student Ass</w:t>
      </w:r>
      <w:r>
        <w:t>ociation, English as a Second Language Institute, JSU Passport to the World program and sponsors the annual JSU International Week festivities. All students from outside the United States attending Jackson State University on a non-immigrant student visa c</w:t>
      </w:r>
      <w:r>
        <w:t>ome under the direction of the International Student Advisor. Special on-campus advisement is provided for these students. At the beginning of each semester, foreign students are required to register with the International Student Advisor. It is also neces</w:t>
      </w:r>
      <w:r>
        <w:t>sary for them to keep the advisor informed concerning such matters as local address, change of address, change of student status, etc.</w:t>
      </w:r>
    </w:p>
    <w:p w:rsidR="0096671F" w:rsidRDefault="0096671F">
      <w:pPr>
        <w:pStyle w:val="BodyText"/>
        <w:spacing w:before="2"/>
      </w:pPr>
    </w:p>
    <w:p w:rsidR="0096671F" w:rsidRDefault="008F1D1E">
      <w:pPr>
        <w:pStyle w:val="Heading3"/>
        <w:spacing w:line="251" w:lineRule="exact"/>
      </w:pPr>
      <w:r>
        <w:rPr>
          <w:u w:val="thick"/>
        </w:rPr>
        <w:t>Student Housing</w:t>
      </w:r>
    </w:p>
    <w:p w:rsidR="0096671F" w:rsidRDefault="008F1D1E">
      <w:pPr>
        <w:pStyle w:val="BodyText"/>
        <w:ind w:left="999" w:right="110"/>
        <w:jc w:val="both"/>
      </w:pPr>
      <w:r>
        <w:t>On-campus</w:t>
      </w:r>
      <w:r>
        <w:rPr>
          <w:spacing w:val="-14"/>
        </w:rPr>
        <w:t xml:space="preserve"> </w:t>
      </w:r>
      <w:r>
        <w:t>and</w:t>
      </w:r>
      <w:r>
        <w:rPr>
          <w:spacing w:val="-13"/>
        </w:rPr>
        <w:t xml:space="preserve"> </w:t>
      </w:r>
      <w:r>
        <w:t>off-campus</w:t>
      </w:r>
      <w:r>
        <w:rPr>
          <w:spacing w:val="-11"/>
        </w:rPr>
        <w:t xml:space="preserve"> </w:t>
      </w:r>
      <w:r>
        <w:t>student</w:t>
      </w:r>
      <w:r>
        <w:rPr>
          <w:spacing w:val="-13"/>
        </w:rPr>
        <w:t xml:space="preserve"> </w:t>
      </w:r>
      <w:r>
        <w:t>housing</w:t>
      </w:r>
      <w:r>
        <w:rPr>
          <w:spacing w:val="-16"/>
        </w:rPr>
        <w:t xml:space="preserve"> </w:t>
      </w:r>
      <w:r>
        <w:t>falls</w:t>
      </w:r>
      <w:r>
        <w:rPr>
          <w:spacing w:val="-14"/>
        </w:rPr>
        <w:t xml:space="preserve"> </w:t>
      </w:r>
      <w:r>
        <w:t>under</w:t>
      </w:r>
      <w:r>
        <w:rPr>
          <w:spacing w:val="-15"/>
        </w:rPr>
        <w:t xml:space="preserve"> </w:t>
      </w:r>
      <w:r>
        <w:t>the</w:t>
      </w:r>
      <w:r>
        <w:rPr>
          <w:spacing w:val="-13"/>
        </w:rPr>
        <w:t xml:space="preserve"> </w:t>
      </w:r>
      <w:r>
        <w:t>general</w:t>
      </w:r>
      <w:r>
        <w:rPr>
          <w:spacing w:val="-13"/>
        </w:rPr>
        <w:t xml:space="preserve"> </w:t>
      </w:r>
      <w:r>
        <w:t>supervision</w:t>
      </w:r>
      <w:r>
        <w:rPr>
          <w:spacing w:val="-13"/>
        </w:rPr>
        <w:t xml:space="preserve"> </w:t>
      </w:r>
      <w:r>
        <w:t>of</w:t>
      </w:r>
      <w:r>
        <w:rPr>
          <w:spacing w:val="-13"/>
        </w:rPr>
        <w:t xml:space="preserve"> </w:t>
      </w:r>
      <w:r>
        <w:t>the</w:t>
      </w:r>
      <w:r>
        <w:rPr>
          <w:spacing w:val="-14"/>
        </w:rPr>
        <w:t xml:space="preserve"> </w:t>
      </w:r>
      <w:r>
        <w:t>Director</w:t>
      </w:r>
      <w:r>
        <w:rPr>
          <w:spacing w:val="-12"/>
        </w:rPr>
        <w:t xml:space="preserve"> </w:t>
      </w:r>
      <w:r>
        <w:t>of</w:t>
      </w:r>
      <w:r>
        <w:rPr>
          <w:spacing w:val="-13"/>
        </w:rPr>
        <w:t xml:space="preserve"> </w:t>
      </w:r>
      <w:r>
        <w:t>Residenc</w:t>
      </w:r>
      <w:r>
        <w:t>e Life/Housing. Students who wish to reside in the residence halls while attending Jackson State University should request an application form for</w:t>
      </w:r>
      <w:r>
        <w:rPr>
          <w:spacing w:val="-6"/>
        </w:rPr>
        <w:t xml:space="preserve"> </w:t>
      </w:r>
      <w:r>
        <w:t>housing.</w:t>
      </w:r>
    </w:p>
    <w:p w:rsidR="0096671F" w:rsidRDefault="0096671F">
      <w:pPr>
        <w:pStyle w:val="BodyText"/>
        <w:spacing w:before="4"/>
      </w:pPr>
    </w:p>
    <w:p w:rsidR="0096671F" w:rsidRDefault="008F1D1E">
      <w:pPr>
        <w:pStyle w:val="Heading3"/>
      </w:pPr>
      <w:r>
        <w:rPr>
          <w:u w:val="thick"/>
        </w:rPr>
        <w:t>Religious Affairs</w:t>
      </w:r>
    </w:p>
    <w:p w:rsidR="0096671F" w:rsidRDefault="008F1D1E">
      <w:pPr>
        <w:pStyle w:val="BodyText"/>
        <w:ind w:left="1000"/>
      </w:pPr>
      <w:r>
        <w:t>Varieties of religious organizations are active on the JSU campus and invite participation of all interested students, faculty and staff.</w:t>
      </w:r>
    </w:p>
    <w:p w:rsidR="0096671F" w:rsidRDefault="0096671F">
      <w:pPr>
        <w:pStyle w:val="BodyText"/>
        <w:spacing w:before="1"/>
        <w:rPr>
          <w:sz w:val="28"/>
        </w:rPr>
      </w:pPr>
    </w:p>
    <w:p w:rsidR="0096671F" w:rsidRDefault="008F1D1E">
      <w:pPr>
        <w:pStyle w:val="Heading1"/>
        <w:jc w:val="both"/>
        <w:rPr>
          <w:u w:val="none"/>
        </w:rPr>
      </w:pPr>
      <w:r>
        <w:rPr>
          <w:u w:val="thick"/>
        </w:rPr>
        <w:t>STUDENT ASSOCIATIONS, PARTICIPATION &amp; GOVERNANCE</w:t>
      </w:r>
    </w:p>
    <w:p w:rsidR="0096671F" w:rsidRDefault="0096671F">
      <w:pPr>
        <w:pStyle w:val="BodyText"/>
        <w:spacing w:before="7"/>
        <w:rPr>
          <w:b/>
          <w:sz w:val="13"/>
        </w:rPr>
      </w:pPr>
    </w:p>
    <w:p w:rsidR="0096671F" w:rsidRDefault="008F1D1E">
      <w:pPr>
        <w:pStyle w:val="BodyText"/>
        <w:spacing w:before="91"/>
        <w:ind w:left="1000"/>
      </w:pPr>
      <w:r>
        <w:t>The undergraduate social work program encourages student participat</w:t>
      </w:r>
      <w:r>
        <w:t>ion in governance as stated in the</w:t>
      </w:r>
    </w:p>
    <w:p w:rsidR="0096671F" w:rsidRDefault="008F1D1E">
      <w:pPr>
        <w:pStyle w:val="BodyText"/>
        <w:spacing w:before="2"/>
        <w:ind w:left="999" w:right="129"/>
      </w:pPr>
      <w:r>
        <w:t>B</w:t>
      </w:r>
      <w:r>
        <w:rPr>
          <w:i/>
        </w:rPr>
        <w:t xml:space="preserve">.S.W. Student Handbook. </w:t>
      </w:r>
      <w:r>
        <w:t xml:space="preserve">Students are afforded the opportunity to participate in the formulation and modification of policy affecting academic and student affairs through the Social Work Student Association. In addition, </w:t>
      </w:r>
      <w:r>
        <w:t>students serve on the School of Social Work Advisory Council.</w:t>
      </w:r>
    </w:p>
    <w:p w:rsidR="0096671F" w:rsidRDefault="0096671F">
      <w:pPr>
        <w:pStyle w:val="BodyText"/>
        <w:spacing w:before="11"/>
        <w:rPr>
          <w:sz w:val="23"/>
        </w:rPr>
      </w:pPr>
    </w:p>
    <w:p w:rsidR="0096671F" w:rsidRDefault="008F1D1E">
      <w:pPr>
        <w:pStyle w:val="BodyText"/>
        <w:ind w:left="1000" w:right="192"/>
      </w:pPr>
      <w:r>
        <w:t>Students are allowed to organize in their interests and the faculty and School, College, and University administration encourage such organization. If a group representing a particular interest of students is not available on campus, students are encourage</w:t>
      </w:r>
      <w:r>
        <w:t>d to meet with B.S.W. Program Leadership and discuss the group. From there, the leadership will assist them in navigating the process for the group to become a recognized campus organization.</w:t>
      </w:r>
    </w:p>
    <w:p w:rsidR="0096671F" w:rsidRDefault="0096671F">
      <w:pPr>
        <w:pStyle w:val="BodyText"/>
        <w:spacing w:before="11"/>
        <w:rPr>
          <w:sz w:val="23"/>
        </w:rPr>
      </w:pPr>
    </w:p>
    <w:p w:rsidR="0096671F" w:rsidRDefault="008F1D1E">
      <w:pPr>
        <w:pStyle w:val="BodyText"/>
        <w:ind w:left="999" w:right="129"/>
      </w:pPr>
      <w:r>
        <w:t>The Social Work Student Association is an organization of stude</w:t>
      </w:r>
      <w:r>
        <w:t>nts who are sincerely interested in the profession of social work. This association is open to all majors. Participation in the Association gives students an opportunity to challenge and implement those philosophies and values taught and learned within the</w:t>
      </w:r>
      <w:r>
        <w:t xml:space="preserve"> classroom. It is an outlet for professional growth, service, and leadership development and supports students in their understanding of relationships among individuals, families, groups, organizations, and communities. The meetings and activities provide </w:t>
      </w:r>
      <w:r>
        <w:t>an opportunity for students to get to know each other in a casual out-of-classroom setting and be able to share and learn informally from each other about social work.</w:t>
      </w:r>
    </w:p>
    <w:p w:rsidR="0096671F" w:rsidRDefault="0096671F">
      <w:pPr>
        <w:pStyle w:val="BodyText"/>
      </w:pPr>
    </w:p>
    <w:p w:rsidR="0096671F" w:rsidRDefault="008F1D1E">
      <w:pPr>
        <w:pStyle w:val="BodyText"/>
        <w:ind w:left="999" w:right="112"/>
        <w:jc w:val="both"/>
      </w:pPr>
      <w:r>
        <w:t xml:space="preserve">Service to the community is an important focus of the Social Work Student Association. </w:t>
      </w:r>
      <w:r>
        <w:t>Meetings offer opportunities</w:t>
      </w:r>
      <w:r>
        <w:rPr>
          <w:spacing w:val="-9"/>
        </w:rPr>
        <w:t xml:space="preserve"> </w:t>
      </w:r>
      <w:r>
        <w:t>for</w:t>
      </w:r>
      <w:r>
        <w:rPr>
          <w:spacing w:val="-6"/>
        </w:rPr>
        <w:t xml:space="preserve"> </w:t>
      </w:r>
      <w:r>
        <w:t>students</w:t>
      </w:r>
      <w:r>
        <w:rPr>
          <w:spacing w:val="-9"/>
        </w:rPr>
        <w:t xml:space="preserve"> </w:t>
      </w:r>
      <w:r>
        <w:t>to</w:t>
      </w:r>
      <w:r>
        <w:rPr>
          <w:spacing w:val="-7"/>
        </w:rPr>
        <w:t xml:space="preserve"> </w:t>
      </w:r>
      <w:r>
        <w:t>interact</w:t>
      </w:r>
      <w:r>
        <w:rPr>
          <w:spacing w:val="-6"/>
        </w:rPr>
        <w:t xml:space="preserve"> </w:t>
      </w:r>
      <w:r>
        <w:t>with</w:t>
      </w:r>
      <w:r>
        <w:rPr>
          <w:spacing w:val="-7"/>
        </w:rPr>
        <w:t xml:space="preserve"> </w:t>
      </w:r>
      <w:r>
        <w:t>guest</w:t>
      </w:r>
      <w:r>
        <w:rPr>
          <w:spacing w:val="-6"/>
        </w:rPr>
        <w:t xml:space="preserve"> </w:t>
      </w:r>
      <w:r>
        <w:t>speakers</w:t>
      </w:r>
      <w:r>
        <w:rPr>
          <w:spacing w:val="-9"/>
        </w:rPr>
        <w:t xml:space="preserve"> </w:t>
      </w:r>
      <w:r>
        <w:t>regarding</w:t>
      </w:r>
      <w:r>
        <w:rPr>
          <w:spacing w:val="-10"/>
        </w:rPr>
        <w:t xml:space="preserve"> </w:t>
      </w:r>
      <w:r>
        <w:t>current</w:t>
      </w:r>
      <w:r>
        <w:rPr>
          <w:spacing w:val="-6"/>
        </w:rPr>
        <w:t xml:space="preserve"> </w:t>
      </w:r>
      <w:r>
        <w:t>topics</w:t>
      </w:r>
      <w:r>
        <w:rPr>
          <w:spacing w:val="-9"/>
        </w:rPr>
        <w:t xml:space="preserve"> </w:t>
      </w:r>
      <w:r>
        <w:t>in</w:t>
      </w:r>
      <w:r>
        <w:rPr>
          <w:spacing w:val="-7"/>
        </w:rPr>
        <w:t xml:space="preserve"> </w:t>
      </w:r>
      <w:r>
        <w:t>the</w:t>
      </w:r>
      <w:r>
        <w:rPr>
          <w:spacing w:val="-9"/>
        </w:rPr>
        <w:t xml:space="preserve"> </w:t>
      </w:r>
      <w:r>
        <w:t>field</w:t>
      </w:r>
      <w:r>
        <w:rPr>
          <w:spacing w:val="-7"/>
        </w:rPr>
        <w:t xml:space="preserve"> </w:t>
      </w:r>
      <w:r>
        <w:t>of</w:t>
      </w:r>
      <w:r>
        <w:rPr>
          <w:spacing w:val="-6"/>
        </w:rPr>
        <w:t xml:space="preserve"> </w:t>
      </w:r>
      <w:r>
        <w:t>social</w:t>
      </w:r>
      <w:r>
        <w:rPr>
          <w:spacing w:val="-6"/>
        </w:rPr>
        <w:t xml:space="preserve"> </w:t>
      </w:r>
      <w:r>
        <w:t>work and career opportunities. The officers are elected by the members. In consultation with the membership, the</w:t>
      </w:r>
      <w:r>
        <w:rPr>
          <w:spacing w:val="-10"/>
        </w:rPr>
        <w:t xml:space="preserve"> </w:t>
      </w:r>
      <w:r>
        <w:t>officers</w:t>
      </w:r>
      <w:r>
        <w:rPr>
          <w:spacing w:val="-9"/>
        </w:rPr>
        <w:t xml:space="preserve"> </w:t>
      </w:r>
      <w:r>
        <w:t>are</w:t>
      </w:r>
      <w:r>
        <w:rPr>
          <w:spacing w:val="-9"/>
        </w:rPr>
        <w:t xml:space="preserve"> </w:t>
      </w:r>
      <w:r>
        <w:t>responsi</w:t>
      </w:r>
      <w:r>
        <w:t>ble</w:t>
      </w:r>
      <w:r>
        <w:rPr>
          <w:spacing w:val="-13"/>
        </w:rPr>
        <w:t xml:space="preserve"> </w:t>
      </w:r>
      <w:r>
        <w:t>for</w:t>
      </w:r>
      <w:r>
        <w:rPr>
          <w:spacing w:val="-9"/>
        </w:rPr>
        <w:t xml:space="preserve"> </w:t>
      </w:r>
      <w:r>
        <w:t>planning</w:t>
      </w:r>
      <w:r>
        <w:rPr>
          <w:spacing w:val="-12"/>
        </w:rPr>
        <w:t xml:space="preserve"> </w:t>
      </w:r>
      <w:r>
        <w:t>the</w:t>
      </w:r>
      <w:r>
        <w:rPr>
          <w:spacing w:val="-10"/>
        </w:rPr>
        <w:t xml:space="preserve"> </w:t>
      </w:r>
      <w:r>
        <w:t>meetings,</w:t>
      </w:r>
      <w:r>
        <w:rPr>
          <w:spacing w:val="-10"/>
        </w:rPr>
        <w:t xml:space="preserve"> </w:t>
      </w:r>
      <w:r>
        <w:t>inviting</w:t>
      </w:r>
      <w:r>
        <w:rPr>
          <w:spacing w:val="-12"/>
        </w:rPr>
        <w:t xml:space="preserve"> </w:t>
      </w:r>
      <w:r>
        <w:t>speakers,</w:t>
      </w:r>
      <w:r>
        <w:rPr>
          <w:spacing w:val="-11"/>
        </w:rPr>
        <w:t xml:space="preserve"> </w:t>
      </w:r>
      <w:r>
        <w:t>planning</w:t>
      </w:r>
      <w:r>
        <w:rPr>
          <w:spacing w:val="-12"/>
        </w:rPr>
        <w:t xml:space="preserve"> </w:t>
      </w:r>
      <w:r>
        <w:t>fundraisers,</w:t>
      </w:r>
      <w:r>
        <w:rPr>
          <w:spacing w:val="-10"/>
        </w:rPr>
        <w:t xml:space="preserve"> </w:t>
      </w:r>
      <w:r>
        <w:t>and</w:t>
      </w:r>
      <w:r>
        <w:rPr>
          <w:spacing w:val="-11"/>
        </w:rPr>
        <w:t xml:space="preserve"> </w:t>
      </w:r>
      <w:r>
        <w:t>selecting and implementing service projects. A faculty advisor is assigned to work with the</w:t>
      </w:r>
      <w:r>
        <w:rPr>
          <w:spacing w:val="-23"/>
        </w:rPr>
        <w:t xml:space="preserve"> </w:t>
      </w:r>
      <w:r>
        <w:t>Association.</w:t>
      </w:r>
    </w:p>
    <w:p w:rsidR="0096671F" w:rsidRDefault="0096671F">
      <w:pPr>
        <w:pStyle w:val="BodyText"/>
        <w:spacing w:before="10"/>
        <w:rPr>
          <w:sz w:val="21"/>
        </w:rPr>
      </w:pPr>
    </w:p>
    <w:p w:rsidR="0096671F" w:rsidRDefault="008F1D1E">
      <w:pPr>
        <w:pStyle w:val="BodyText"/>
        <w:spacing w:before="1"/>
        <w:ind w:left="1000" w:right="251"/>
      </w:pPr>
      <w:r>
        <w:t>Another organization that is strongly in student participation in governan</w:t>
      </w:r>
      <w:r>
        <w:t>ce is Phi Alpha Honor Society. Phi Alpha is a social work honorary society for B.S.W., M.S.W., and Ph.D. social work students, faculty</w:t>
      </w:r>
    </w:p>
    <w:p w:rsidR="0096671F" w:rsidRDefault="0096671F">
      <w:pPr>
        <w:sectPr w:rsidR="0096671F">
          <w:pgSz w:w="12240" w:h="15840"/>
          <w:pgMar w:top="1360" w:right="1320" w:bottom="280" w:left="440" w:header="720" w:footer="720" w:gutter="0"/>
          <w:cols w:space="720"/>
        </w:sectPr>
      </w:pPr>
    </w:p>
    <w:p w:rsidR="0096671F" w:rsidRDefault="008F1D1E">
      <w:pPr>
        <w:pStyle w:val="BodyText"/>
        <w:spacing w:before="74"/>
        <w:ind w:left="1000" w:right="240"/>
      </w:pPr>
      <w:proofErr w:type="gramStart"/>
      <w:r>
        <w:t>and</w:t>
      </w:r>
      <w:proofErr w:type="gramEnd"/>
      <w:r>
        <w:t xml:space="preserve"> local practitioners. Jackson State University has held membership in this honorary society since 1978. This organization fosters high standards of academic excellence and training for social work. Undergraduate student membership in the Alpha Kappa Cha</w:t>
      </w:r>
      <w:r>
        <w:t>pter of Phi Alpha Honor Society for Social Work is restricted to junior and senior social work majors who have completed at least eight credit hours of social work classes and who have achieved at least a 3.0 grade point average and a 3.25 social work cour</w:t>
      </w:r>
      <w:r>
        <w:t>se average.</w:t>
      </w:r>
    </w:p>
    <w:p w:rsidR="0096671F" w:rsidRDefault="0096671F">
      <w:pPr>
        <w:pStyle w:val="BodyText"/>
        <w:spacing w:before="11"/>
        <w:rPr>
          <w:sz w:val="21"/>
        </w:rPr>
      </w:pPr>
    </w:p>
    <w:p w:rsidR="0096671F" w:rsidRDefault="008F1D1E">
      <w:pPr>
        <w:pStyle w:val="BodyText"/>
        <w:ind w:left="1000"/>
      </w:pPr>
      <w:r>
        <w:t>Each academic year, the program’s faculty and staff inform students of the opportunity to attend professional meetings and/or conferences. When funding is available, the program does provide students financial support to attend such endeavors.</w:t>
      </w:r>
    </w:p>
    <w:p w:rsidR="0096671F" w:rsidRDefault="0096671F">
      <w:pPr>
        <w:pStyle w:val="BodyText"/>
        <w:rPr>
          <w:sz w:val="24"/>
        </w:rPr>
      </w:pPr>
    </w:p>
    <w:p w:rsidR="0096671F" w:rsidRDefault="008F1D1E">
      <w:pPr>
        <w:pStyle w:val="BodyText"/>
        <w:spacing w:line="252" w:lineRule="exact"/>
        <w:ind w:left="1000"/>
      </w:pPr>
      <w:r>
        <w:t>A few of the opportunities provided to students include:</w:t>
      </w:r>
    </w:p>
    <w:p w:rsidR="0096671F" w:rsidRDefault="008F1D1E">
      <w:pPr>
        <w:pStyle w:val="ListParagraph"/>
        <w:numPr>
          <w:ilvl w:val="2"/>
          <w:numId w:val="7"/>
        </w:numPr>
        <w:tabs>
          <w:tab w:val="left" w:pos="1719"/>
          <w:tab w:val="left" w:pos="1720"/>
        </w:tabs>
        <w:spacing w:line="252" w:lineRule="exact"/>
      </w:pPr>
      <w:r>
        <w:t>NASW (MS) Annual Program</w:t>
      </w:r>
      <w:r>
        <w:rPr>
          <w:spacing w:val="-3"/>
        </w:rPr>
        <w:t xml:space="preserve"> </w:t>
      </w:r>
      <w:r>
        <w:t>Meeting</w:t>
      </w:r>
    </w:p>
    <w:p w:rsidR="0096671F" w:rsidRDefault="008F1D1E">
      <w:pPr>
        <w:pStyle w:val="ListParagraph"/>
        <w:numPr>
          <w:ilvl w:val="2"/>
          <w:numId w:val="7"/>
        </w:numPr>
        <w:tabs>
          <w:tab w:val="left" w:pos="1719"/>
          <w:tab w:val="left" w:pos="1720"/>
        </w:tabs>
        <w:spacing w:before="1" w:line="252" w:lineRule="exact"/>
      </w:pPr>
      <w:r>
        <w:t>NASW (MS Chapter) Legislative Lobby</w:t>
      </w:r>
      <w:r>
        <w:rPr>
          <w:spacing w:val="-7"/>
        </w:rPr>
        <w:t xml:space="preserve"> </w:t>
      </w:r>
      <w:r>
        <w:t>Day</w:t>
      </w:r>
    </w:p>
    <w:p w:rsidR="0096671F" w:rsidRDefault="008F1D1E">
      <w:pPr>
        <w:pStyle w:val="ListParagraph"/>
        <w:numPr>
          <w:ilvl w:val="2"/>
          <w:numId w:val="7"/>
        </w:numPr>
        <w:tabs>
          <w:tab w:val="left" w:pos="1719"/>
          <w:tab w:val="left" w:pos="1720"/>
        </w:tabs>
        <w:spacing w:line="252" w:lineRule="exact"/>
      </w:pPr>
      <w:r>
        <w:t>Mississippi Child Welfare Institute Conference</w:t>
      </w:r>
    </w:p>
    <w:p w:rsidR="0096671F" w:rsidRDefault="008F1D1E">
      <w:pPr>
        <w:pStyle w:val="ListParagraph"/>
        <w:numPr>
          <w:ilvl w:val="2"/>
          <w:numId w:val="7"/>
        </w:numPr>
        <w:tabs>
          <w:tab w:val="left" w:pos="1719"/>
          <w:tab w:val="left" w:pos="1720"/>
        </w:tabs>
        <w:spacing w:before="2" w:line="252" w:lineRule="exact"/>
      </w:pPr>
      <w:r>
        <w:t>Alabama/Mississippi Social Work Education</w:t>
      </w:r>
      <w:r>
        <w:rPr>
          <w:spacing w:val="-2"/>
        </w:rPr>
        <w:t xml:space="preserve"> </w:t>
      </w:r>
      <w:r>
        <w:t>Conference</w:t>
      </w:r>
    </w:p>
    <w:p w:rsidR="0096671F" w:rsidRDefault="008F1D1E">
      <w:pPr>
        <w:pStyle w:val="ListParagraph"/>
        <w:numPr>
          <w:ilvl w:val="2"/>
          <w:numId w:val="7"/>
        </w:numPr>
        <w:tabs>
          <w:tab w:val="left" w:pos="1719"/>
          <w:tab w:val="left" w:pos="1720"/>
        </w:tabs>
        <w:spacing w:line="252" w:lineRule="exact"/>
      </w:pPr>
      <w:r>
        <w:t>Mississippi Conference on Social Welfare</w:t>
      </w:r>
      <w:r>
        <w:rPr>
          <w:spacing w:val="-3"/>
        </w:rPr>
        <w:t xml:space="preserve"> </w:t>
      </w:r>
      <w:r>
        <w:t>Conference</w:t>
      </w:r>
    </w:p>
    <w:p w:rsidR="0096671F" w:rsidRDefault="008F1D1E">
      <w:pPr>
        <w:pStyle w:val="ListParagraph"/>
        <w:numPr>
          <w:ilvl w:val="2"/>
          <w:numId w:val="7"/>
        </w:numPr>
        <w:tabs>
          <w:tab w:val="left" w:pos="1719"/>
          <w:tab w:val="left" w:pos="1720"/>
        </w:tabs>
        <w:spacing w:before="1" w:line="252" w:lineRule="exact"/>
      </w:pPr>
      <w:r>
        <w:t>National Association of Black Social Workers</w:t>
      </w:r>
      <w:r>
        <w:rPr>
          <w:spacing w:val="-5"/>
        </w:rPr>
        <w:t xml:space="preserve"> </w:t>
      </w:r>
      <w:r>
        <w:t>Conference</w:t>
      </w:r>
    </w:p>
    <w:p w:rsidR="0096671F" w:rsidRDefault="008F1D1E">
      <w:pPr>
        <w:pStyle w:val="ListParagraph"/>
        <w:numPr>
          <w:ilvl w:val="2"/>
          <w:numId w:val="7"/>
        </w:numPr>
        <w:tabs>
          <w:tab w:val="left" w:pos="1719"/>
          <w:tab w:val="left" w:pos="1720"/>
        </w:tabs>
        <w:spacing w:line="252" w:lineRule="exact"/>
      </w:pPr>
      <w:r>
        <w:t>Association of Baccalaureate Social Work Program</w:t>
      </w:r>
      <w:r>
        <w:rPr>
          <w:spacing w:val="-7"/>
        </w:rPr>
        <w:t xml:space="preserve"> </w:t>
      </w:r>
      <w:r>
        <w:t>Directors</w:t>
      </w:r>
    </w:p>
    <w:p w:rsidR="0096671F" w:rsidRDefault="008F1D1E">
      <w:pPr>
        <w:pStyle w:val="ListParagraph"/>
        <w:numPr>
          <w:ilvl w:val="2"/>
          <w:numId w:val="7"/>
        </w:numPr>
        <w:tabs>
          <w:tab w:val="left" w:pos="1719"/>
          <w:tab w:val="left" w:pos="1720"/>
        </w:tabs>
        <w:spacing w:line="252" w:lineRule="exact"/>
      </w:pPr>
      <w:r>
        <w:t>Council on Social Work</w:t>
      </w:r>
      <w:r>
        <w:rPr>
          <w:spacing w:val="-5"/>
        </w:rPr>
        <w:t xml:space="preserve"> </w:t>
      </w:r>
      <w:r>
        <w:t>Education</w:t>
      </w:r>
    </w:p>
    <w:p w:rsidR="0096671F" w:rsidRDefault="0096671F">
      <w:pPr>
        <w:pStyle w:val="BodyText"/>
        <w:spacing w:before="1"/>
        <w:rPr>
          <w:sz w:val="24"/>
        </w:rPr>
      </w:pPr>
    </w:p>
    <w:p w:rsidR="0096671F" w:rsidRDefault="008F1D1E">
      <w:pPr>
        <w:pStyle w:val="BodyText"/>
        <w:spacing w:before="1"/>
        <w:ind w:left="1000" w:right="129"/>
      </w:pPr>
      <w:r>
        <w:t>In addition to participating in B.S.W. Program policy a</w:t>
      </w:r>
      <w:r>
        <w:t xml:space="preserve">nd procedures through the Social Work Student Association, all students participate in the evaluation of the Program. First, they evaluate their instructors in each course at the end of each semester through the Student Instructional Rating System (SIRS). </w:t>
      </w:r>
      <w:r>
        <w:t>These evaluations are used as part of the annual faculty evaluation and in the promotion and tenure process.</w:t>
      </w:r>
    </w:p>
    <w:p w:rsidR="0096671F" w:rsidRDefault="008F1D1E">
      <w:pPr>
        <w:pStyle w:val="BodyText"/>
        <w:ind w:left="999" w:right="540"/>
      </w:pPr>
      <w:r>
        <w:t xml:space="preserve">Second, students evaluate the B.S.W. Program through the exit survey prior to graduation. In the graduating student exit survey, students identify </w:t>
      </w:r>
      <w:r>
        <w:t>strengths and limitations of the Program and provide suggestions for improvement.</w:t>
      </w:r>
    </w:p>
    <w:p w:rsidR="0096671F" w:rsidRDefault="0096671F">
      <w:pPr>
        <w:pStyle w:val="BodyText"/>
        <w:spacing w:before="3"/>
      </w:pPr>
    </w:p>
    <w:p w:rsidR="0096671F" w:rsidRDefault="008F1D1E">
      <w:pPr>
        <w:pStyle w:val="Heading1"/>
        <w:spacing w:line="320" w:lineRule="exact"/>
        <w:rPr>
          <w:u w:val="none"/>
        </w:rPr>
      </w:pPr>
      <w:r>
        <w:rPr>
          <w:u w:val="thick"/>
        </w:rPr>
        <w:t>THE SCHOOL OF SOCIAL WORK ADVISORY COUNCIL</w:t>
      </w:r>
    </w:p>
    <w:p w:rsidR="0096671F" w:rsidRDefault="008F1D1E">
      <w:pPr>
        <w:pStyle w:val="BodyText"/>
        <w:ind w:left="1000" w:right="113"/>
        <w:jc w:val="both"/>
      </w:pPr>
      <w:r>
        <w:t>The School of Social Work Advisory Council serves as a major linkage and as a forum for ongoing exchanges among the School of Social Work, social work professionals, and the larger human services community. Council membership consists of representatives fr</w:t>
      </w:r>
      <w:r>
        <w:t>om various state social service agencies, community activists, alumni, field instructors, adjuncts, and students from the B.S.W. Program. The Council</w:t>
      </w:r>
      <w:r>
        <w:rPr>
          <w:spacing w:val="-6"/>
        </w:rPr>
        <w:t xml:space="preserve"> </w:t>
      </w:r>
      <w:r>
        <w:t>has</w:t>
      </w:r>
      <w:r>
        <w:rPr>
          <w:spacing w:val="-8"/>
        </w:rPr>
        <w:t xml:space="preserve"> </w:t>
      </w:r>
      <w:r>
        <w:t>regularly</w:t>
      </w:r>
      <w:r>
        <w:rPr>
          <w:spacing w:val="-9"/>
        </w:rPr>
        <w:t xml:space="preserve"> </w:t>
      </w:r>
      <w:r>
        <w:t>scheduled</w:t>
      </w:r>
      <w:r>
        <w:rPr>
          <w:spacing w:val="-10"/>
        </w:rPr>
        <w:t xml:space="preserve"> </w:t>
      </w:r>
      <w:r>
        <w:t>meetings</w:t>
      </w:r>
      <w:r>
        <w:rPr>
          <w:spacing w:val="-6"/>
        </w:rPr>
        <w:t xml:space="preserve"> </w:t>
      </w:r>
      <w:r>
        <w:t>at</w:t>
      </w:r>
      <w:r>
        <w:rPr>
          <w:spacing w:val="-7"/>
        </w:rPr>
        <w:t xml:space="preserve"> </w:t>
      </w:r>
      <w:r>
        <w:t>least</w:t>
      </w:r>
      <w:r>
        <w:rPr>
          <w:spacing w:val="-9"/>
        </w:rPr>
        <w:t xml:space="preserve"> </w:t>
      </w:r>
      <w:r>
        <w:t>twice</w:t>
      </w:r>
      <w:r>
        <w:rPr>
          <w:spacing w:val="-8"/>
        </w:rPr>
        <w:t xml:space="preserve"> </w:t>
      </w:r>
      <w:r>
        <w:t>during</w:t>
      </w:r>
      <w:r>
        <w:rPr>
          <w:spacing w:val="-9"/>
        </w:rPr>
        <w:t xml:space="preserve"> </w:t>
      </w:r>
      <w:r>
        <w:t>the</w:t>
      </w:r>
      <w:r>
        <w:rPr>
          <w:spacing w:val="-7"/>
        </w:rPr>
        <w:t xml:space="preserve"> </w:t>
      </w:r>
      <w:r>
        <w:t>academic</w:t>
      </w:r>
      <w:r>
        <w:rPr>
          <w:spacing w:val="-6"/>
        </w:rPr>
        <w:t xml:space="preserve"> </w:t>
      </w:r>
      <w:r>
        <w:t>year.</w:t>
      </w:r>
      <w:r>
        <w:rPr>
          <w:spacing w:val="-8"/>
        </w:rPr>
        <w:t xml:space="preserve"> </w:t>
      </w:r>
      <w:r>
        <w:t>There</w:t>
      </w:r>
      <w:r>
        <w:rPr>
          <w:spacing w:val="-9"/>
        </w:rPr>
        <w:t xml:space="preserve"> </w:t>
      </w:r>
      <w:r>
        <w:t>are</w:t>
      </w:r>
      <w:r>
        <w:rPr>
          <w:spacing w:val="-8"/>
        </w:rPr>
        <w:t xml:space="preserve"> </w:t>
      </w:r>
      <w:r>
        <w:t>times</w:t>
      </w:r>
      <w:r>
        <w:rPr>
          <w:spacing w:val="-8"/>
        </w:rPr>
        <w:t xml:space="preserve"> </w:t>
      </w:r>
      <w:r>
        <w:t>in</w:t>
      </w:r>
      <w:r>
        <w:rPr>
          <w:spacing w:val="-6"/>
        </w:rPr>
        <w:t xml:space="preserve"> </w:t>
      </w:r>
      <w:r>
        <w:t>which various</w:t>
      </w:r>
      <w:r>
        <w:t xml:space="preserve"> committees and task forces may meet more</w:t>
      </w:r>
      <w:r>
        <w:rPr>
          <w:spacing w:val="-9"/>
        </w:rPr>
        <w:t xml:space="preserve"> </w:t>
      </w:r>
      <w:r>
        <w:t>frequently.</w:t>
      </w:r>
    </w:p>
    <w:p w:rsidR="0096671F" w:rsidRDefault="0096671F">
      <w:pPr>
        <w:pStyle w:val="BodyText"/>
        <w:spacing w:before="2"/>
      </w:pPr>
    </w:p>
    <w:p w:rsidR="0096671F" w:rsidRDefault="008F1D1E">
      <w:pPr>
        <w:pStyle w:val="Heading1"/>
        <w:spacing w:line="320" w:lineRule="exact"/>
        <w:jc w:val="both"/>
        <w:rPr>
          <w:u w:val="none"/>
        </w:rPr>
      </w:pPr>
      <w:r>
        <w:rPr>
          <w:u w:val="thick"/>
        </w:rPr>
        <w:t>POST-GRADUATION PLANNING INFORMATION</w:t>
      </w:r>
    </w:p>
    <w:p w:rsidR="0096671F" w:rsidRDefault="008F1D1E">
      <w:pPr>
        <w:pStyle w:val="BodyText"/>
        <w:ind w:left="1000" w:right="112"/>
        <w:jc w:val="both"/>
      </w:pPr>
      <w:r>
        <w:t>During</w:t>
      </w:r>
      <w:r>
        <w:rPr>
          <w:spacing w:val="-13"/>
        </w:rPr>
        <w:t xml:space="preserve"> </w:t>
      </w:r>
      <w:r>
        <w:t>their</w:t>
      </w:r>
      <w:r>
        <w:rPr>
          <w:spacing w:val="-10"/>
        </w:rPr>
        <w:t xml:space="preserve"> </w:t>
      </w:r>
      <w:r>
        <w:t>senior</w:t>
      </w:r>
      <w:r>
        <w:rPr>
          <w:spacing w:val="-9"/>
        </w:rPr>
        <w:t xml:space="preserve"> </w:t>
      </w:r>
      <w:r>
        <w:t>year,</w:t>
      </w:r>
      <w:r>
        <w:rPr>
          <w:spacing w:val="-13"/>
        </w:rPr>
        <w:t xml:space="preserve"> </w:t>
      </w:r>
      <w:r>
        <w:t>students</w:t>
      </w:r>
      <w:r>
        <w:rPr>
          <w:spacing w:val="-13"/>
        </w:rPr>
        <w:t xml:space="preserve"> </w:t>
      </w:r>
      <w:r>
        <w:t>should</w:t>
      </w:r>
      <w:r>
        <w:rPr>
          <w:spacing w:val="-10"/>
        </w:rPr>
        <w:t xml:space="preserve"> </w:t>
      </w:r>
      <w:r>
        <w:t>work</w:t>
      </w:r>
      <w:r>
        <w:rPr>
          <w:spacing w:val="-13"/>
        </w:rPr>
        <w:t xml:space="preserve"> </w:t>
      </w:r>
      <w:r>
        <w:t>toward</w:t>
      </w:r>
      <w:r>
        <w:rPr>
          <w:spacing w:val="-11"/>
        </w:rPr>
        <w:t xml:space="preserve"> </w:t>
      </w:r>
      <w:r>
        <w:t>their</w:t>
      </w:r>
      <w:r>
        <w:rPr>
          <w:spacing w:val="-11"/>
        </w:rPr>
        <w:t xml:space="preserve"> </w:t>
      </w:r>
      <w:r>
        <w:t>post-graduation</w:t>
      </w:r>
      <w:r>
        <w:rPr>
          <w:spacing w:val="-11"/>
        </w:rPr>
        <w:t xml:space="preserve"> </w:t>
      </w:r>
      <w:r>
        <w:t>plans</w:t>
      </w:r>
      <w:r>
        <w:rPr>
          <w:spacing w:val="-10"/>
        </w:rPr>
        <w:t xml:space="preserve"> </w:t>
      </w:r>
      <w:r>
        <w:t>by</w:t>
      </w:r>
      <w:r>
        <w:rPr>
          <w:spacing w:val="-12"/>
        </w:rPr>
        <w:t xml:space="preserve"> </w:t>
      </w:r>
      <w:r>
        <w:t>preparing</w:t>
      </w:r>
      <w:r>
        <w:rPr>
          <w:spacing w:val="-13"/>
        </w:rPr>
        <w:t xml:space="preserve"> </w:t>
      </w:r>
      <w:r>
        <w:t>resumes</w:t>
      </w:r>
      <w:r>
        <w:rPr>
          <w:spacing w:val="-10"/>
        </w:rPr>
        <w:t xml:space="preserve"> </w:t>
      </w:r>
      <w:r>
        <w:t>and making applications for jobs and/or admission to graduate schools. Some students will move immediately into</w:t>
      </w:r>
      <w:r>
        <w:rPr>
          <w:spacing w:val="-9"/>
        </w:rPr>
        <w:t xml:space="preserve"> </w:t>
      </w:r>
      <w:r>
        <w:t>the</w:t>
      </w:r>
      <w:r>
        <w:rPr>
          <w:spacing w:val="-6"/>
        </w:rPr>
        <w:t xml:space="preserve"> </w:t>
      </w:r>
      <w:r>
        <w:t>workforce.</w:t>
      </w:r>
      <w:r>
        <w:rPr>
          <w:spacing w:val="39"/>
        </w:rPr>
        <w:t xml:space="preserve"> </w:t>
      </w:r>
      <w:r>
        <w:t>Those</w:t>
      </w:r>
      <w:r>
        <w:rPr>
          <w:spacing w:val="-6"/>
        </w:rPr>
        <w:t xml:space="preserve"> </w:t>
      </w:r>
      <w:r>
        <w:t>that</w:t>
      </w:r>
      <w:r>
        <w:rPr>
          <w:spacing w:val="-5"/>
        </w:rPr>
        <w:t xml:space="preserve"> </w:t>
      </w:r>
      <w:r>
        <w:t>will</w:t>
      </w:r>
      <w:r>
        <w:rPr>
          <w:spacing w:val="-4"/>
        </w:rPr>
        <w:t xml:space="preserve"> </w:t>
      </w:r>
      <w:r>
        <w:t>move</w:t>
      </w:r>
      <w:r>
        <w:rPr>
          <w:spacing w:val="-6"/>
        </w:rPr>
        <w:t xml:space="preserve"> </w:t>
      </w:r>
      <w:r>
        <w:t>on</w:t>
      </w:r>
      <w:r>
        <w:rPr>
          <w:spacing w:val="-6"/>
        </w:rPr>
        <w:t xml:space="preserve"> </w:t>
      </w:r>
      <w:r>
        <w:t>to</w:t>
      </w:r>
      <w:r>
        <w:rPr>
          <w:spacing w:val="-6"/>
        </w:rPr>
        <w:t xml:space="preserve"> </w:t>
      </w:r>
      <w:r>
        <w:t>employ</w:t>
      </w:r>
      <w:r>
        <w:rPr>
          <w:spacing w:val="-9"/>
        </w:rPr>
        <w:t xml:space="preserve"> </w:t>
      </w:r>
      <w:r>
        <w:t>in</w:t>
      </w:r>
      <w:r>
        <w:rPr>
          <w:spacing w:val="-6"/>
        </w:rPr>
        <w:t xml:space="preserve"> </w:t>
      </w:r>
      <w:r>
        <w:t>the</w:t>
      </w:r>
      <w:r>
        <w:rPr>
          <w:spacing w:val="-7"/>
        </w:rPr>
        <w:t xml:space="preserve"> </w:t>
      </w:r>
      <w:r>
        <w:t>field</w:t>
      </w:r>
      <w:r>
        <w:rPr>
          <w:spacing w:val="-8"/>
        </w:rPr>
        <w:t xml:space="preserve"> </w:t>
      </w:r>
      <w:r>
        <w:t>should</w:t>
      </w:r>
      <w:r>
        <w:rPr>
          <w:spacing w:val="-6"/>
        </w:rPr>
        <w:t xml:space="preserve"> </w:t>
      </w:r>
      <w:r>
        <w:t>definitely</w:t>
      </w:r>
      <w:r>
        <w:rPr>
          <w:spacing w:val="-9"/>
        </w:rPr>
        <w:t xml:space="preserve"> </w:t>
      </w:r>
      <w:r>
        <w:t>be</w:t>
      </w:r>
      <w:r>
        <w:rPr>
          <w:spacing w:val="-6"/>
        </w:rPr>
        <w:t xml:space="preserve"> </w:t>
      </w:r>
      <w:r>
        <w:t>acquainted</w:t>
      </w:r>
      <w:r>
        <w:rPr>
          <w:spacing w:val="-6"/>
        </w:rPr>
        <w:t xml:space="preserve"> </w:t>
      </w:r>
      <w:r>
        <w:t>with</w:t>
      </w:r>
      <w:r>
        <w:rPr>
          <w:spacing w:val="-8"/>
        </w:rPr>
        <w:t xml:space="preserve"> </w:t>
      </w:r>
      <w:r>
        <w:t>the levels and requirements of licensing. Bel</w:t>
      </w:r>
      <w:r>
        <w:t>ow is information pertinent to the State of</w:t>
      </w:r>
      <w:r>
        <w:rPr>
          <w:spacing w:val="-20"/>
        </w:rPr>
        <w:t xml:space="preserve"> </w:t>
      </w:r>
      <w:r>
        <w:t>Mississippi.</w:t>
      </w:r>
    </w:p>
    <w:p w:rsidR="0096671F" w:rsidRDefault="0096671F">
      <w:pPr>
        <w:pStyle w:val="BodyText"/>
        <w:spacing w:before="9"/>
        <w:rPr>
          <w:sz w:val="21"/>
        </w:rPr>
      </w:pPr>
    </w:p>
    <w:p w:rsidR="0096671F" w:rsidRDefault="008F1D1E">
      <w:pPr>
        <w:pStyle w:val="BodyText"/>
        <w:ind w:left="1000"/>
      </w:pPr>
      <w:r>
        <w:rPr>
          <w:u w:val="single"/>
        </w:rPr>
        <w:t>Levels of Social Work Practice</w:t>
      </w:r>
    </w:p>
    <w:p w:rsidR="0096671F" w:rsidRDefault="0096671F">
      <w:pPr>
        <w:pStyle w:val="BodyText"/>
        <w:spacing w:before="1"/>
        <w:rPr>
          <w:sz w:val="14"/>
        </w:rPr>
      </w:pPr>
    </w:p>
    <w:p w:rsidR="0096671F" w:rsidRDefault="008F1D1E">
      <w:pPr>
        <w:pStyle w:val="BodyText"/>
        <w:spacing w:before="92"/>
        <w:ind w:left="1000"/>
        <w:jc w:val="both"/>
      </w:pPr>
      <w:r>
        <w:t>Entry-level Professional Social Work Practice</w:t>
      </w:r>
    </w:p>
    <w:p w:rsidR="0096671F" w:rsidRDefault="0096671F">
      <w:pPr>
        <w:pStyle w:val="BodyText"/>
      </w:pPr>
    </w:p>
    <w:p w:rsidR="0096671F" w:rsidRDefault="008F1D1E">
      <w:pPr>
        <w:pStyle w:val="BodyText"/>
        <w:ind w:left="999" w:right="116"/>
        <w:jc w:val="both"/>
      </w:pPr>
      <w:r>
        <w:t>A bachelor's degree in social work prepares a person for the entry-level of professional generalist social work practic</w:t>
      </w:r>
      <w:r>
        <w:t>e. At this level of practice, social workers are most frequently employed in positions of direct service,</w:t>
      </w:r>
      <w:r>
        <w:rPr>
          <w:spacing w:val="-9"/>
        </w:rPr>
        <w:t xml:space="preserve"> </w:t>
      </w:r>
      <w:r>
        <w:t>for</w:t>
      </w:r>
      <w:r>
        <w:rPr>
          <w:spacing w:val="-7"/>
        </w:rPr>
        <w:t xml:space="preserve"> </w:t>
      </w:r>
      <w:r>
        <w:t>example,</w:t>
      </w:r>
      <w:r>
        <w:rPr>
          <w:spacing w:val="-9"/>
        </w:rPr>
        <w:t xml:space="preserve"> </w:t>
      </w:r>
      <w:r>
        <w:t>working</w:t>
      </w:r>
      <w:r>
        <w:rPr>
          <w:spacing w:val="-10"/>
        </w:rPr>
        <w:t xml:space="preserve"> </w:t>
      </w:r>
      <w:r>
        <w:t>to</w:t>
      </w:r>
      <w:r>
        <w:rPr>
          <w:spacing w:val="-8"/>
        </w:rPr>
        <w:t xml:space="preserve"> </w:t>
      </w:r>
      <w:r>
        <w:t>assist</w:t>
      </w:r>
      <w:r>
        <w:rPr>
          <w:spacing w:val="-8"/>
        </w:rPr>
        <w:t xml:space="preserve"> </w:t>
      </w:r>
      <w:r>
        <w:t>challenged</w:t>
      </w:r>
      <w:r>
        <w:rPr>
          <w:spacing w:val="-8"/>
        </w:rPr>
        <w:t xml:space="preserve"> </w:t>
      </w:r>
      <w:r>
        <w:t>individuals</w:t>
      </w:r>
      <w:r>
        <w:rPr>
          <w:spacing w:val="-8"/>
        </w:rPr>
        <w:t xml:space="preserve"> </w:t>
      </w:r>
      <w:r>
        <w:t>and</w:t>
      </w:r>
      <w:r>
        <w:rPr>
          <w:spacing w:val="-10"/>
        </w:rPr>
        <w:t xml:space="preserve"> </w:t>
      </w:r>
      <w:r>
        <w:t>families</w:t>
      </w:r>
      <w:r>
        <w:rPr>
          <w:spacing w:val="-7"/>
        </w:rPr>
        <w:t xml:space="preserve"> </w:t>
      </w:r>
      <w:r>
        <w:t>and/or</w:t>
      </w:r>
      <w:r>
        <w:rPr>
          <w:spacing w:val="-10"/>
        </w:rPr>
        <w:t xml:space="preserve"> </w:t>
      </w:r>
      <w:r>
        <w:t>working</w:t>
      </w:r>
      <w:r>
        <w:rPr>
          <w:spacing w:val="-10"/>
        </w:rPr>
        <w:t xml:space="preserve"> </w:t>
      </w:r>
      <w:r>
        <w:t>with</w:t>
      </w:r>
      <w:r>
        <w:rPr>
          <w:spacing w:val="-9"/>
        </w:rPr>
        <w:t xml:space="preserve"> </w:t>
      </w:r>
      <w:r>
        <w:t>groups</w:t>
      </w:r>
      <w:r>
        <w:rPr>
          <w:spacing w:val="-7"/>
        </w:rPr>
        <w:t xml:space="preserve"> </w:t>
      </w:r>
      <w:r>
        <w:t>and</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right="116"/>
        <w:jc w:val="both"/>
      </w:pPr>
      <w:proofErr w:type="gramStart"/>
      <w:r>
        <w:t>communities</w:t>
      </w:r>
      <w:proofErr w:type="gramEnd"/>
      <w:r>
        <w:rPr>
          <w:spacing w:val="-9"/>
        </w:rPr>
        <w:t xml:space="preserve"> </w:t>
      </w:r>
      <w:r>
        <w:t>on</w:t>
      </w:r>
      <w:r>
        <w:rPr>
          <w:spacing w:val="-9"/>
        </w:rPr>
        <w:t xml:space="preserve"> </w:t>
      </w:r>
      <w:r>
        <w:t>neighborhood</w:t>
      </w:r>
      <w:r>
        <w:rPr>
          <w:spacing w:val="-7"/>
        </w:rPr>
        <w:t xml:space="preserve"> </w:t>
      </w:r>
      <w:r>
        <w:t>projects</w:t>
      </w:r>
      <w:r>
        <w:rPr>
          <w:spacing w:val="-8"/>
        </w:rPr>
        <w:t xml:space="preserve"> </w:t>
      </w:r>
      <w:r>
        <w:t>and</w:t>
      </w:r>
      <w:r>
        <w:rPr>
          <w:spacing w:val="-10"/>
        </w:rPr>
        <w:t xml:space="preserve"> </w:t>
      </w:r>
      <w:r>
        <w:t>community</w:t>
      </w:r>
      <w:r>
        <w:rPr>
          <w:spacing w:val="-9"/>
        </w:rPr>
        <w:t xml:space="preserve"> </w:t>
      </w:r>
      <w:r>
        <w:t>issues.</w:t>
      </w:r>
      <w:r>
        <w:rPr>
          <w:spacing w:val="40"/>
        </w:rPr>
        <w:t xml:space="preserve"> </w:t>
      </w:r>
      <w:r>
        <w:t>A</w:t>
      </w:r>
      <w:r>
        <w:rPr>
          <w:spacing w:val="-8"/>
        </w:rPr>
        <w:t xml:space="preserve"> </w:t>
      </w:r>
      <w:r>
        <w:t>minimum</w:t>
      </w:r>
      <w:r>
        <w:rPr>
          <w:spacing w:val="-10"/>
        </w:rPr>
        <w:t xml:space="preserve"> </w:t>
      </w:r>
      <w:r>
        <w:t>of</w:t>
      </w:r>
      <w:r>
        <w:rPr>
          <w:spacing w:val="-5"/>
        </w:rPr>
        <w:t xml:space="preserve"> </w:t>
      </w:r>
      <w:r>
        <w:t>a</w:t>
      </w:r>
      <w:r>
        <w:rPr>
          <w:spacing w:val="-7"/>
        </w:rPr>
        <w:t xml:space="preserve"> </w:t>
      </w:r>
      <w:r>
        <w:t>bachelor's</w:t>
      </w:r>
      <w:r>
        <w:rPr>
          <w:spacing w:val="-6"/>
        </w:rPr>
        <w:t xml:space="preserve"> </w:t>
      </w:r>
      <w:r>
        <w:t>degree</w:t>
      </w:r>
      <w:r>
        <w:rPr>
          <w:spacing w:val="-9"/>
        </w:rPr>
        <w:t xml:space="preserve"> </w:t>
      </w:r>
      <w:r>
        <w:t>in</w:t>
      </w:r>
      <w:r>
        <w:rPr>
          <w:spacing w:val="-6"/>
        </w:rPr>
        <w:t xml:space="preserve"> </w:t>
      </w:r>
      <w:r>
        <w:t>social work</w:t>
      </w:r>
      <w:r>
        <w:rPr>
          <w:spacing w:val="-4"/>
        </w:rPr>
        <w:t xml:space="preserve"> </w:t>
      </w:r>
      <w:r>
        <w:t>and</w:t>
      </w:r>
      <w:r>
        <w:rPr>
          <w:spacing w:val="-4"/>
        </w:rPr>
        <w:t xml:space="preserve"> </w:t>
      </w:r>
      <w:r>
        <w:t>the</w:t>
      </w:r>
      <w:r>
        <w:rPr>
          <w:spacing w:val="-3"/>
        </w:rPr>
        <w:t xml:space="preserve"> </w:t>
      </w:r>
      <w:r>
        <w:t>passing</w:t>
      </w:r>
      <w:r>
        <w:rPr>
          <w:spacing w:val="-3"/>
        </w:rPr>
        <w:t xml:space="preserve"> </w:t>
      </w:r>
      <w:r>
        <w:t>of</w:t>
      </w:r>
      <w:r>
        <w:rPr>
          <w:spacing w:val="-3"/>
        </w:rPr>
        <w:t xml:space="preserve"> </w:t>
      </w:r>
      <w:r>
        <w:t>the</w:t>
      </w:r>
      <w:r>
        <w:rPr>
          <w:spacing w:val="-3"/>
        </w:rPr>
        <w:t xml:space="preserve"> </w:t>
      </w:r>
      <w:r>
        <w:t>state</w:t>
      </w:r>
      <w:r>
        <w:rPr>
          <w:spacing w:val="-3"/>
        </w:rPr>
        <w:t xml:space="preserve"> </w:t>
      </w:r>
      <w:r>
        <w:t>licensure</w:t>
      </w:r>
      <w:r>
        <w:rPr>
          <w:spacing w:val="-2"/>
        </w:rPr>
        <w:t xml:space="preserve"> </w:t>
      </w:r>
      <w:r>
        <w:t>examination</w:t>
      </w:r>
      <w:r>
        <w:rPr>
          <w:spacing w:val="-4"/>
        </w:rPr>
        <w:t xml:space="preserve"> </w:t>
      </w:r>
      <w:r>
        <w:t>are</w:t>
      </w:r>
      <w:r>
        <w:rPr>
          <w:spacing w:val="-3"/>
        </w:rPr>
        <w:t xml:space="preserve"> </w:t>
      </w:r>
      <w:r>
        <w:t>required</w:t>
      </w:r>
      <w:r>
        <w:rPr>
          <w:spacing w:val="-4"/>
        </w:rPr>
        <w:t xml:space="preserve"> </w:t>
      </w:r>
      <w:r>
        <w:t>to</w:t>
      </w:r>
      <w:r>
        <w:rPr>
          <w:spacing w:val="-3"/>
        </w:rPr>
        <w:t xml:space="preserve"> </w:t>
      </w:r>
      <w:r>
        <w:t>practice</w:t>
      </w:r>
      <w:r>
        <w:rPr>
          <w:spacing w:val="-1"/>
        </w:rPr>
        <w:t xml:space="preserve"> </w:t>
      </w:r>
      <w:r>
        <w:t>social</w:t>
      </w:r>
      <w:r>
        <w:rPr>
          <w:spacing w:val="-3"/>
        </w:rPr>
        <w:t xml:space="preserve"> </w:t>
      </w:r>
      <w:r>
        <w:t>work</w:t>
      </w:r>
      <w:r>
        <w:rPr>
          <w:spacing w:val="-6"/>
        </w:rPr>
        <w:t xml:space="preserve"> </w:t>
      </w:r>
      <w:r>
        <w:t>in</w:t>
      </w:r>
      <w:r>
        <w:rPr>
          <w:spacing w:val="-3"/>
        </w:rPr>
        <w:t xml:space="preserve"> </w:t>
      </w:r>
      <w:r>
        <w:t>Mississippi.</w:t>
      </w:r>
    </w:p>
    <w:p w:rsidR="0096671F" w:rsidRDefault="0096671F">
      <w:pPr>
        <w:pStyle w:val="BodyText"/>
        <w:spacing w:before="4"/>
      </w:pPr>
    </w:p>
    <w:p w:rsidR="0096671F" w:rsidRDefault="008F1D1E">
      <w:pPr>
        <w:pStyle w:val="Heading3"/>
        <w:spacing w:line="251" w:lineRule="exact"/>
      </w:pPr>
      <w:r>
        <w:rPr>
          <w:u w:val="thick"/>
        </w:rPr>
        <w:t>Social Work Licensure Information</w:t>
      </w:r>
    </w:p>
    <w:p w:rsidR="0096671F" w:rsidRDefault="008F1D1E">
      <w:pPr>
        <w:pStyle w:val="BodyText"/>
        <w:ind w:left="1000" w:right="114"/>
        <w:jc w:val="both"/>
      </w:pPr>
      <w:r>
        <w:t>All</w:t>
      </w:r>
      <w:r>
        <w:rPr>
          <w:spacing w:val="-10"/>
        </w:rPr>
        <w:t xml:space="preserve"> </w:t>
      </w:r>
      <w:r>
        <w:t>persons</w:t>
      </w:r>
      <w:r>
        <w:rPr>
          <w:spacing w:val="-10"/>
        </w:rPr>
        <w:t xml:space="preserve"> </w:t>
      </w:r>
      <w:r>
        <w:t>practicing</w:t>
      </w:r>
      <w:r>
        <w:rPr>
          <w:spacing w:val="-13"/>
        </w:rPr>
        <w:t xml:space="preserve"> </w:t>
      </w:r>
      <w:r>
        <w:t>social</w:t>
      </w:r>
      <w:r>
        <w:rPr>
          <w:spacing w:val="-9"/>
        </w:rPr>
        <w:t xml:space="preserve"> </w:t>
      </w:r>
      <w:r>
        <w:t>work</w:t>
      </w:r>
      <w:r>
        <w:rPr>
          <w:spacing w:val="-13"/>
        </w:rPr>
        <w:t xml:space="preserve"> </w:t>
      </w:r>
      <w:r>
        <w:t>within</w:t>
      </w:r>
      <w:r>
        <w:rPr>
          <w:spacing w:val="-11"/>
        </w:rPr>
        <w:t xml:space="preserve"> </w:t>
      </w:r>
      <w:r>
        <w:t>the</w:t>
      </w:r>
      <w:r>
        <w:rPr>
          <w:spacing w:val="-10"/>
        </w:rPr>
        <w:t xml:space="preserve"> </w:t>
      </w:r>
      <w:r>
        <w:t>State</w:t>
      </w:r>
      <w:r>
        <w:rPr>
          <w:spacing w:val="-9"/>
        </w:rPr>
        <w:t xml:space="preserve"> </w:t>
      </w:r>
      <w:r>
        <w:t>of</w:t>
      </w:r>
      <w:r>
        <w:rPr>
          <w:spacing w:val="-10"/>
        </w:rPr>
        <w:t xml:space="preserve"> </w:t>
      </w:r>
      <w:r>
        <w:t>Mississippi</w:t>
      </w:r>
      <w:r>
        <w:rPr>
          <w:spacing w:val="-10"/>
        </w:rPr>
        <w:t xml:space="preserve"> </w:t>
      </w:r>
      <w:r>
        <w:t>are</w:t>
      </w:r>
      <w:r>
        <w:rPr>
          <w:spacing w:val="-10"/>
        </w:rPr>
        <w:t xml:space="preserve"> </w:t>
      </w:r>
      <w:r>
        <w:t>required</w:t>
      </w:r>
      <w:r>
        <w:rPr>
          <w:spacing w:val="-10"/>
        </w:rPr>
        <w:t xml:space="preserve"> </w:t>
      </w:r>
      <w:r>
        <w:t>to</w:t>
      </w:r>
      <w:r>
        <w:rPr>
          <w:spacing w:val="-11"/>
        </w:rPr>
        <w:t xml:space="preserve"> </w:t>
      </w:r>
      <w:r>
        <w:t>have</w:t>
      </w:r>
      <w:r>
        <w:rPr>
          <w:spacing w:val="-10"/>
        </w:rPr>
        <w:t xml:space="preserve"> </w:t>
      </w:r>
      <w:r>
        <w:t>a</w:t>
      </w:r>
      <w:r>
        <w:rPr>
          <w:spacing w:val="-10"/>
        </w:rPr>
        <w:t xml:space="preserve"> </w:t>
      </w:r>
      <w:r>
        <w:t>social</w:t>
      </w:r>
      <w:r>
        <w:rPr>
          <w:spacing w:val="-10"/>
        </w:rPr>
        <w:t xml:space="preserve"> </w:t>
      </w:r>
      <w:r>
        <w:t>work</w:t>
      </w:r>
      <w:r>
        <w:rPr>
          <w:spacing w:val="-12"/>
        </w:rPr>
        <w:t xml:space="preserve"> </w:t>
      </w:r>
      <w:r>
        <w:t xml:space="preserve">license. The Mississippi Board of Examiners for Social Work and Marriage and Family Therapy (BOE SW/MFT) </w:t>
      </w:r>
      <w:hyperlink r:id="rId15">
        <w:r>
          <w:t>(http://www.swmft.ms.gov</w:t>
        </w:r>
      </w:hyperlink>
      <w:r>
        <w:t>) is designated as the licensing</w:t>
      </w:r>
      <w:r>
        <w:rPr>
          <w:spacing w:val="-4"/>
        </w:rPr>
        <w:t xml:space="preserve"> </w:t>
      </w:r>
      <w:r>
        <w:t>authority.</w:t>
      </w:r>
    </w:p>
    <w:p w:rsidR="0096671F" w:rsidRDefault="0096671F">
      <w:pPr>
        <w:pStyle w:val="BodyText"/>
        <w:spacing w:before="8"/>
        <w:rPr>
          <w:sz w:val="21"/>
        </w:rPr>
      </w:pPr>
    </w:p>
    <w:p w:rsidR="0096671F" w:rsidRDefault="008F1D1E">
      <w:pPr>
        <w:pStyle w:val="BodyText"/>
        <w:ind w:left="1000"/>
        <w:jc w:val="both"/>
      </w:pPr>
      <w:r>
        <w:rPr>
          <w:u w:val="single"/>
        </w:rPr>
        <w:t>Types of Social Work Licenses</w:t>
      </w:r>
    </w:p>
    <w:p w:rsidR="0096671F" w:rsidRDefault="0096671F">
      <w:pPr>
        <w:pStyle w:val="BodyText"/>
        <w:spacing w:before="1"/>
        <w:rPr>
          <w:sz w:val="14"/>
        </w:rPr>
      </w:pPr>
    </w:p>
    <w:p w:rsidR="0096671F" w:rsidRDefault="008F1D1E">
      <w:pPr>
        <w:pStyle w:val="ListParagraph"/>
        <w:numPr>
          <w:ilvl w:val="0"/>
          <w:numId w:val="6"/>
        </w:numPr>
        <w:tabs>
          <w:tab w:val="left" w:pos="1267"/>
        </w:tabs>
        <w:spacing w:before="91"/>
        <w:ind w:right="115" w:firstLine="0"/>
        <w:jc w:val="both"/>
      </w:pPr>
      <w:r>
        <w:t>"LSW"</w:t>
      </w:r>
      <w:r>
        <w:rPr>
          <w:spacing w:val="-4"/>
        </w:rPr>
        <w:t xml:space="preserve"> </w:t>
      </w:r>
      <w:r>
        <w:t>(Licensed</w:t>
      </w:r>
      <w:r>
        <w:rPr>
          <w:spacing w:val="-6"/>
        </w:rPr>
        <w:t xml:space="preserve"> </w:t>
      </w:r>
      <w:r>
        <w:t>Social</w:t>
      </w:r>
      <w:r>
        <w:rPr>
          <w:spacing w:val="-5"/>
        </w:rPr>
        <w:t xml:space="preserve"> </w:t>
      </w:r>
      <w:r>
        <w:t>Worker)</w:t>
      </w:r>
      <w:r>
        <w:rPr>
          <w:spacing w:val="-4"/>
        </w:rPr>
        <w:t xml:space="preserve"> </w:t>
      </w:r>
      <w:r>
        <w:t>is</w:t>
      </w:r>
      <w:r>
        <w:rPr>
          <w:spacing w:val="-3"/>
        </w:rPr>
        <w:t xml:space="preserve"> </w:t>
      </w:r>
      <w:r>
        <w:t>the</w:t>
      </w:r>
      <w:r>
        <w:rPr>
          <w:spacing w:val="-6"/>
        </w:rPr>
        <w:t xml:space="preserve"> </w:t>
      </w:r>
      <w:r>
        <w:t>license</w:t>
      </w:r>
      <w:r>
        <w:rPr>
          <w:spacing w:val="-3"/>
        </w:rPr>
        <w:t xml:space="preserve"> </w:t>
      </w:r>
      <w:r>
        <w:t>held</w:t>
      </w:r>
      <w:r>
        <w:rPr>
          <w:spacing w:val="-7"/>
        </w:rPr>
        <w:t xml:space="preserve"> </w:t>
      </w:r>
      <w:r>
        <w:t>by</w:t>
      </w:r>
      <w:r>
        <w:rPr>
          <w:spacing w:val="-6"/>
        </w:rPr>
        <w:t xml:space="preserve"> </w:t>
      </w:r>
      <w:r>
        <w:t>an</w:t>
      </w:r>
      <w:r>
        <w:rPr>
          <w:spacing w:val="-4"/>
        </w:rPr>
        <w:t xml:space="preserve"> </w:t>
      </w:r>
      <w:r>
        <w:t>individual</w:t>
      </w:r>
      <w:r>
        <w:rPr>
          <w:spacing w:val="-3"/>
        </w:rPr>
        <w:t xml:space="preserve"> </w:t>
      </w:r>
      <w:r>
        <w:t>licensed</w:t>
      </w:r>
      <w:r>
        <w:rPr>
          <w:spacing w:val="-7"/>
        </w:rPr>
        <w:t xml:space="preserve"> </w:t>
      </w:r>
      <w:r>
        <w:t>to</w:t>
      </w:r>
      <w:r>
        <w:rPr>
          <w:spacing w:val="-4"/>
        </w:rPr>
        <w:t xml:space="preserve"> </w:t>
      </w:r>
      <w:r>
        <w:t>practice</w:t>
      </w:r>
      <w:r>
        <w:rPr>
          <w:spacing w:val="-6"/>
        </w:rPr>
        <w:t xml:space="preserve"> </w:t>
      </w:r>
      <w:r>
        <w:t>social</w:t>
      </w:r>
      <w:r>
        <w:rPr>
          <w:spacing w:val="-4"/>
        </w:rPr>
        <w:t xml:space="preserve"> </w:t>
      </w:r>
      <w:r>
        <w:t>work</w:t>
      </w:r>
      <w:r>
        <w:rPr>
          <w:spacing w:val="-6"/>
        </w:rPr>
        <w:t xml:space="preserve"> </w:t>
      </w:r>
      <w:r>
        <w:t>in the state of Mississippi at the baccalaureate</w:t>
      </w:r>
      <w:r>
        <w:rPr>
          <w:spacing w:val="-6"/>
        </w:rPr>
        <w:t xml:space="preserve"> </w:t>
      </w:r>
      <w:r>
        <w:t>level.</w:t>
      </w:r>
    </w:p>
    <w:p w:rsidR="0096671F" w:rsidRDefault="0096671F">
      <w:pPr>
        <w:pStyle w:val="BodyText"/>
      </w:pPr>
    </w:p>
    <w:p w:rsidR="0096671F" w:rsidRDefault="008F1D1E">
      <w:pPr>
        <w:pStyle w:val="ListParagraph"/>
        <w:numPr>
          <w:ilvl w:val="0"/>
          <w:numId w:val="6"/>
        </w:numPr>
        <w:tabs>
          <w:tab w:val="left" w:pos="1291"/>
        </w:tabs>
        <w:ind w:right="118" w:firstLine="0"/>
        <w:jc w:val="both"/>
      </w:pPr>
      <w:r>
        <w:t>"LMSW"</w:t>
      </w:r>
      <w:r>
        <w:t xml:space="preserve"> (Licensed Master Social Worker) is the license held by an individual, with a masters </w:t>
      </w:r>
      <w:r>
        <w:rPr>
          <w:spacing w:val="-3"/>
        </w:rPr>
        <w:t xml:space="preserve">or </w:t>
      </w:r>
      <w:r>
        <w:t xml:space="preserve">doctoral degree, who is licensed to practice social work in the state of Mississippi at the </w:t>
      </w:r>
      <w:proofErr w:type="gramStart"/>
      <w:r>
        <w:t>masters</w:t>
      </w:r>
      <w:proofErr w:type="gramEnd"/>
      <w:r>
        <w:rPr>
          <w:spacing w:val="-25"/>
        </w:rPr>
        <w:t xml:space="preserve"> </w:t>
      </w:r>
      <w:r>
        <w:t>level.</w:t>
      </w:r>
    </w:p>
    <w:p w:rsidR="0096671F" w:rsidRDefault="0096671F">
      <w:pPr>
        <w:pStyle w:val="BodyText"/>
        <w:spacing w:before="1"/>
      </w:pPr>
    </w:p>
    <w:p w:rsidR="0096671F" w:rsidRDefault="008F1D1E">
      <w:pPr>
        <w:pStyle w:val="ListParagraph"/>
        <w:numPr>
          <w:ilvl w:val="0"/>
          <w:numId w:val="6"/>
        </w:numPr>
        <w:tabs>
          <w:tab w:val="left" w:pos="1267"/>
        </w:tabs>
        <w:ind w:left="999" w:right="115" w:firstLine="0"/>
        <w:jc w:val="both"/>
      </w:pPr>
      <w:r>
        <w:t>"LCSW" (Licensed Certified Social Worker) is the license he</w:t>
      </w:r>
      <w:r>
        <w:t xml:space="preserve">ld by an individual who has fulfilled the requirements for LMSW and completed the requirements of the BOE SW/MFT for post-masters professional supervision. This individual is licensed at the certified level. Only licensed certified social workers who have </w:t>
      </w:r>
      <w:r>
        <w:t>completed clinical supervision and taken the ASWB clinical exam may hold himself/herself out to the public as a “clinical social</w:t>
      </w:r>
      <w:r>
        <w:rPr>
          <w:spacing w:val="-6"/>
        </w:rPr>
        <w:t xml:space="preserve"> </w:t>
      </w:r>
      <w:r>
        <w:t>worker.</w:t>
      </w:r>
    </w:p>
    <w:p w:rsidR="0096671F" w:rsidRDefault="0096671F">
      <w:pPr>
        <w:pStyle w:val="BodyText"/>
      </w:pPr>
    </w:p>
    <w:p w:rsidR="0096671F" w:rsidRDefault="008F1D1E">
      <w:pPr>
        <w:pStyle w:val="BodyText"/>
        <w:ind w:left="1000"/>
      </w:pPr>
      <w:r>
        <w:rPr>
          <w:u w:val="single"/>
        </w:rPr>
        <w:t>REQUIREMENTS FOR LICENSURE</w:t>
      </w:r>
    </w:p>
    <w:p w:rsidR="0096671F" w:rsidRDefault="0096671F">
      <w:pPr>
        <w:pStyle w:val="BodyText"/>
        <w:spacing w:before="10"/>
        <w:rPr>
          <w:sz w:val="13"/>
        </w:rPr>
      </w:pPr>
    </w:p>
    <w:p w:rsidR="0096671F" w:rsidRDefault="008F1D1E">
      <w:pPr>
        <w:pStyle w:val="ListParagraph"/>
        <w:numPr>
          <w:ilvl w:val="1"/>
          <w:numId w:val="6"/>
        </w:numPr>
        <w:tabs>
          <w:tab w:val="left" w:pos="1720"/>
        </w:tabs>
        <w:spacing w:before="94"/>
        <w:ind w:hanging="361"/>
      </w:pPr>
      <w:r>
        <w:t>Prerequisite to performance of</w:t>
      </w:r>
      <w:r>
        <w:rPr>
          <w:spacing w:val="-4"/>
        </w:rPr>
        <w:t xml:space="preserve"> </w:t>
      </w:r>
      <w:r>
        <w:t>services</w:t>
      </w:r>
    </w:p>
    <w:p w:rsidR="0096671F" w:rsidRDefault="0096671F">
      <w:pPr>
        <w:pStyle w:val="BodyText"/>
      </w:pPr>
    </w:p>
    <w:p w:rsidR="0096671F" w:rsidRDefault="008F1D1E">
      <w:pPr>
        <w:pStyle w:val="BodyText"/>
        <w:ind w:left="1720" w:right="1171" w:hanging="1"/>
      </w:pPr>
      <w:r>
        <w:t>All individuals not exempt from licensure are prohibited from performing services for compensation, for which licensure is required by these Regulations. They are also</w:t>
      </w:r>
    </w:p>
    <w:p w:rsidR="0096671F" w:rsidRDefault="008F1D1E">
      <w:pPr>
        <w:pStyle w:val="BodyText"/>
        <w:ind w:left="1719" w:right="157"/>
      </w:pPr>
      <w:proofErr w:type="gramStart"/>
      <w:r>
        <w:t>prohibited</w:t>
      </w:r>
      <w:proofErr w:type="gramEnd"/>
      <w:r>
        <w:t xml:space="preserve"> from holding themselves out to the public by any title or description of serv</w:t>
      </w:r>
      <w:r>
        <w:t>ices set out in these Regulations or by any title or description of services likely to cause public confusion with any title or description of services set out in</w:t>
      </w:r>
      <w:r>
        <w:rPr>
          <w:spacing w:val="-5"/>
        </w:rPr>
        <w:t xml:space="preserve"> </w:t>
      </w:r>
      <w:r>
        <w:t>these</w:t>
      </w:r>
    </w:p>
    <w:p w:rsidR="0096671F" w:rsidRDefault="0096671F">
      <w:pPr>
        <w:pStyle w:val="BodyText"/>
        <w:spacing w:before="10"/>
        <w:rPr>
          <w:sz w:val="21"/>
        </w:rPr>
      </w:pPr>
    </w:p>
    <w:p w:rsidR="0096671F" w:rsidRDefault="008F1D1E">
      <w:pPr>
        <w:pStyle w:val="ListParagraph"/>
        <w:numPr>
          <w:ilvl w:val="1"/>
          <w:numId w:val="6"/>
        </w:numPr>
        <w:tabs>
          <w:tab w:val="left" w:pos="1720"/>
        </w:tabs>
        <w:ind w:hanging="361"/>
      </w:pPr>
      <w:r>
        <w:t>General Requirements</w:t>
      </w:r>
    </w:p>
    <w:p w:rsidR="0096671F" w:rsidRDefault="0096671F">
      <w:pPr>
        <w:pStyle w:val="BodyText"/>
      </w:pPr>
    </w:p>
    <w:p w:rsidR="0096671F" w:rsidRDefault="008F1D1E">
      <w:pPr>
        <w:pStyle w:val="BodyText"/>
        <w:ind w:left="1719"/>
      </w:pPr>
      <w:r>
        <w:t xml:space="preserve">An applicant for social work licensure shall meet the following </w:t>
      </w:r>
      <w:r>
        <w:t>general requirements:</w:t>
      </w:r>
    </w:p>
    <w:p w:rsidR="0096671F" w:rsidRDefault="0096671F">
      <w:pPr>
        <w:pStyle w:val="BodyText"/>
        <w:spacing w:before="1"/>
      </w:pPr>
    </w:p>
    <w:p w:rsidR="0096671F" w:rsidRDefault="008F1D1E">
      <w:pPr>
        <w:pStyle w:val="ListParagraph"/>
        <w:numPr>
          <w:ilvl w:val="0"/>
          <w:numId w:val="5"/>
        </w:numPr>
        <w:tabs>
          <w:tab w:val="left" w:pos="1941"/>
        </w:tabs>
        <w:ind w:hanging="222"/>
      </w:pPr>
      <w:r>
        <w:t>Is at least twenty-one (21) years of age;</w:t>
      </w:r>
    </w:p>
    <w:p w:rsidR="0096671F" w:rsidRDefault="0096671F">
      <w:pPr>
        <w:pStyle w:val="BodyText"/>
        <w:spacing w:before="9"/>
        <w:rPr>
          <w:sz w:val="21"/>
        </w:rPr>
      </w:pPr>
    </w:p>
    <w:p w:rsidR="0096671F" w:rsidRDefault="008F1D1E">
      <w:pPr>
        <w:pStyle w:val="ListParagraph"/>
        <w:numPr>
          <w:ilvl w:val="0"/>
          <w:numId w:val="5"/>
        </w:numPr>
        <w:tabs>
          <w:tab w:val="left" w:pos="1941"/>
        </w:tabs>
        <w:ind w:hanging="222"/>
      </w:pPr>
      <w:r>
        <w:t>Is of good moral character, as defined in these Rules and</w:t>
      </w:r>
      <w:r>
        <w:rPr>
          <w:spacing w:val="-2"/>
        </w:rPr>
        <w:t xml:space="preserve"> </w:t>
      </w:r>
      <w:r>
        <w:t>Regulations;</w:t>
      </w:r>
    </w:p>
    <w:p w:rsidR="0096671F" w:rsidRDefault="0096671F">
      <w:pPr>
        <w:pStyle w:val="BodyText"/>
      </w:pPr>
    </w:p>
    <w:p w:rsidR="0096671F" w:rsidRDefault="008F1D1E">
      <w:pPr>
        <w:pStyle w:val="ListParagraph"/>
        <w:numPr>
          <w:ilvl w:val="0"/>
          <w:numId w:val="5"/>
        </w:numPr>
        <w:tabs>
          <w:tab w:val="left" w:pos="1941"/>
        </w:tabs>
        <w:ind w:hanging="222"/>
      </w:pPr>
      <w:r>
        <w:t>Has on file a fingerprint criminal history information record check acceptable to the</w:t>
      </w:r>
      <w:r>
        <w:rPr>
          <w:spacing w:val="-24"/>
        </w:rPr>
        <w:t xml:space="preserve"> </w:t>
      </w:r>
      <w:r>
        <w:t>Board.</w:t>
      </w:r>
    </w:p>
    <w:p w:rsidR="0096671F" w:rsidRDefault="0096671F">
      <w:pPr>
        <w:pStyle w:val="BodyText"/>
        <w:spacing w:before="1"/>
      </w:pPr>
    </w:p>
    <w:p w:rsidR="0096671F" w:rsidRDefault="008F1D1E">
      <w:pPr>
        <w:pStyle w:val="ListParagraph"/>
        <w:numPr>
          <w:ilvl w:val="0"/>
          <w:numId w:val="5"/>
        </w:numPr>
        <w:tabs>
          <w:tab w:val="left" w:pos="1941"/>
        </w:tabs>
        <w:ind w:hanging="222"/>
      </w:pPr>
      <w:r>
        <w:t>Has on file a Mississipp</w:t>
      </w:r>
      <w:r>
        <w:t>i Sex Offender Registry check acceptable to the</w:t>
      </w:r>
      <w:r>
        <w:rPr>
          <w:spacing w:val="-20"/>
        </w:rPr>
        <w:t xml:space="preserve"> </w:t>
      </w:r>
      <w:r>
        <w:t>Board;</w:t>
      </w:r>
    </w:p>
    <w:p w:rsidR="0096671F" w:rsidRDefault="0096671F">
      <w:pPr>
        <w:pStyle w:val="BodyText"/>
      </w:pPr>
    </w:p>
    <w:p w:rsidR="0096671F" w:rsidRDefault="008F1D1E">
      <w:pPr>
        <w:pStyle w:val="ListParagraph"/>
        <w:numPr>
          <w:ilvl w:val="0"/>
          <w:numId w:val="5"/>
        </w:numPr>
        <w:tabs>
          <w:tab w:val="left" w:pos="1941"/>
        </w:tabs>
        <w:ind w:hanging="222"/>
      </w:pPr>
      <w:r>
        <w:t>Holds United States citizenship or status as a legal resident</w:t>
      </w:r>
      <w:r>
        <w:rPr>
          <w:spacing w:val="-8"/>
        </w:rPr>
        <w:t xml:space="preserve"> </w:t>
      </w:r>
      <w:r>
        <w:t>alien;</w:t>
      </w:r>
    </w:p>
    <w:p w:rsidR="0096671F" w:rsidRDefault="0096671F">
      <w:pPr>
        <w:pStyle w:val="BodyText"/>
      </w:pPr>
    </w:p>
    <w:p w:rsidR="0096671F" w:rsidRDefault="008F1D1E">
      <w:pPr>
        <w:pStyle w:val="ListParagraph"/>
        <w:numPr>
          <w:ilvl w:val="0"/>
          <w:numId w:val="5"/>
        </w:numPr>
        <w:tabs>
          <w:tab w:val="left" w:pos="1941"/>
        </w:tabs>
        <w:spacing w:before="1"/>
        <w:ind w:left="1719" w:right="436" w:firstLine="0"/>
      </w:pPr>
      <w:r>
        <w:t>Is free of conviction of a felony related to the practice of social work within the last ten (10) years;</w:t>
      </w:r>
    </w:p>
    <w:p w:rsidR="0096671F" w:rsidRDefault="0096671F">
      <w:pPr>
        <w:pStyle w:val="BodyText"/>
        <w:spacing w:before="10"/>
        <w:rPr>
          <w:sz w:val="21"/>
        </w:rPr>
      </w:pPr>
    </w:p>
    <w:p w:rsidR="0096671F" w:rsidRDefault="008F1D1E">
      <w:pPr>
        <w:pStyle w:val="ListParagraph"/>
        <w:numPr>
          <w:ilvl w:val="0"/>
          <w:numId w:val="5"/>
        </w:numPr>
        <w:tabs>
          <w:tab w:val="left" w:pos="1941"/>
        </w:tabs>
        <w:ind w:hanging="222"/>
      </w:pPr>
      <w:r>
        <w:t>Is mentally competent with no decree of mental incompetence still standing in any</w:t>
      </w:r>
      <w:r>
        <w:rPr>
          <w:spacing w:val="-17"/>
        </w:rPr>
        <w:t xml:space="preserve"> </w:t>
      </w:r>
      <w:r>
        <w:t>court;</w:t>
      </w:r>
    </w:p>
    <w:p w:rsidR="0096671F" w:rsidRDefault="0096671F">
      <w:pPr>
        <w:sectPr w:rsidR="0096671F">
          <w:pgSz w:w="12240" w:h="15840"/>
          <w:pgMar w:top="1360" w:right="1320" w:bottom="280" w:left="440" w:header="720" w:footer="720" w:gutter="0"/>
          <w:cols w:space="720"/>
        </w:sectPr>
      </w:pPr>
    </w:p>
    <w:p w:rsidR="0096671F" w:rsidRDefault="008F1D1E">
      <w:pPr>
        <w:pStyle w:val="ListParagraph"/>
        <w:numPr>
          <w:ilvl w:val="0"/>
          <w:numId w:val="5"/>
        </w:numPr>
        <w:tabs>
          <w:tab w:val="left" w:pos="1941"/>
          <w:tab w:val="left" w:pos="9639"/>
        </w:tabs>
        <w:spacing w:before="74"/>
        <w:ind w:left="1719" w:right="116" w:firstLine="0"/>
      </w:pPr>
      <w:r>
        <w:t>Is currently free from dependency on alcohol or drugs, other substances or</w:t>
      </w:r>
      <w:r>
        <w:rPr>
          <w:spacing w:val="-20"/>
        </w:rPr>
        <w:t xml:space="preserve"> </w:t>
      </w:r>
      <w:r>
        <w:t>any</w:t>
      </w:r>
      <w:r>
        <w:rPr>
          <w:spacing w:val="-4"/>
        </w:rPr>
        <w:t xml:space="preserve"> </w:t>
      </w:r>
      <w:r>
        <w:t>other</w:t>
      </w:r>
      <w:r>
        <w:tab/>
        <w:t xml:space="preserve">type </w:t>
      </w:r>
      <w:r>
        <w:rPr>
          <w:spacing w:val="-8"/>
        </w:rPr>
        <w:t xml:space="preserve">of </w:t>
      </w:r>
      <w:r>
        <w:t>addiction;</w:t>
      </w:r>
    </w:p>
    <w:p w:rsidR="0096671F" w:rsidRDefault="0096671F">
      <w:pPr>
        <w:pStyle w:val="BodyText"/>
        <w:spacing w:before="10"/>
        <w:rPr>
          <w:sz w:val="21"/>
        </w:rPr>
      </w:pPr>
    </w:p>
    <w:p w:rsidR="0096671F" w:rsidRDefault="008F1D1E">
      <w:pPr>
        <w:pStyle w:val="ListParagraph"/>
        <w:numPr>
          <w:ilvl w:val="0"/>
          <w:numId w:val="5"/>
        </w:numPr>
        <w:tabs>
          <w:tab w:val="left" w:pos="1941"/>
        </w:tabs>
        <w:ind w:hanging="222"/>
      </w:pPr>
      <w:r>
        <w:t>Has no pending disciplinary</w:t>
      </w:r>
      <w:r>
        <w:rPr>
          <w:spacing w:val="-7"/>
        </w:rPr>
        <w:t xml:space="preserve"> </w:t>
      </w:r>
      <w:r>
        <w:t>action;</w:t>
      </w:r>
    </w:p>
    <w:p w:rsidR="0096671F" w:rsidRDefault="0096671F">
      <w:pPr>
        <w:pStyle w:val="BodyText"/>
      </w:pPr>
    </w:p>
    <w:p w:rsidR="0096671F" w:rsidRDefault="008F1D1E">
      <w:pPr>
        <w:pStyle w:val="ListParagraph"/>
        <w:numPr>
          <w:ilvl w:val="0"/>
          <w:numId w:val="5"/>
        </w:numPr>
        <w:tabs>
          <w:tab w:val="left" w:pos="2052"/>
        </w:tabs>
        <w:spacing w:before="1"/>
        <w:ind w:left="2051" w:hanging="333"/>
      </w:pPr>
      <w:r>
        <w:t>Has an acceptable social work degree for level of licensure</w:t>
      </w:r>
      <w:r>
        <w:rPr>
          <w:spacing w:val="-13"/>
        </w:rPr>
        <w:t xml:space="preserve"> </w:t>
      </w:r>
      <w:r>
        <w:t>requested.</w:t>
      </w:r>
    </w:p>
    <w:p w:rsidR="0096671F" w:rsidRDefault="0096671F">
      <w:pPr>
        <w:pStyle w:val="BodyText"/>
      </w:pPr>
    </w:p>
    <w:p w:rsidR="0096671F" w:rsidRDefault="008F1D1E">
      <w:pPr>
        <w:pStyle w:val="BodyText"/>
        <w:ind w:left="999" w:right="115"/>
        <w:jc w:val="both"/>
      </w:pPr>
      <w:r>
        <w:t>Students may apply to take the social work licensing examination when they are within 15 hours of graduation. The application form must be signed by the B.S.W. Program Director and sub</w:t>
      </w:r>
      <w:r>
        <w:t>mitted to the Mississippi Board of Examiners along with the licensing application fee. After completing this step, students</w:t>
      </w:r>
      <w:r>
        <w:rPr>
          <w:spacing w:val="-8"/>
        </w:rPr>
        <w:t xml:space="preserve"> </w:t>
      </w:r>
      <w:r>
        <w:t>will</w:t>
      </w:r>
      <w:r>
        <w:rPr>
          <w:spacing w:val="-8"/>
        </w:rPr>
        <w:t xml:space="preserve"> </w:t>
      </w:r>
      <w:r>
        <w:t>be</w:t>
      </w:r>
      <w:r>
        <w:rPr>
          <w:spacing w:val="-8"/>
        </w:rPr>
        <w:t xml:space="preserve"> </w:t>
      </w:r>
      <w:r>
        <w:t>mailed</w:t>
      </w:r>
      <w:r>
        <w:rPr>
          <w:spacing w:val="-11"/>
        </w:rPr>
        <w:t xml:space="preserve"> </w:t>
      </w:r>
      <w:r>
        <w:t>information</w:t>
      </w:r>
      <w:r>
        <w:rPr>
          <w:spacing w:val="-8"/>
        </w:rPr>
        <w:t xml:space="preserve"> </w:t>
      </w:r>
      <w:r>
        <w:t>about</w:t>
      </w:r>
      <w:r>
        <w:rPr>
          <w:spacing w:val="-8"/>
        </w:rPr>
        <w:t xml:space="preserve"> </w:t>
      </w:r>
      <w:r>
        <w:t>the</w:t>
      </w:r>
      <w:r>
        <w:rPr>
          <w:spacing w:val="-8"/>
        </w:rPr>
        <w:t xml:space="preserve"> </w:t>
      </w:r>
      <w:r>
        <w:t>procedures</w:t>
      </w:r>
      <w:r>
        <w:rPr>
          <w:spacing w:val="-8"/>
        </w:rPr>
        <w:t xml:space="preserve"> </w:t>
      </w:r>
      <w:r>
        <w:t>to</w:t>
      </w:r>
      <w:r>
        <w:rPr>
          <w:spacing w:val="-9"/>
        </w:rPr>
        <w:t xml:space="preserve"> </w:t>
      </w:r>
      <w:r>
        <w:t>register</w:t>
      </w:r>
      <w:r>
        <w:rPr>
          <w:spacing w:val="-7"/>
        </w:rPr>
        <w:t xml:space="preserve"> </w:t>
      </w:r>
      <w:r>
        <w:t>to</w:t>
      </w:r>
      <w:r>
        <w:rPr>
          <w:spacing w:val="-11"/>
        </w:rPr>
        <w:t xml:space="preserve"> </w:t>
      </w:r>
      <w:r>
        <w:t>take</w:t>
      </w:r>
      <w:r>
        <w:rPr>
          <w:spacing w:val="-8"/>
        </w:rPr>
        <w:t xml:space="preserve"> </w:t>
      </w:r>
      <w:r>
        <w:t>the</w:t>
      </w:r>
      <w:r>
        <w:rPr>
          <w:spacing w:val="-8"/>
        </w:rPr>
        <w:t xml:space="preserve"> </w:t>
      </w:r>
      <w:r>
        <w:t>examination.</w:t>
      </w:r>
      <w:r>
        <w:rPr>
          <w:spacing w:val="39"/>
        </w:rPr>
        <w:t xml:space="preserve"> </w:t>
      </w:r>
      <w:r>
        <w:t>A</w:t>
      </w:r>
      <w:r>
        <w:rPr>
          <w:spacing w:val="-10"/>
        </w:rPr>
        <w:t xml:space="preserve"> </w:t>
      </w:r>
      <w:r>
        <w:t>social</w:t>
      </w:r>
      <w:r>
        <w:rPr>
          <w:spacing w:val="-8"/>
        </w:rPr>
        <w:t xml:space="preserve"> </w:t>
      </w:r>
      <w:r>
        <w:t>work license will be issued after sati</w:t>
      </w:r>
      <w:r>
        <w:t>sfactory completion of the licensing examination, proof from the Office of Data Management and Records that the B.S.W. degree has been conferred, and a satisfactory criminal background</w:t>
      </w:r>
      <w:r>
        <w:rPr>
          <w:spacing w:val="-1"/>
        </w:rPr>
        <w:t xml:space="preserve"> </w:t>
      </w:r>
      <w:r>
        <w:t>check.</w:t>
      </w:r>
    </w:p>
    <w:p w:rsidR="0096671F" w:rsidRDefault="0096671F">
      <w:pPr>
        <w:pStyle w:val="BodyText"/>
        <w:spacing w:before="4"/>
      </w:pPr>
    </w:p>
    <w:p w:rsidR="0096671F" w:rsidRDefault="008F1D1E">
      <w:pPr>
        <w:pStyle w:val="Heading3"/>
        <w:spacing w:before="1" w:line="251" w:lineRule="exact"/>
      </w:pPr>
      <w:r>
        <w:rPr>
          <w:u w:val="thick"/>
        </w:rPr>
        <w:t>Federal Employment</w:t>
      </w:r>
    </w:p>
    <w:p w:rsidR="0096671F" w:rsidRDefault="008F1D1E">
      <w:pPr>
        <w:pStyle w:val="BodyText"/>
        <w:ind w:left="1000" w:right="116"/>
        <w:jc w:val="both"/>
      </w:pPr>
      <w:r>
        <w:t>Social</w:t>
      </w:r>
      <w:r>
        <w:rPr>
          <w:spacing w:val="-6"/>
        </w:rPr>
        <w:t xml:space="preserve"> </w:t>
      </w:r>
      <w:r>
        <w:t>workers</w:t>
      </w:r>
      <w:r>
        <w:rPr>
          <w:spacing w:val="-7"/>
        </w:rPr>
        <w:t xml:space="preserve"> </w:t>
      </w:r>
      <w:r>
        <w:t>are</w:t>
      </w:r>
      <w:r>
        <w:rPr>
          <w:spacing w:val="-6"/>
        </w:rPr>
        <w:t xml:space="preserve"> </w:t>
      </w:r>
      <w:r>
        <w:t>hired</w:t>
      </w:r>
      <w:r>
        <w:rPr>
          <w:spacing w:val="-7"/>
        </w:rPr>
        <w:t xml:space="preserve"> </w:t>
      </w:r>
      <w:r>
        <w:t>by</w:t>
      </w:r>
      <w:r>
        <w:rPr>
          <w:spacing w:val="-9"/>
        </w:rPr>
        <w:t xml:space="preserve"> </w:t>
      </w:r>
      <w:r>
        <w:t>some</w:t>
      </w:r>
      <w:r>
        <w:rPr>
          <w:spacing w:val="-6"/>
        </w:rPr>
        <w:t xml:space="preserve"> </w:t>
      </w:r>
      <w:r>
        <w:t>federal</w:t>
      </w:r>
      <w:r>
        <w:rPr>
          <w:spacing w:val="-6"/>
        </w:rPr>
        <w:t xml:space="preserve"> </w:t>
      </w:r>
      <w:r>
        <w:t>age</w:t>
      </w:r>
      <w:r>
        <w:t>ncies</w:t>
      </w:r>
      <w:r>
        <w:rPr>
          <w:spacing w:val="-6"/>
        </w:rPr>
        <w:t xml:space="preserve"> </w:t>
      </w:r>
      <w:r>
        <w:t>such</w:t>
      </w:r>
      <w:r>
        <w:rPr>
          <w:spacing w:val="-9"/>
        </w:rPr>
        <w:t xml:space="preserve"> </w:t>
      </w:r>
      <w:r>
        <w:t>as</w:t>
      </w:r>
      <w:r>
        <w:rPr>
          <w:spacing w:val="-6"/>
        </w:rPr>
        <w:t xml:space="preserve"> </w:t>
      </w:r>
      <w:r>
        <w:t>the</w:t>
      </w:r>
      <w:r>
        <w:rPr>
          <w:spacing w:val="-7"/>
        </w:rPr>
        <w:t xml:space="preserve"> </w:t>
      </w:r>
      <w:r>
        <w:t>Departments</w:t>
      </w:r>
      <w:r>
        <w:rPr>
          <w:spacing w:val="-6"/>
        </w:rPr>
        <w:t xml:space="preserve"> </w:t>
      </w:r>
      <w:r>
        <w:t>of</w:t>
      </w:r>
      <w:r>
        <w:rPr>
          <w:spacing w:val="-6"/>
        </w:rPr>
        <w:t xml:space="preserve"> </w:t>
      </w:r>
      <w:r>
        <w:t>Health</w:t>
      </w:r>
      <w:r>
        <w:rPr>
          <w:spacing w:val="-6"/>
        </w:rPr>
        <w:t xml:space="preserve"> </w:t>
      </w:r>
      <w:r>
        <w:t>and</w:t>
      </w:r>
      <w:r>
        <w:rPr>
          <w:spacing w:val="-7"/>
        </w:rPr>
        <w:t xml:space="preserve"> </w:t>
      </w:r>
      <w:r>
        <w:t>Human</w:t>
      </w:r>
      <w:r>
        <w:rPr>
          <w:spacing w:val="-6"/>
        </w:rPr>
        <w:t xml:space="preserve"> </w:t>
      </w:r>
      <w:r>
        <w:t>Services, and</w:t>
      </w:r>
      <w:r>
        <w:rPr>
          <w:spacing w:val="-7"/>
        </w:rPr>
        <w:t xml:space="preserve"> </w:t>
      </w:r>
      <w:r>
        <w:t>Housing</w:t>
      </w:r>
      <w:r>
        <w:rPr>
          <w:spacing w:val="-9"/>
        </w:rPr>
        <w:t xml:space="preserve"> </w:t>
      </w:r>
      <w:r>
        <w:t>and</w:t>
      </w:r>
      <w:r>
        <w:rPr>
          <w:spacing w:val="-7"/>
        </w:rPr>
        <w:t xml:space="preserve"> </w:t>
      </w:r>
      <w:r>
        <w:t>Urban</w:t>
      </w:r>
      <w:r>
        <w:rPr>
          <w:spacing w:val="-6"/>
        </w:rPr>
        <w:t xml:space="preserve"> </w:t>
      </w:r>
      <w:r>
        <w:t>Development.</w:t>
      </w:r>
      <w:r>
        <w:rPr>
          <w:spacing w:val="42"/>
        </w:rPr>
        <w:t xml:space="preserve"> </w:t>
      </w:r>
      <w:r>
        <w:t>Students</w:t>
      </w:r>
      <w:r>
        <w:rPr>
          <w:spacing w:val="-7"/>
        </w:rPr>
        <w:t xml:space="preserve"> </w:t>
      </w:r>
      <w:r>
        <w:t>interested</w:t>
      </w:r>
      <w:r>
        <w:rPr>
          <w:spacing w:val="-8"/>
        </w:rPr>
        <w:t xml:space="preserve"> </w:t>
      </w:r>
      <w:r>
        <w:t>in</w:t>
      </w:r>
      <w:r>
        <w:rPr>
          <w:spacing w:val="-7"/>
        </w:rPr>
        <w:t xml:space="preserve"> </w:t>
      </w:r>
      <w:r>
        <w:t>positions</w:t>
      </w:r>
      <w:r>
        <w:rPr>
          <w:spacing w:val="-6"/>
        </w:rPr>
        <w:t xml:space="preserve"> </w:t>
      </w:r>
      <w:r>
        <w:t>with</w:t>
      </w:r>
      <w:r>
        <w:rPr>
          <w:spacing w:val="-9"/>
        </w:rPr>
        <w:t xml:space="preserve"> </w:t>
      </w:r>
      <w:r>
        <w:t>the</w:t>
      </w:r>
      <w:r>
        <w:rPr>
          <w:spacing w:val="-8"/>
        </w:rPr>
        <w:t xml:space="preserve"> </w:t>
      </w:r>
      <w:r>
        <w:t>federal</w:t>
      </w:r>
      <w:r>
        <w:rPr>
          <w:spacing w:val="-6"/>
        </w:rPr>
        <w:t xml:space="preserve"> </w:t>
      </w:r>
      <w:r>
        <w:t>government</w:t>
      </w:r>
      <w:r>
        <w:rPr>
          <w:spacing w:val="-5"/>
        </w:rPr>
        <w:t xml:space="preserve"> </w:t>
      </w:r>
      <w:r>
        <w:t>should explore the official Web site for federal employment at</w:t>
      </w:r>
      <w:r>
        <w:rPr>
          <w:spacing w:val="-10"/>
        </w:rPr>
        <w:t xml:space="preserve"> </w:t>
      </w:r>
      <w:hyperlink r:id="rId16">
        <w:r>
          <w:t>www.usajobs.gov.</w:t>
        </w:r>
      </w:hyperlink>
    </w:p>
    <w:p w:rsidR="0096671F" w:rsidRDefault="0096671F">
      <w:pPr>
        <w:pStyle w:val="BodyText"/>
        <w:spacing w:before="1"/>
      </w:pPr>
    </w:p>
    <w:p w:rsidR="0096671F" w:rsidRDefault="008F1D1E">
      <w:pPr>
        <w:pStyle w:val="Heading3"/>
        <w:spacing w:line="251" w:lineRule="exact"/>
      </w:pPr>
      <w:r>
        <w:rPr>
          <w:u w:val="thick"/>
        </w:rPr>
        <w:t>State Employment</w:t>
      </w:r>
    </w:p>
    <w:p w:rsidR="0096671F" w:rsidRDefault="008F1D1E">
      <w:pPr>
        <w:pStyle w:val="BodyText"/>
        <w:ind w:left="999" w:right="115"/>
        <w:jc w:val="both"/>
      </w:pPr>
      <w:r>
        <w:t xml:space="preserve">For social work positions within the Mississippi State Government, students should consult with the Mississippi State Personnel Board. The website for the State Personnel Board is </w:t>
      </w:r>
      <w:hyperlink r:id="rId17">
        <w:r>
          <w:rPr>
            <w:color w:val="0000FF"/>
            <w:u w:val="single" w:color="0000FF"/>
          </w:rPr>
          <w:t>www.spb.state.ms.us</w:t>
        </w:r>
        <w:r>
          <w:t>.</w:t>
        </w:r>
      </w:hyperlink>
      <w:r>
        <w:t xml:space="preserve"> State agencies which employ social workers include the Department of Human Services, the Department of Health, the Department of Mental Health, and the Employment Security Commission.</w:t>
      </w:r>
    </w:p>
    <w:p w:rsidR="0096671F" w:rsidRDefault="0096671F">
      <w:pPr>
        <w:pStyle w:val="BodyText"/>
        <w:spacing w:before="3"/>
      </w:pPr>
    </w:p>
    <w:p w:rsidR="0096671F" w:rsidRDefault="008F1D1E">
      <w:pPr>
        <w:pStyle w:val="Heading3"/>
      </w:pPr>
      <w:r>
        <w:rPr>
          <w:u w:val="thick"/>
        </w:rPr>
        <w:t>Other Employment</w:t>
      </w:r>
    </w:p>
    <w:p w:rsidR="0096671F" w:rsidRDefault="008F1D1E">
      <w:pPr>
        <w:pStyle w:val="BodyText"/>
        <w:ind w:left="1000" w:right="116"/>
        <w:jc w:val="both"/>
      </w:pPr>
      <w:r>
        <w:t>Students should also investigate local governments and private social service agencies for social work positions.</w:t>
      </w:r>
    </w:p>
    <w:p w:rsidR="0096671F" w:rsidRDefault="008F1D1E">
      <w:pPr>
        <w:pStyle w:val="Heading3"/>
        <w:spacing w:before="2"/>
      </w:pPr>
      <w:r>
        <w:rPr>
          <w:u w:val="thick"/>
        </w:rPr>
        <w:t>Graduate Schools</w:t>
      </w:r>
    </w:p>
    <w:p w:rsidR="0096671F" w:rsidRDefault="008F1D1E">
      <w:pPr>
        <w:pStyle w:val="BodyText"/>
        <w:ind w:left="1000" w:right="115"/>
        <w:jc w:val="both"/>
      </w:pPr>
      <w:r>
        <w:t>A list of graduate schools accredited by the Council on Social Work Education (including Jackson State Unive</w:t>
      </w:r>
      <w:r>
        <w:t>rsity’s M.S.W. Program) is available on CSWE’s Web site (www.cswe.org). Most graduate schools require students to submit complete applications in mid fall or early spring semester. Students interested in enrolling in graduate school are advised to identify</w:t>
      </w:r>
      <w:r>
        <w:t xml:space="preserve"> the schools to which they plan to apply during the summer or early fall semester. For further assistance in seeking employment or graduate school opportunities, students should consult with their advisor and/or the Social Work Seminar</w:t>
      </w:r>
      <w:r>
        <w:rPr>
          <w:spacing w:val="-19"/>
        </w:rPr>
        <w:t xml:space="preserve"> </w:t>
      </w:r>
      <w:r>
        <w:t>instructor.</w:t>
      </w:r>
    </w:p>
    <w:p w:rsidR="0096671F" w:rsidRDefault="0096671F">
      <w:pPr>
        <w:pStyle w:val="BodyText"/>
        <w:spacing w:before="3"/>
        <w:rPr>
          <w:sz w:val="24"/>
        </w:rPr>
      </w:pPr>
    </w:p>
    <w:p w:rsidR="0096671F" w:rsidRDefault="008F1D1E">
      <w:pPr>
        <w:pStyle w:val="Heading1"/>
        <w:rPr>
          <w:u w:val="none"/>
        </w:rPr>
      </w:pPr>
      <w:r>
        <w:rPr>
          <w:u w:val="thick"/>
        </w:rPr>
        <w:t>FREQUEN</w:t>
      </w:r>
      <w:r>
        <w:rPr>
          <w:u w:val="thick"/>
        </w:rPr>
        <w:t>TLY REQUESTED UNIVERSITY CONTACTS</w:t>
      </w:r>
    </w:p>
    <w:p w:rsidR="0096671F" w:rsidRDefault="008F1D1E">
      <w:pPr>
        <w:pStyle w:val="Heading2"/>
        <w:spacing w:before="68"/>
      </w:pPr>
      <w:r>
        <w:t xml:space="preserve">Alice </w:t>
      </w:r>
      <w:proofErr w:type="spellStart"/>
      <w:r>
        <w:t>Varnado</w:t>
      </w:r>
      <w:proofErr w:type="spellEnd"/>
      <w:r>
        <w:t xml:space="preserve"> Harden Center for Service and Community Engaged Learning</w:t>
      </w:r>
    </w:p>
    <w:p w:rsidR="0096671F" w:rsidRDefault="008F1D1E">
      <w:pPr>
        <w:spacing w:line="274" w:lineRule="exact"/>
        <w:ind w:left="1000"/>
        <w:rPr>
          <w:sz w:val="24"/>
        </w:rPr>
      </w:pPr>
      <w:r>
        <w:rPr>
          <w:sz w:val="24"/>
        </w:rPr>
        <w:t xml:space="preserve">Jacob L. </w:t>
      </w:r>
      <w:proofErr w:type="spellStart"/>
      <w:r>
        <w:rPr>
          <w:sz w:val="24"/>
        </w:rPr>
        <w:t>Reddix</w:t>
      </w:r>
      <w:proofErr w:type="spellEnd"/>
      <w:r>
        <w:rPr>
          <w:sz w:val="24"/>
        </w:rPr>
        <w:t xml:space="preserve"> Complex, 601-979-1294</w:t>
      </w:r>
    </w:p>
    <w:p w:rsidR="0096671F" w:rsidRDefault="008F1D1E">
      <w:pPr>
        <w:spacing w:before="72" w:line="274" w:lineRule="exact"/>
        <w:ind w:left="1000"/>
        <w:rPr>
          <w:b/>
          <w:sz w:val="24"/>
        </w:rPr>
      </w:pPr>
      <w:r>
        <w:rPr>
          <w:b/>
          <w:sz w:val="24"/>
        </w:rPr>
        <w:t>Academic Affairs</w:t>
      </w:r>
    </w:p>
    <w:p w:rsidR="0096671F" w:rsidRDefault="008F1D1E">
      <w:pPr>
        <w:spacing w:line="274" w:lineRule="exact"/>
        <w:ind w:left="1000"/>
        <w:rPr>
          <w:sz w:val="24"/>
        </w:rPr>
      </w:pPr>
      <w:r>
        <w:rPr>
          <w:sz w:val="24"/>
        </w:rPr>
        <w:t>H.P. Jacobs Administration Tower, 601-979-2246</w:t>
      </w:r>
    </w:p>
    <w:p w:rsidR="0096671F" w:rsidRDefault="008F1D1E">
      <w:pPr>
        <w:spacing w:before="75" w:line="274" w:lineRule="exact"/>
        <w:ind w:left="1000"/>
        <w:rPr>
          <w:b/>
          <w:sz w:val="24"/>
        </w:rPr>
      </w:pPr>
      <w:r>
        <w:rPr>
          <w:b/>
          <w:sz w:val="24"/>
        </w:rPr>
        <w:t>Admissions</w:t>
      </w:r>
    </w:p>
    <w:p w:rsidR="0096671F" w:rsidRDefault="008F1D1E">
      <w:pPr>
        <w:spacing w:line="274" w:lineRule="exact"/>
        <w:ind w:left="1000"/>
        <w:rPr>
          <w:sz w:val="24"/>
        </w:rPr>
      </w:pPr>
      <w:r>
        <w:rPr>
          <w:sz w:val="24"/>
        </w:rPr>
        <w:t>B.F. Roberts Hall, 601-979-2100</w:t>
      </w:r>
    </w:p>
    <w:p w:rsidR="0096671F" w:rsidRDefault="008F1D1E">
      <w:pPr>
        <w:spacing w:before="74" w:line="274" w:lineRule="exact"/>
        <w:ind w:left="1000"/>
        <w:rPr>
          <w:b/>
          <w:sz w:val="24"/>
        </w:rPr>
      </w:pPr>
      <w:r>
        <w:rPr>
          <w:b/>
          <w:sz w:val="24"/>
        </w:rPr>
        <w:t>Athlet</w:t>
      </w:r>
      <w:r>
        <w:rPr>
          <w:b/>
          <w:sz w:val="24"/>
        </w:rPr>
        <w:t>ics</w:t>
      </w:r>
    </w:p>
    <w:p w:rsidR="0096671F" w:rsidRDefault="008F1D1E">
      <w:pPr>
        <w:spacing w:line="274" w:lineRule="exact"/>
        <w:ind w:left="1000"/>
        <w:rPr>
          <w:sz w:val="24"/>
        </w:rPr>
      </w:pPr>
      <w:r>
        <w:rPr>
          <w:sz w:val="24"/>
        </w:rPr>
        <w:t>Lee E. Williams Athletics &amp; Assembly Center, 601-979-2360</w:t>
      </w:r>
    </w:p>
    <w:p w:rsidR="0096671F" w:rsidRDefault="008F1D1E">
      <w:pPr>
        <w:spacing w:before="72" w:line="274" w:lineRule="exact"/>
        <w:ind w:left="1000"/>
        <w:rPr>
          <w:b/>
          <w:sz w:val="24"/>
        </w:rPr>
      </w:pPr>
      <w:r>
        <w:rPr>
          <w:b/>
          <w:sz w:val="24"/>
        </w:rPr>
        <w:t>Bookstore</w:t>
      </w:r>
    </w:p>
    <w:p w:rsidR="0096671F" w:rsidRDefault="008F1D1E">
      <w:pPr>
        <w:spacing w:line="274" w:lineRule="exact"/>
        <w:ind w:left="1000"/>
        <w:rPr>
          <w:sz w:val="24"/>
        </w:rPr>
      </w:pPr>
      <w:r>
        <w:rPr>
          <w:sz w:val="24"/>
        </w:rPr>
        <w:t>Student Center, 601-979-2021</w:t>
      </w:r>
    </w:p>
    <w:p w:rsidR="0096671F" w:rsidRDefault="0096671F">
      <w:pPr>
        <w:spacing w:line="274" w:lineRule="exact"/>
        <w:rPr>
          <w:sz w:val="24"/>
        </w:rPr>
        <w:sectPr w:rsidR="0096671F">
          <w:pgSz w:w="12240" w:h="15840"/>
          <w:pgMar w:top="1360" w:right="1320" w:bottom="280" w:left="440" w:header="720" w:footer="720" w:gutter="0"/>
          <w:cols w:space="720"/>
        </w:sectPr>
      </w:pPr>
    </w:p>
    <w:p w:rsidR="0096671F" w:rsidRDefault="008F1D1E">
      <w:pPr>
        <w:spacing w:before="76" w:line="274" w:lineRule="exact"/>
        <w:ind w:left="1000"/>
        <w:rPr>
          <w:b/>
          <w:sz w:val="24"/>
        </w:rPr>
      </w:pPr>
      <w:r>
        <w:rPr>
          <w:b/>
          <w:sz w:val="24"/>
        </w:rPr>
        <w:t>Career Services</w:t>
      </w:r>
    </w:p>
    <w:p w:rsidR="0096671F" w:rsidRDefault="008F1D1E">
      <w:pPr>
        <w:spacing w:line="274" w:lineRule="exact"/>
        <w:ind w:left="1000"/>
        <w:rPr>
          <w:sz w:val="24"/>
        </w:rPr>
      </w:pPr>
      <w:r>
        <w:rPr>
          <w:sz w:val="24"/>
        </w:rPr>
        <w:t xml:space="preserve">Jacob L. </w:t>
      </w:r>
      <w:proofErr w:type="spellStart"/>
      <w:r>
        <w:rPr>
          <w:sz w:val="24"/>
        </w:rPr>
        <w:t>Reddix</w:t>
      </w:r>
      <w:proofErr w:type="spellEnd"/>
      <w:r>
        <w:rPr>
          <w:sz w:val="24"/>
        </w:rPr>
        <w:t xml:space="preserve"> Complex, 601-979-2477</w:t>
      </w:r>
    </w:p>
    <w:p w:rsidR="0096671F" w:rsidRDefault="008F1D1E">
      <w:pPr>
        <w:spacing w:before="75" w:line="274" w:lineRule="exact"/>
        <w:ind w:left="1000"/>
        <w:rPr>
          <w:b/>
          <w:sz w:val="24"/>
        </w:rPr>
      </w:pPr>
      <w:r>
        <w:rPr>
          <w:b/>
          <w:sz w:val="24"/>
        </w:rPr>
        <w:t>Dean of Students Office</w:t>
      </w:r>
    </w:p>
    <w:p w:rsidR="0096671F" w:rsidRDefault="008F1D1E">
      <w:pPr>
        <w:spacing w:line="274" w:lineRule="exact"/>
        <w:ind w:left="1000"/>
        <w:rPr>
          <w:sz w:val="24"/>
        </w:rPr>
      </w:pPr>
      <w:r>
        <w:rPr>
          <w:sz w:val="24"/>
        </w:rPr>
        <w:t>Student Center, 601-979-2329</w:t>
      </w:r>
    </w:p>
    <w:p w:rsidR="0096671F" w:rsidRDefault="008F1D1E">
      <w:pPr>
        <w:spacing w:before="72" w:line="274" w:lineRule="exact"/>
        <w:ind w:left="1000"/>
        <w:rPr>
          <w:b/>
          <w:sz w:val="24"/>
        </w:rPr>
      </w:pPr>
      <w:r>
        <w:rPr>
          <w:b/>
          <w:sz w:val="24"/>
        </w:rPr>
        <w:t>Dining</w:t>
      </w:r>
    </w:p>
    <w:p w:rsidR="0096671F" w:rsidRDefault="008F1D1E">
      <w:pPr>
        <w:spacing w:line="274" w:lineRule="exact"/>
        <w:ind w:left="1000"/>
        <w:rPr>
          <w:sz w:val="24"/>
        </w:rPr>
      </w:pPr>
      <w:r>
        <w:rPr>
          <w:sz w:val="24"/>
        </w:rPr>
        <w:t>Heritage and Legacy Dining Facilities, 601-979-2561</w:t>
      </w:r>
    </w:p>
    <w:p w:rsidR="0096671F" w:rsidRDefault="008F1D1E">
      <w:pPr>
        <w:spacing w:before="74" w:line="274" w:lineRule="exact"/>
        <w:ind w:left="1000"/>
        <w:rPr>
          <w:b/>
          <w:sz w:val="24"/>
        </w:rPr>
      </w:pPr>
      <w:r>
        <w:rPr>
          <w:b/>
          <w:sz w:val="24"/>
        </w:rPr>
        <w:t>Financial Aid</w:t>
      </w:r>
    </w:p>
    <w:p w:rsidR="0096671F" w:rsidRDefault="008F1D1E">
      <w:pPr>
        <w:spacing w:line="274" w:lineRule="exact"/>
        <w:ind w:left="1000"/>
        <w:rPr>
          <w:sz w:val="24"/>
        </w:rPr>
      </w:pPr>
      <w:r>
        <w:rPr>
          <w:sz w:val="24"/>
        </w:rPr>
        <w:t>B.F. Roberts Hall, 601-979-2227</w:t>
      </w:r>
    </w:p>
    <w:p w:rsidR="0096671F" w:rsidRDefault="008F1D1E">
      <w:pPr>
        <w:spacing w:before="75" w:line="274" w:lineRule="exact"/>
        <w:ind w:left="1000"/>
        <w:rPr>
          <w:b/>
          <w:sz w:val="24"/>
        </w:rPr>
      </w:pPr>
      <w:r>
        <w:rPr>
          <w:b/>
          <w:sz w:val="24"/>
        </w:rPr>
        <w:t>Business Services</w:t>
      </w:r>
    </w:p>
    <w:p w:rsidR="0096671F" w:rsidRDefault="008F1D1E">
      <w:pPr>
        <w:spacing w:line="274" w:lineRule="exact"/>
        <w:ind w:left="1000"/>
        <w:rPr>
          <w:sz w:val="24"/>
        </w:rPr>
      </w:pPr>
      <w:r>
        <w:rPr>
          <w:sz w:val="24"/>
        </w:rPr>
        <w:t>B.F. Roberts Hall, 601-979-2216</w:t>
      </w:r>
    </w:p>
    <w:p w:rsidR="0096671F" w:rsidRDefault="008F1D1E">
      <w:pPr>
        <w:spacing w:before="74" w:line="274" w:lineRule="exact"/>
        <w:ind w:left="1000"/>
        <w:rPr>
          <w:b/>
          <w:sz w:val="24"/>
        </w:rPr>
      </w:pPr>
      <w:r>
        <w:rPr>
          <w:b/>
          <w:sz w:val="24"/>
        </w:rPr>
        <w:t>Health Services</w:t>
      </w:r>
    </w:p>
    <w:p w:rsidR="0096671F" w:rsidRDefault="008F1D1E">
      <w:pPr>
        <w:spacing w:line="274" w:lineRule="exact"/>
        <w:ind w:left="1000"/>
        <w:rPr>
          <w:sz w:val="24"/>
        </w:rPr>
      </w:pPr>
      <w:r>
        <w:rPr>
          <w:sz w:val="24"/>
        </w:rPr>
        <w:t>Health Services Center, 601-979-2260</w:t>
      </w:r>
    </w:p>
    <w:p w:rsidR="0096671F" w:rsidRDefault="008F1D1E">
      <w:pPr>
        <w:spacing w:before="72" w:line="274" w:lineRule="exact"/>
        <w:ind w:left="1000"/>
        <w:rPr>
          <w:b/>
          <w:sz w:val="24"/>
        </w:rPr>
      </w:pPr>
      <w:r>
        <w:rPr>
          <w:b/>
          <w:sz w:val="24"/>
        </w:rPr>
        <w:t>Housing/Residence Life</w:t>
      </w:r>
    </w:p>
    <w:p w:rsidR="0096671F" w:rsidRDefault="008F1D1E">
      <w:pPr>
        <w:spacing w:line="274" w:lineRule="exact"/>
        <w:ind w:left="1000"/>
        <w:rPr>
          <w:sz w:val="24"/>
        </w:rPr>
      </w:pPr>
      <w:r>
        <w:rPr>
          <w:sz w:val="24"/>
        </w:rPr>
        <w:t>Campbell College Suites-North, 6</w:t>
      </w:r>
      <w:r>
        <w:rPr>
          <w:sz w:val="24"/>
        </w:rPr>
        <w:t>01-979-2326</w:t>
      </w:r>
    </w:p>
    <w:p w:rsidR="0096671F" w:rsidRDefault="008F1D1E">
      <w:pPr>
        <w:spacing w:before="75" w:line="274" w:lineRule="exact"/>
        <w:ind w:left="1000"/>
        <w:rPr>
          <w:b/>
          <w:sz w:val="24"/>
        </w:rPr>
      </w:pPr>
      <w:r>
        <w:rPr>
          <w:b/>
          <w:sz w:val="24"/>
        </w:rPr>
        <w:t>Latasha Norman Center for Counseling &amp; Disability Services</w:t>
      </w:r>
    </w:p>
    <w:p w:rsidR="0096671F" w:rsidRDefault="008F1D1E">
      <w:pPr>
        <w:spacing w:line="274" w:lineRule="exact"/>
        <w:ind w:left="1000"/>
        <w:rPr>
          <w:sz w:val="24"/>
        </w:rPr>
      </w:pPr>
      <w:r>
        <w:rPr>
          <w:sz w:val="24"/>
        </w:rPr>
        <w:t>Student Center, 601-979-0374</w:t>
      </w:r>
    </w:p>
    <w:p w:rsidR="0096671F" w:rsidRDefault="008F1D1E">
      <w:pPr>
        <w:spacing w:before="74" w:line="274" w:lineRule="exact"/>
        <w:ind w:left="1000"/>
        <w:rPr>
          <w:b/>
          <w:sz w:val="24"/>
        </w:rPr>
      </w:pPr>
      <w:r>
        <w:rPr>
          <w:b/>
          <w:sz w:val="24"/>
        </w:rPr>
        <w:t>ID Center</w:t>
      </w:r>
    </w:p>
    <w:p w:rsidR="0096671F" w:rsidRDefault="008F1D1E">
      <w:pPr>
        <w:spacing w:line="274" w:lineRule="exact"/>
        <w:ind w:left="1000"/>
        <w:rPr>
          <w:sz w:val="24"/>
        </w:rPr>
      </w:pPr>
      <w:r>
        <w:rPr>
          <w:sz w:val="24"/>
        </w:rPr>
        <w:t>ID Card Center, 601-979-2407</w:t>
      </w:r>
    </w:p>
    <w:p w:rsidR="0096671F" w:rsidRDefault="008F1D1E">
      <w:pPr>
        <w:spacing w:before="70"/>
        <w:ind w:left="1000"/>
        <w:rPr>
          <w:sz w:val="24"/>
        </w:rPr>
      </w:pPr>
      <w:r>
        <w:rPr>
          <w:b/>
          <w:sz w:val="24"/>
        </w:rPr>
        <w:t xml:space="preserve">Operator </w:t>
      </w:r>
      <w:r>
        <w:rPr>
          <w:sz w:val="24"/>
        </w:rPr>
        <w:t>601-979-2121</w:t>
      </w:r>
    </w:p>
    <w:p w:rsidR="0096671F" w:rsidRDefault="008F1D1E">
      <w:pPr>
        <w:pStyle w:val="Heading2"/>
        <w:spacing w:before="72"/>
      </w:pPr>
      <w:r>
        <w:t>Registrar</w:t>
      </w:r>
    </w:p>
    <w:p w:rsidR="0096671F" w:rsidRDefault="008F1D1E">
      <w:pPr>
        <w:spacing w:line="274" w:lineRule="exact"/>
        <w:ind w:left="1000"/>
        <w:rPr>
          <w:sz w:val="24"/>
        </w:rPr>
      </w:pPr>
      <w:r>
        <w:rPr>
          <w:sz w:val="24"/>
        </w:rPr>
        <w:t>B.F. Roberts Hall, 601-979-2300</w:t>
      </w:r>
    </w:p>
    <w:p w:rsidR="0096671F" w:rsidRDefault="008F1D1E">
      <w:pPr>
        <w:spacing w:before="74" w:line="274" w:lineRule="exact"/>
        <w:ind w:left="1000"/>
        <w:rPr>
          <w:b/>
          <w:sz w:val="24"/>
        </w:rPr>
      </w:pPr>
      <w:r>
        <w:rPr>
          <w:b/>
          <w:sz w:val="24"/>
        </w:rPr>
        <w:t>Center for Student Engagement and Inclusion</w:t>
      </w:r>
    </w:p>
    <w:p w:rsidR="0096671F" w:rsidRDefault="008F1D1E">
      <w:pPr>
        <w:spacing w:line="274" w:lineRule="exact"/>
        <w:ind w:left="1000"/>
        <w:rPr>
          <w:sz w:val="24"/>
        </w:rPr>
      </w:pPr>
      <w:r>
        <w:rPr>
          <w:sz w:val="24"/>
        </w:rPr>
        <w:t>Student Center, 601-979-1179</w:t>
      </w:r>
    </w:p>
    <w:p w:rsidR="0096671F" w:rsidRDefault="008F1D1E">
      <w:pPr>
        <w:spacing w:before="75" w:line="274" w:lineRule="exact"/>
        <w:ind w:left="1000"/>
        <w:rPr>
          <w:b/>
          <w:sz w:val="24"/>
        </w:rPr>
      </w:pPr>
      <w:r>
        <w:rPr>
          <w:b/>
          <w:sz w:val="24"/>
        </w:rPr>
        <w:t>Division of Student Affairs Office</w:t>
      </w:r>
    </w:p>
    <w:p w:rsidR="0096671F" w:rsidRDefault="008F1D1E">
      <w:pPr>
        <w:spacing w:line="274" w:lineRule="exact"/>
        <w:ind w:left="1000"/>
        <w:rPr>
          <w:sz w:val="24"/>
        </w:rPr>
      </w:pPr>
      <w:r>
        <w:rPr>
          <w:sz w:val="24"/>
        </w:rPr>
        <w:t>Student Center, 601-979-2241</w:t>
      </w:r>
    </w:p>
    <w:p w:rsidR="0096671F" w:rsidRDefault="008F1D1E">
      <w:pPr>
        <w:spacing w:before="72" w:line="274" w:lineRule="exact"/>
        <w:ind w:left="1000"/>
        <w:rPr>
          <w:b/>
          <w:sz w:val="24"/>
        </w:rPr>
      </w:pPr>
      <w:r>
        <w:rPr>
          <w:b/>
          <w:sz w:val="24"/>
        </w:rPr>
        <w:t>Undergraduate Studies</w:t>
      </w:r>
    </w:p>
    <w:p w:rsidR="0096671F" w:rsidRDefault="008F1D1E">
      <w:pPr>
        <w:spacing w:line="274" w:lineRule="exact"/>
        <w:ind w:left="1000"/>
        <w:rPr>
          <w:sz w:val="24"/>
        </w:rPr>
      </w:pPr>
      <w:r>
        <w:rPr>
          <w:sz w:val="24"/>
        </w:rPr>
        <w:t>Charles F. Moore Building, 601-979-2127</w:t>
      </w:r>
    </w:p>
    <w:p w:rsidR="0096671F" w:rsidRDefault="008F1D1E">
      <w:pPr>
        <w:spacing w:before="74" w:line="274" w:lineRule="exact"/>
        <w:ind w:left="1000"/>
        <w:rPr>
          <w:b/>
          <w:sz w:val="24"/>
        </w:rPr>
      </w:pPr>
      <w:r>
        <w:rPr>
          <w:b/>
          <w:sz w:val="24"/>
        </w:rPr>
        <w:t>Public Safety</w:t>
      </w:r>
    </w:p>
    <w:p w:rsidR="0096671F" w:rsidRDefault="008F1D1E">
      <w:pPr>
        <w:spacing w:line="274" w:lineRule="exact"/>
        <w:ind w:left="1000"/>
        <w:rPr>
          <w:sz w:val="24"/>
        </w:rPr>
      </w:pPr>
      <w:r>
        <w:rPr>
          <w:sz w:val="24"/>
        </w:rPr>
        <w:t>Department of Public Safety, 601-979-2580</w:t>
      </w:r>
    </w:p>
    <w:p w:rsidR="0096671F" w:rsidRDefault="008F1D1E">
      <w:pPr>
        <w:spacing w:before="74" w:line="274" w:lineRule="exact"/>
        <w:ind w:left="1000"/>
        <w:rPr>
          <w:b/>
          <w:sz w:val="24"/>
        </w:rPr>
      </w:pPr>
      <w:r>
        <w:rPr>
          <w:b/>
          <w:sz w:val="24"/>
        </w:rPr>
        <w:t>Recreation and Wellness</w:t>
      </w:r>
    </w:p>
    <w:p w:rsidR="0096671F" w:rsidRDefault="008F1D1E">
      <w:pPr>
        <w:spacing w:line="274" w:lineRule="exact"/>
        <w:ind w:left="1000"/>
        <w:rPr>
          <w:sz w:val="24"/>
        </w:rPr>
      </w:pPr>
      <w:r>
        <w:rPr>
          <w:sz w:val="24"/>
        </w:rPr>
        <w:t>Walter Payton Recreat</w:t>
      </w:r>
      <w:r>
        <w:rPr>
          <w:sz w:val="24"/>
        </w:rPr>
        <w:t>ion and Wellness Center, 601-979-1368</w:t>
      </w:r>
    </w:p>
    <w:p w:rsidR="0096671F" w:rsidRDefault="008F1D1E">
      <w:pPr>
        <w:spacing w:before="75" w:line="274" w:lineRule="exact"/>
        <w:ind w:left="1000"/>
        <w:rPr>
          <w:b/>
          <w:sz w:val="24"/>
        </w:rPr>
      </w:pPr>
      <w:r>
        <w:rPr>
          <w:b/>
          <w:sz w:val="24"/>
        </w:rPr>
        <w:t>Veterans and Military Center</w:t>
      </w:r>
    </w:p>
    <w:p w:rsidR="0096671F" w:rsidRDefault="008F1D1E">
      <w:pPr>
        <w:spacing w:line="274" w:lineRule="exact"/>
        <w:ind w:left="1000"/>
        <w:rPr>
          <w:sz w:val="24"/>
        </w:rPr>
      </w:pPr>
      <w:r>
        <w:rPr>
          <w:sz w:val="24"/>
        </w:rPr>
        <w:t xml:space="preserve">Jacob L. </w:t>
      </w:r>
      <w:proofErr w:type="spellStart"/>
      <w:r>
        <w:rPr>
          <w:sz w:val="24"/>
        </w:rPr>
        <w:t>Reddix</w:t>
      </w:r>
      <w:proofErr w:type="spellEnd"/>
      <w:r>
        <w:rPr>
          <w:sz w:val="24"/>
        </w:rPr>
        <w:t xml:space="preserve"> Complex, 601-979-0890</w:t>
      </w:r>
    </w:p>
    <w:p w:rsidR="0096671F" w:rsidRDefault="0096671F">
      <w:pPr>
        <w:spacing w:line="274" w:lineRule="exact"/>
        <w:rPr>
          <w:sz w:val="24"/>
        </w:rPr>
        <w:sectPr w:rsidR="0096671F">
          <w:pgSz w:w="12240" w:h="15840"/>
          <w:pgMar w:top="1360" w:right="1320" w:bottom="280" w:left="440" w:header="720" w:footer="720" w:gutter="0"/>
          <w:cols w:space="720"/>
        </w:sectPr>
      </w:pPr>
    </w:p>
    <w:p w:rsidR="0096671F" w:rsidRDefault="008F1D1E">
      <w:pPr>
        <w:spacing w:before="77"/>
        <w:ind w:left="1066" w:right="188"/>
        <w:jc w:val="center"/>
        <w:rPr>
          <w:b/>
          <w:sz w:val="28"/>
        </w:rPr>
      </w:pPr>
      <w:r>
        <w:rPr>
          <w:b/>
          <w:sz w:val="28"/>
        </w:rPr>
        <w:t>APPENDIX A</w:t>
      </w:r>
    </w:p>
    <w:p w:rsidR="0096671F" w:rsidRDefault="0096671F">
      <w:pPr>
        <w:pStyle w:val="BodyText"/>
        <w:spacing w:before="11"/>
        <w:rPr>
          <w:b/>
          <w:sz w:val="27"/>
        </w:rPr>
      </w:pPr>
    </w:p>
    <w:p w:rsidR="0096671F" w:rsidRDefault="008F1D1E">
      <w:pPr>
        <w:ind w:left="1066" w:right="188"/>
        <w:jc w:val="center"/>
        <w:rPr>
          <w:b/>
          <w:sz w:val="28"/>
        </w:rPr>
      </w:pPr>
      <w:r>
        <w:rPr>
          <w:b/>
          <w:sz w:val="28"/>
        </w:rPr>
        <w:t>PROFESSIONAL STANDARDS FOR SOCIAL WORK STUDENTS</w:t>
      </w:r>
    </w:p>
    <w:p w:rsidR="0096671F" w:rsidRDefault="008F1D1E">
      <w:pPr>
        <w:pStyle w:val="Heading3"/>
        <w:spacing w:before="1" w:line="240" w:lineRule="auto"/>
        <w:ind w:left="1066" w:right="184"/>
        <w:jc w:val="center"/>
      </w:pPr>
      <w:r>
        <w:t>Jackson State University</w:t>
      </w:r>
    </w:p>
    <w:p w:rsidR="0096671F" w:rsidRDefault="0096671F">
      <w:pPr>
        <w:pStyle w:val="BodyText"/>
        <w:spacing w:before="6"/>
        <w:rPr>
          <w:b/>
          <w:sz w:val="21"/>
        </w:rPr>
      </w:pPr>
    </w:p>
    <w:p w:rsidR="0096671F" w:rsidRDefault="008F1D1E">
      <w:pPr>
        <w:spacing w:before="1"/>
        <w:ind w:left="1000" w:right="149"/>
        <w:rPr>
          <w:sz w:val="21"/>
        </w:rPr>
      </w:pPr>
      <w:r>
        <w:rPr>
          <w:sz w:val="21"/>
        </w:rPr>
        <w:t>Students in the School of Social Work are required to adhere to the following expectations, which are linked to their ability to become effective Social Work professionals. Students in the School of Social Work are expected to:</w:t>
      </w:r>
    </w:p>
    <w:p w:rsidR="0096671F" w:rsidRDefault="008F1D1E">
      <w:pPr>
        <w:pStyle w:val="ListParagraph"/>
        <w:numPr>
          <w:ilvl w:val="1"/>
          <w:numId w:val="4"/>
        </w:numPr>
        <w:tabs>
          <w:tab w:val="left" w:pos="1871"/>
          <w:tab w:val="left" w:pos="1872"/>
        </w:tabs>
        <w:spacing w:before="115"/>
        <w:rPr>
          <w:sz w:val="21"/>
        </w:rPr>
      </w:pPr>
      <w:r>
        <w:rPr>
          <w:sz w:val="21"/>
        </w:rPr>
        <w:t>Maintain an acceptable total</w:t>
      </w:r>
      <w:r>
        <w:rPr>
          <w:sz w:val="21"/>
        </w:rPr>
        <w:t xml:space="preserve"> institutional GPA (2.5 in the undergraduate</w:t>
      </w:r>
      <w:r>
        <w:rPr>
          <w:spacing w:val="-11"/>
          <w:sz w:val="21"/>
        </w:rPr>
        <w:t xml:space="preserve"> </w:t>
      </w:r>
      <w:r>
        <w:rPr>
          <w:sz w:val="21"/>
        </w:rPr>
        <w:t>program).</w:t>
      </w:r>
    </w:p>
    <w:p w:rsidR="0096671F" w:rsidRDefault="008F1D1E">
      <w:pPr>
        <w:pStyle w:val="ListParagraph"/>
        <w:numPr>
          <w:ilvl w:val="1"/>
          <w:numId w:val="4"/>
        </w:numPr>
        <w:tabs>
          <w:tab w:val="left" w:pos="1871"/>
          <w:tab w:val="left" w:pos="1872"/>
        </w:tabs>
        <w:spacing w:before="92"/>
        <w:rPr>
          <w:sz w:val="21"/>
        </w:rPr>
      </w:pPr>
      <w:r>
        <w:rPr>
          <w:sz w:val="21"/>
        </w:rPr>
        <w:t>Successfully complete prerequisites for Social Work</w:t>
      </w:r>
      <w:r>
        <w:rPr>
          <w:spacing w:val="-10"/>
          <w:sz w:val="21"/>
        </w:rPr>
        <w:t xml:space="preserve"> </w:t>
      </w:r>
      <w:r>
        <w:rPr>
          <w:sz w:val="21"/>
        </w:rPr>
        <w:t>courses.</w:t>
      </w:r>
    </w:p>
    <w:p w:rsidR="0096671F" w:rsidRDefault="008F1D1E">
      <w:pPr>
        <w:pStyle w:val="ListParagraph"/>
        <w:numPr>
          <w:ilvl w:val="1"/>
          <w:numId w:val="4"/>
        </w:numPr>
        <w:tabs>
          <w:tab w:val="left" w:pos="1871"/>
          <w:tab w:val="left" w:pos="1872"/>
        </w:tabs>
        <w:spacing w:before="92"/>
        <w:ind w:right="1174"/>
        <w:rPr>
          <w:sz w:val="21"/>
        </w:rPr>
      </w:pPr>
      <w:r>
        <w:rPr>
          <w:sz w:val="21"/>
        </w:rPr>
        <w:t xml:space="preserve">Demonstrate honesty and integrity by being truthful about background, experiences, and qualifications; doing </w:t>
      </w:r>
      <w:proofErr w:type="gramStart"/>
      <w:r>
        <w:rPr>
          <w:sz w:val="21"/>
        </w:rPr>
        <w:t>one’s</w:t>
      </w:r>
      <w:proofErr w:type="gramEnd"/>
      <w:r>
        <w:rPr>
          <w:sz w:val="21"/>
        </w:rPr>
        <w:t xml:space="preserve"> own work; and refrain from</w:t>
      </w:r>
      <w:r>
        <w:rPr>
          <w:spacing w:val="-11"/>
          <w:sz w:val="21"/>
        </w:rPr>
        <w:t xml:space="preserve"> </w:t>
      </w:r>
      <w:r>
        <w:rPr>
          <w:sz w:val="21"/>
        </w:rPr>
        <w:t>plagiarizing.</w:t>
      </w:r>
    </w:p>
    <w:p w:rsidR="0096671F" w:rsidRDefault="008F1D1E">
      <w:pPr>
        <w:pStyle w:val="ListParagraph"/>
        <w:numPr>
          <w:ilvl w:val="1"/>
          <w:numId w:val="4"/>
        </w:numPr>
        <w:tabs>
          <w:tab w:val="left" w:pos="1871"/>
          <w:tab w:val="left" w:pos="1872"/>
        </w:tabs>
        <w:spacing w:before="91"/>
        <w:ind w:right="183"/>
        <w:rPr>
          <w:sz w:val="21"/>
        </w:rPr>
      </w:pPr>
      <w:r>
        <w:rPr>
          <w:sz w:val="21"/>
        </w:rPr>
        <w:t xml:space="preserve">Demonstrate behavior that is consistent with the NASW Code of Ethics and other Social Work Codes of </w:t>
      </w:r>
      <w:r>
        <w:rPr>
          <w:sz w:val="21"/>
        </w:rPr>
        <w:t>Ethics, as applicable, the University’s Student Handbook and established laws both on and off</w:t>
      </w:r>
      <w:r>
        <w:rPr>
          <w:spacing w:val="-2"/>
          <w:sz w:val="21"/>
        </w:rPr>
        <w:t xml:space="preserve"> </w:t>
      </w:r>
      <w:r>
        <w:rPr>
          <w:sz w:val="21"/>
        </w:rPr>
        <w:t>campus.</w:t>
      </w:r>
    </w:p>
    <w:p w:rsidR="0096671F" w:rsidRDefault="008F1D1E">
      <w:pPr>
        <w:pStyle w:val="ListParagraph"/>
        <w:numPr>
          <w:ilvl w:val="1"/>
          <w:numId w:val="4"/>
        </w:numPr>
        <w:tabs>
          <w:tab w:val="left" w:pos="1871"/>
          <w:tab w:val="left" w:pos="1872"/>
        </w:tabs>
        <w:spacing w:before="94"/>
        <w:ind w:right="490"/>
        <w:rPr>
          <w:sz w:val="21"/>
        </w:rPr>
      </w:pPr>
      <w:r>
        <w:rPr>
          <w:sz w:val="21"/>
        </w:rPr>
        <w:t>Demonstrate</w:t>
      </w:r>
      <w:r>
        <w:rPr>
          <w:spacing w:val="-3"/>
          <w:sz w:val="21"/>
        </w:rPr>
        <w:t xml:space="preserve"> </w:t>
      </w:r>
      <w:r>
        <w:rPr>
          <w:sz w:val="21"/>
        </w:rPr>
        <w:t>behavior</w:t>
      </w:r>
      <w:r>
        <w:rPr>
          <w:spacing w:val="-3"/>
          <w:sz w:val="21"/>
        </w:rPr>
        <w:t xml:space="preserve"> </w:t>
      </w:r>
      <w:r>
        <w:rPr>
          <w:sz w:val="21"/>
        </w:rPr>
        <w:t>that</w:t>
      </w:r>
      <w:r>
        <w:rPr>
          <w:spacing w:val="-3"/>
          <w:sz w:val="21"/>
        </w:rPr>
        <w:t xml:space="preserve"> </w:t>
      </w:r>
      <w:r>
        <w:rPr>
          <w:sz w:val="21"/>
        </w:rPr>
        <w:t>is</w:t>
      </w:r>
      <w:r>
        <w:rPr>
          <w:spacing w:val="-3"/>
          <w:sz w:val="21"/>
        </w:rPr>
        <w:t xml:space="preserve"> </w:t>
      </w:r>
      <w:r>
        <w:rPr>
          <w:sz w:val="21"/>
        </w:rPr>
        <w:t>consistent</w:t>
      </w:r>
      <w:r>
        <w:rPr>
          <w:spacing w:val="-3"/>
          <w:sz w:val="21"/>
        </w:rPr>
        <w:t xml:space="preserve"> </w:t>
      </w:r>
      <w:r>
        <w:rPr>
          <w:sz w:val="21"/>
        </w:rPr>
        <w:t>with</w:t>
      </w:r>
      <w:r>
        <w:rPr>
          <w:spacing w:val="-2"/>
          <w:sz w:val="21"/>
        </w:rPr>
        <w:t xml:space="preserve"> </w:t>
      </w:r>
      <w:r>
        <w:rPr>
          <w:sz w:val="21"/>
        </w:rPr>
        <w:t>professional</w:t>
      </w:r>
      <w:r>
        <w:rPr>
          <w:spacing w:val="-3"/>
          <w:sz w:val="21"/>
        </w:rPr>
        <w:t xml:space="preserve"> </w:t>
      </w:r>
      <w:r>
        <w:rPr>
          <w:sz w:val="21"/>
        </w:rPr>
        <w:t>standards</w:t>
      </w:r>
      <w:r>
        <w:rPr>
          <w:spacing w:val="-3"/>
          <w:sz w:val="21"/>
        </w:rPr>
        <w:t xml:space="preserve"> </w:t>
      </w:r>
      <w:r>
        <w:rPr>
          <w:sz w:val="21"/>
        </w:rPr>
        <w:t>of</w:t>
      </w:r>
      <w:r>
        <w:rPr>
          <w:spacing w:val="-3"/>
          <w:sz w:val="21"/>
        </w:rPr>
        <w:t xml:space="preserve"> </w:t>
      </w:r>
      <w:r>
        <w:rPr>
          <w:sz w:val="21"/>
        </w:rPr>
        <w:t>care</w:t>
      </w:r>
      <w:r>
        <w:rPr>
          <w:spacing w:val="-2"/>
          <w:sz w:val="21"/>
        </w:rPr>
        <w:t xml:space="preserve"> </w:t>
      </w:r>
      <w:r>
        <w:rPr>
          <w:sz w:val="21"/>
        </w:rPr>
        <w:t>in</w:t>
      </w:r>
      <w:r>
        <w:rPr>
          <w:spacing w:val="-5"/>
          <w:sz w:val="21"/>
        </w:rPr>
        <w:t xml:space="preserve"> </w:t>
      </w:r>
      <w:r>
        <w:rPr>
          <w:sz w:val="21"/>
        </w:rPr>
        <w:t>agency</w:t>
      </w:r>
      <w:r>
        <w:rPr>
          <w:spacing w:val="-7"/>
          <w:sz w:val="21"/>
        </w:rPr>
        <w:t xml:space="preserve"> </w:t>
      </w:r>
      <w:r>
        <w:rPr>
          <w:sz w:val="21"/>
        </w:rPr>
        <w:t>settings,</w:t>
      </w:r>
      <w:r>
        <w:rPr>
          <w:spacing w:val="-2"/>
          <w:sz w:val="21"/>
        </w:rPr>
        <w:t xml:space="preserve"> </w:t>
      </w:r>
      <w:r>
        <w:rPr>
          <w:sz w:val="21"/>
        </w:rPr>
        <w:t>to include reporting to agencies on time, properly dressed</w:t>
      </w:r>
      <w:r>
        <w:rPr>
          <w:sz w:val="21"/>
        </w:rPr>
        <w:t>, and ready to provide service to the organization and its</w:t>
      </w:r>
      <w:r>
        <w:rPr>
          <w:spacing w:val="-5"/>
          <w:sz w:val="21"/>
        </w:rPr>
        <w:t xml:space="preserve"> </w:t>
      </w:r>
      <w:r>
        <w:rPr>
          <w:sz w:val="21"/>
        </w:rPr>
        <w:t>clients.</w:t>
      </w:r>
    </w:p>
    <w:p w:rsidR="0096671F" w:rsidRDefault="008F1D1E">
      <w:pPr>
        <w:pStyle w:val="ListParagraph"/>
        <w:numPr>
          <w:ilvl w:val="1"/>
          <w:numId w:val="4"/>
        </w:numPr>
        <w:tabs>
          <w:tab w:val="left" w:pos="1871"/>
          <w:tab w:val="left" w:pos="1872"/>
        </w:tabs>
        <w:spacing w:before="92"/>
        <w:ind w:right="176"/>
        <w:rPr>
          <w:sz w:val="21"/>
        </w:rPr>
      </w:pPr>
      <w:r>
        <w:rPr>
          <w:sz w:val="21"/>
        </w:rPr>
        <w:t>Demonstrate responsibility in classroom obligations, i.e., consistent and timely attendance in classes and at agencies, complete assignments within time frames given, appropriate conduct i</w:t>
      </w:r>
      <w:r>
        <w:rPr>
          <w:sz w:val="21"/>
        </w:rPr>
        <w:t>n the classroom, and following up on recommendations of instructors for skill</w:t>
      </w:r>
      <w:r>
        <w:rPr>
          <w:spacing w:val="-16"/>
          <w:sz w:val="21"/>
        </w:rPr>
        <w:t xml:space="preserve"> </w:t>
      </w:r>
      <w:r>
        <w:rPr>
          <w:sz w:val="21"/>
        </w:rPr>
        <w:t>improvement.</w:t>
      </w:r>
    </w:p>
    <w:p w:rsidR="0096671F" w:rsidRDefault="008F1D1E">
      <w:pPr>
        <w:pStyle w:val="ListParagraph"/>
        <w:numPr>
          <w:ilvl w:val="1"/>
          <w:numId w:val="4"/>
        </w:numPr>
        <w:tabs>
          <w:tab w:val="left" w:pos="1871"/>
          <w:tab w:val="left" w:pos="1872"/>
        </w:tabs>
        <w:spacing w:before="91"/>
        <w:ind w:right="423"/>
        <w:rPr>
          <w:sz w:val="21"/>
        </w:rPr>
      </w:pPr>
      <w:r>
        <w:rPr>
          <w:sz w:val="21"/>
        </w:rPr>
        <w:t>Demonstrate respectful attitudes, appropriate behavior, and effective interpersonal skills in interactions with peers, faculty, University and agency staff, and clie</w:t>
      </w:r>
      <w:r>
        <w:rPr>
          <w:sz w:val="21"/>
        </w:rPr>
        <w:t>nts. Students should also use appropriate channels for resolving</w:t>
      </w:r>
      <w:r>
        <w:rPr>
          <w:spacing w:val="-3"/>
          <w:sz w:val="21"/>
        </w:rPr>
        <w:t xml:space="preserve"> </w:t>
      </w:r>
      <w:r>
        <w:rPr>
          <w:sz w:val="21"/>
        </w:rPr>
        <w:t>conflicts.</w:t>
      </w:r>
    </w:p>
    <w:p w:rsidR="0096671F" w:rsidRDefault="008F1D1E">
      <w:pPr>
        <w:pStyle w:val="ListParagraph"/>
        <w:numPr>
          <w:ilvl w:val="1"/>
          <w:numId w:val="4"/>
        </w:numPr>
        <w:tabs>
          <w:tab w:val="left" w:pos="1871"/>
          <w:tab w:val="left" w:pos="1872"/>
        </w:tabs>
        <w:spacing w:before="92"/>
        <w:ind w:right="145"/>
        <w:rPr>
          <w:sz w:val="21"/>
        </w:rPr>
      </w:pPr>
      <w:r>
        <w:rPr>
          <w:sz w:val="21"/>
        </w:rPr>
        <w:t>Refrain from attending class or agency settings under the influence of alcohol or other mood altering substances, except where medication is deemed necessary by a licensed</w:t>
      </w:r>
      <w:r>
        <w:rPr>
          <w:spacing w:val="-17"/>
          <w:sz w:val="21"/>
        </w:rPr>
        <w:t xml:space="preserve"> </w:t>
      </w:r>
      <w:r>
        <w:rPr>
          <w:sz w:val="21"/>
        </w:rPr>
        <w:t>physicia</w:t>
      </w:r>
      <w:r>
        <w:rPr>
          <w:sz w:val="21"/>
        </w:rPr>
        <w:t>n.</w:t>
      </w:r>
    </w:p>
    <w:p w:rsidR="0096671F" w:rsidRDefault="008F1D1E">
      <w:pPr>
        <w:pStyle w:val="ListParagraph"/>
        <w:numPr>
          <w:ilvl w:val="1"/>
          <w:numId w:val="4"/>
        </w:numPr>
        <w:tabs>
          <w:tab w:val="left" w:pos="1872"/>
        </w:tabs>
        <w:spacing w:before="93"/>
        <w:ind w:right="241"/>
        <w:jc w:val="both"/>
        <w:rPr>
          <w:sz w:val="21"/>
        </w:rPr>
      </w:pPr>
      <w:r>
        <w:rPr>
          <w:sz w:val="21"/>
        </w:rPr>
        <w:t>Exhibit behavior that demonstrates respect for and avoids discrimination against any person, group, or class on the basis of age, class, color, disability, ethnicity, gender, marital status, national origin, race, religion, and/or sexual</w:t>
      </w:r>
      <w:r>
        <w:rPr>
          <w:spacing w:val="-6"/>
          <w:sz w:val="21"/>
        </w:rPr>
        <w:t xml:space="preserve"> </w:t>
      </w:r>
      <w:r>
        <w:rPr>
          <w:sz w:val="21"/>
        </w:rPr>
        <w:t>orientation.</w:t>
      </w:r>
    </w:p>
    <w:p w:rsidR="0096671F" w:rsidRDefault="008F1D1E">
      <w:pPr>
        <w:pStyle w:val="ListParagraph"/>
        <w:numPr>
          <w:ilvl w:val="1"/>
          <w:numId w:val="4"/>
        </w:numPr>
        <w:tabs>
          <w:tab w:val="left" w:pos="1871"/>
          <w:tab w:val="left" w:pos="1872"/>
        </w:tabs>
        <w:spacing w:before="91"/>
        <w:ind w:right="193"/>
        <w:rPr>
          <w:sz w:val="21"/>
        </w:rPr>
      </w:pPr>
      <w:r>
        <w:rPr>
          <w:sz w:val="21"/>
        </w:rPr>
        <w:t>Demonstrate clear, appropriate and culturally sensitive boundaries. Refrain from sexually harassing others; making verbal or physical threats; becoming involved in sexual relations with clients, supervisors, or faculty; abusing others in physical, emotiona</w:t>
      </w:r>
      <w:r>
        <w:rPr>
          <w:sz w:val="21"/>
        </w:rPr>
        <w:t>l, verbal, or sexual ways; or participating in dual relationships where conflicts of interest may</w:t>
      </w:r>
      <w:r>
        <w:rPr>
          <w:spacing w:val="-13"/>
          <w:sz w:val="21"/>
        </w:rPr>
        <w:t xml:space="preserve"> </w:t>
      </w:r>
      <w:r>
        <w:rPr>
          <w:sz w:val="21"/>
        </w:rPr>
        <w:t>exist.</w:t>
      </w:r>
    </w:p>
    <w:p w:rsidR="0096671F" w:rsidRDefault="0096671F">
      <w:pPr>
        <w:pStyle w:val="BodyText"/>
        <w:rPr>
          <w:sz w:val="31"/>
        </w:rPr>
      </w:pPr>
    </w:p>
    <w:p w:rsidR="0096671F" w:rsidRDefault="008F1D1E">
      <w:pPr>
        <w:ind w:left="1000"/>
        <w:rPr>
          <w:sz w:val="21"/>
        </w:rPr>
      </w:pPr>
      <w:r>
        <w:rPr>
          <w:sz w:val="21"/>
        </w:rPr>
        <w:t>I hereby agree to abide by the expectations outlined in this document. I understand that adherence to these expectations may be required for continuat</w:t>
      </w:r>
      <w:r>
        <w:rPr>
          <w:sz w:val="21"/>
        </w:rPr>
        <w:t>ion in the School of Social Work at Jackson State University.</w:t>
      </w:r>
    </w:p>
    <w:p w:rsidR="0096671F" w:rsidRDefault="008F1D1E">
      <w:pPr>
        <w:ind w:left="1000" w:right="151"/>
        <w:rPr>
          <w:sz w:val="21"/>
        </w:rPr>
      </w:pPr>
      <w:r>
        <w:rPr>
          <w:sz w:val="21"/>
        </w:rPr>
        <w:t>Disciplinary sanctions for violations of these expectations will be considered, but not limited to dismissal from the B.S.W Program.</w:t>
      </w:r>
    </w:p>
    <w:p w:rsidR="0096671F" w:rsidRDefault="0096671F">
      <w:pPr>
        <w:pStyle w:val="BodyText"/>
        <w:rPr>
          <w:sz w:val="20"/>
        </w:rPr>
      </w:pPr>
    </w:p>
    <w:p w:rsidR="0096671F" w:rsidRDefault="008F1D1E">
      <w:pPr>
        <w:pStyle w:val="BodyText"/>
        <w:spacing w:before="9"/>
        <w:rPr>
          <w:sz w:val="17"/>
        </w:rPr>
      </w:pPr>
      <w:r>
        <w:pict>
          <v:shape id="_x0000_s1028" style="position:absolute;margin-left:1in;margin-top:12.45pt;width:194.4pt;height:.1pt;z-index:-251659264;mso-wrap-distance-left:0;mso-wrap-distance-right:0;mso-position-horizontal-relative:page" coordorigin="1440,249" coordsize="3888,0" path="m1440,249r3888,e" filled="f" strokeweight=".149mm">
            <v:path arrowok="t"/>
            <w10:wrap type="topAndBottom" anchorx="page"/>
          </v:shape>
        </w:pict>
      </w:r>
      <w:r>
        <w:pict>
          <v:shape id="_x0000_s1027" style="position:absolute;margin-left:5in;margin-top:12.45pt;width:89.4pt;height:.1pt;z-index:-251658240;mso-wrap-distance-left:0;mso-wrap-distance-right:0;mso-position-horizontal-relative:page" coordorigin="7200,249" coordsize="1788,0" path="m7200,249r1788,e" filled="f" strokeweight=".149mm">
            <v:path arrowok="t"/>
            <w10:wrap type="topAndBottom" anchorx="page"/>
          </v:shape>
        </w:pict>
      </w:r>
    </w:p>
    <w:p w:rsidR="0096671F" w:rsidRDefault="008F1D1E">
      <w:pPr>
        <w:tabs>
          <w:tab w:val="left" w:pos="6759"/>
        </w:tabs>
        <w:spacing w:line="217" w:lineRule="exact"/>
        <w:ind w:left="1000"/>
        <w:rPr>
          <w:b/>
          <w:sz w:val="21"/>
        </w:rPr>
      </w:pPr>
      <w:r>
        <w:rPr>
          <w:b/>
          <w:sz w:val="21"/>
        </w:rPr>
        <w:t>Signature</w:t>
      </w:r>
      <w:r>
        <w:rPr>
          <w:b/>
          <w:spacing w:val="-4"/>
          <w:sz w:val="21"/>
        </w:rPr>
        <w:t xml:space="preserve"> </w:t>
      </w:r>
      <w:r>
        <w:rPr>
          <w:b/>
          <w:sz w:val="21"/>
        </w:rPr>
        <w:t>of Student</w:t>
      </w:r>
      <w:r>
        <w:rPr>
          <w:b/>
          <w:sz w:val="21"/>
        </w:rPr>
        <w:tab/>
        <w:t>Date</w:t>
      </w:r>
    </w:p>
    <w:p w:rsidR="0096671F" w:rsidRDefault="0096671F">
      <w:pPr>
        <w:pStyle w:val="BodyText"/>
        <w:rPr>
          <w:b/>
          <w:sz w:val="20"/>
        </w:rPr>
      </w:pPr>
    </w:p>
    <w:p w:rsidR="0096671F" w:rsidRDefault="008F1D1E">
      <w:pPr>
        <w:pStyle w:val="BodyText"/>
        <w:spacing w:before="4"/>
        <w:rPr>
          <w:b/>
          <w:sz w:val="12"/>
        </w:rPr>
      </w:pPr>
      <w:r>
        <w:pict>
          <v:shape id="_x0000_s1026" style="position:absolute;margin-left:1in;margin-top:9.3pt;width:215.4pt;height:.1pt;z-index:-251657216;mso-wrap-distance-left:0;mso-wrap-distance-right:0;mso-position-horizontal-relative:page" coordorigin="1440,186" coordsize="4308,0" path="m1440,186r4308,e" filled="f" strokeweight=".149mm">
            <v:path arrowok="t"/>
            <w10:wrap type="topAndBottom" anchorx="page"/>
          </v:shape>
        </w:pict>
      </w:r>
    </w:p>
    <w:p w:rsidR="0096671F" w:rsidRDefault="008F1D1E">
      <w:pPr>
        <w:spacing w:line="217" w:lineRule="exact"/>
        <w:ind w:left="1000"/>
        <w:rPr>
          <w:b/>
          <w:sz w:val="21"/>
        </w:rPr>
      </w:pPr>
      <w:r>
        <w:rPr>
          <w:b/>
          <w:sz w:val="21"/>
        </w:rPr>
        <w:t>Print Name</w:t>
      </w:r>
    </w:p>
    <w:p w:rsidR="0096671F" w:rsidRDefault="0096671F">
      <w:pPr>
        <w:spacing w:line="217" w:lineRule="exact"/>
        <w:rPr>
          <w:sz w:val="21"/>
        </w:rPr>
        <w:sectPr w:rsidR="0096671F">
          <w:pgSz w:w="12240" w:h="15840"/>
          <w:pgMar w:top="1360" w:right="1320" w:bottom="280" w:left="440" w:header="720" w:footer="720" w:gutter="0"/>
          <w:cols w:space="720"/>
        </w:sectPr>
      </w:pPr>
    </w:p>
    <w:p w:rsidR="0096671F" w:rsidRDefault="008F1D1E">
      <w:pPr>
        <w:spacing w:before="77"/>
        <w:ind w:left="1066" w:right="189"/>
        <w:jc w:val="center"/>
        <w:rPr>
          <w:b/>
          <w:sz w:val="28"/>
        </w:rPr>
      </w:pPr>
      <w:r>
        <w:rPr>
          <w:b/>
          <w:sz w:val="28"/>
        </w:rPr>
        <w:t>APPENDIX B</w:t>
      </w:r>
    </w:p>
    <w:p w:rsidR="0096671F" w:rsidRDefault="0096671F">
      <w:pPr>
        <w:pStyle w:val="BodyText"/>
        <w:spacing w:before="10"/>
        <w:rPr>
          <w:b/>
          <w:sz w:val="23"/>
        </w:rPr>
      </w:pPr>
    </w:p>
    <w:p w:rsidR="00DB0104" w:rsidRDefault="008F1D1E">
      <w:pPr>
        <w:pStyle w:val="Heading2"/>
        <w:spacing w:before="1" w:line="240" w:lineRule="auto"/>
        <w:ind w:left="4410" w:right="3527" w:hanging="2"/>
        <w:jc w:val="center"/>
      </w:pPr>
      <w:r>
        <w:t>School of Social</w:t>
      </w:r>
      <w:r w:rsidR="00DB0104">
        <w:t xml:space="preserve"> Work</w:t>
      </w:r>
    </w:p>
    <w:p w:rsidR="00DB0104" w:rsidRPr="00DB0104" w:rsidRDefault="00DB0104" w:rsidP="00DB0104">
      <w:pPr>
        <w:pStyle w:val="BodyText"/>
        <w:jc w:val="center"/>
        <w:rPr>
          <w:b/>
        </w:rPr>
      </w:pPr>
      <w:r>
        <w:tab/>
      </w:r>
      <w:r w:rsidRPr="00DB0104">
        <w:rPr>
          <w:b/>
        </w:rPr>
        <w:t>College of Health Sciences</w:t>
      </w:r>
    </w:p>
    <w:p w:rsidR="0096671F" w:rsidRDefault="008F1D1E">
      <w:pPr>
        <w:pStyle w:val="Heading2"/>
        <w:spacing w:before="1" w:line="240" w:lineRule="auto"/>
        <w:ind w:left="4410" w:right="3527" w:hanging="2"/>
        <w:jc w:val="center"/>
      </w:pPr>
      <w:r>
        <w:t>Jackson State University Policy and Procedures</w:t>
      </w:r>
    </w:p>
    <w:p w:rsidR="0096671F" w:rsidRDefault="008F1D1E">
      <w:pPr>
        <w:ind w:left="1066" w:right="189"/>
        <w:jc w:val="center"/>
        <w:rPr>
          <w:b/>
          <w:sz w:val="24"/>
        </w:rPr>
      </w:pPr>
      <w:proofErr w:type="gramStart"/>
      <w:r>
        <w:rPr>
          <w:b/>
          <w:sz w:val="24"/>
        </w:rPr>
        <w:t>for</w:t>
      </w:r>
      <w:proofErr w:type="gramEnd"/>
      <w:r>
        <w:rPr>
          <w:b/>
          <w:sz w:val="24"/>
        </w:rPr>
        <w:t xml:space="preserve"> Professional Standards for Social Work Students</w:t>
      </w:r>
    </w:p>
    <w:p w:rsidR="0096671F" w:rsidRDefault="0096671F">
      <w:pPr>
        <w:pStyle w:val="BodyText"/>
        <w:spacing w:before="2"/>
        <w:rPr>
          <w:b/>
          <w:sz w:val="16"/>
        </w:rPr>
      </w:pPr>
    </w:p>
    <w:p w:rsidR="0096671F" w:rsidRDefault="008F1D1E">
      <w:pPr>
        <w:pStyle w:val="Heading3"/>
        <w:spacing w:before="92" w:line="240" w:lineRule="auto"/>
        <w:jc w:val="left"/>
      </w:pPr>
      <w:r>
        <w:t>Goal:</w:t>
      </w:r>
    </w:p>
    <w:p w:rsidR="0096671F" w:rsidRDefault="0096671F">
      <w:pPr>
        <w:pStyle w:val="BodyText"/>
        <w:spacing w:before="6"/>
        <w:rPr>
          <w:b/>
          <w:sz w:val="21"/>
        </w:rPr>
      </w:pPr>
    </w:p>
    <w:p w:rsidR="0096671F" w:rsidRDefault="008F1D1E">
      <w:pPr>
        <w:pStyle w:val="BodyText"/>
        <w:spacing w:before="1"/>
        <w:ind w:left="1000" w:right="734"/>
      </w:pPr>
      <w:r>
        <w:t>To ensure that Jackson State University School of Social Work students maintain high standards of professional and ethical behavior consistent with the expectations of the social work profession.</w:t>
      </w:r>
    </w:p>
    <w:p w:rsidR="0096671F" w:rsidRDefault="0096671F">
      <w:pPr>
        <w:pStyle w:val="BodyText"/>
        <w:spacing w:before="4"/>
      </w:pPr>
    </w:p>
    <w:p w:rsidR="0096671F" w:rsidRDefault="008F1D1E">
      <w:pPr>
        <w:pStyle w:val="Heading3"/>
        <w:spacing w:line="240" w:lineRule="auto"/>
        <w:jc w:val="left"/>
      </w:pPr>
      <w:r>
        <w:t>Rationale:</w:t>
      </w:r>
    </w:p>
    <w:p w:rsidR="0096671F" w:rsidRDefault="0096671F">
      <w:pPr>
        <w:pStyle w:val="BodyText"/>
        <w:spacing w:before="7"/>
        <w:rPr>
          <w:b/>
          <w:sz w:val="21"/>
        </w:rPr>
      </w:pPr>
    </w:p>
    <w:p w:rsidR="0096671F" w:rsidRDefault="008F1D1E">
      <w:pPr>
        <w:pStyle w:val="BodyText"/>
        <w:ind w:left="999" w:right="116"/>
        <w:jc w:val="both"/>
      </w:pPr>
      <w:r>
        <w:t>The process of becoming a social work professio</w:t>
      </w:r>
      <w:r>
        <w:t>nal involves internalizing and complying with the values and ethics of the profession. Problems or complaints related to students’ inability to proceed satisfactorily in</w:t>
      </w:r>
      <w:r>
        <w:rPr>
          <w:spacing w:val="-9"/>
        </w:rPr>
        <w:t xml:space="preserve"> </w:t>
      </w:r>
      <w:r>
        <w:t>the</w:t>
      </w:r>
      <w:r>
        <w:rPr>
          <w:spacing w:val="-8"/>
        </w:rPr>
        <w:t xml:space="preserve"> </w:t>
      </w:r>
      <w:r>
        <w:t>professionalization</w:t>
      </w:r>
      <w:r>
        <w:rPr>
          <w:spacing w:val="-9"/>
        </w:rPr>
        <w:t xml:space="preserve"> </w:t>
      </w:r>
      <w:r>
        <w:t>process</w:t>
      </w:r>
      <w:r>
        <w:rPr>
          <w:spacing w:val="-8"/>
        </w:rPr>
        <w:t xml:space="preserve"> </w:t>
      </w:r>
      <w:r>
        <w:t>must</w:t>
      </w:r>
      <w:r>
        <w:rPr>
          <w:spacing w:val="-5"/>
        </w:rPr>
        <w:t xml:space="preserve"> </w:t>
      </w:r>
      <w:r>
        <w:t>be</w:t>
      </w:r>
      <w:r>
        <w:rPr>
          <w:spacing w:val="-6"/>
        </w:rPr>
        <w:t xml:space="preserve"> </w:t>
      </w:r>
      <w:r>
        <w:t>reviewed.</w:t>
      </w:r>
      <w:r>
        <w:rPr>
          <w:spacing w:val="38"/>
        </w:rPr>
        <w:t xml:space="preserve"> </w:t>
      </w:r>
      <w:r>
        <w:t>This</w:t>
      </w:r>
      <w:r>
        <w:rPr>
          <w:spacing w:val="-8"/>
        </w:rPr>
        <w:t xml:space="preserve"> </w:t>
      </w:r>
      <w:r>
        <w:t>review</w:t>
      </w:r>
      <w:r>
        <w:rPr>
          <w:spacing w:val="-10"/>
        </w:rPr>
        <w:t xml:space="preserve"> </w:t>
      </w:r>
      <w:r>
        <w:t>is</w:t>
      </w:r>
      <w:r>
        <w:rPr>
          <w:spacing w:val="-8"/>
        </w:rPr>
        <w:t xml:space="preserve"> </w:t>
      </w:r>
      <w:r>
        <w:t>necessary</w:t>
      </w:r>
      <w:r>
        <w:rPr>
          <w:spacing w:val="-11"/>
        </w:rPr>
        <w:t xml:space="preserve"> </w:t>
      </w:r>
      <w:r>
        <w:t>to</w:t>
      </w:r>
      <w:r>
        <w:rPr>
          <w:spacing w:val="-7"/>
        </w:rPr>
        <w:t xml:space="preserve"> </w:t>
      </w:r>
      <w:r>
        <w:t>determine</w:t>
      </w:r>
      <w:r>
        <w:rPr>
          <w:spacing w:val="-6"/>
        </w:rPr>
        <w:t xml:space="preserve"> </w:t>
      </w:r>
      <w:r>
        <w:t>if</w:t>
      </w:r>
      <w:r>
        <w:rPr>
          <w:spacing w:val="-8"/>
        </w:rPr>
        <w:t xml:space="preserve"> </w:t>
      </w:r>
      <w:r>
        <w:t>a</w:t>
      </w:r>
      <w:r>
        <w:rPr>
          <w:spacing w:val="-6"/>
        </w:rPr>
        <w:t xml:space="preserve"> </w:t>
      </w:r>
      <w:r>
        <w:t>student</w:t>
      </w:r>
      <w:r>
        <w:rPr>
          <w:spacing w:val="-7"/>
        </w:rPr>
        <w:t xml:space="preserve"> </w:t>
      </w:r>
      <w:r>
        <w:t>will be permitted to continue in the social work education</w:t>
      </w:r>
      <w:r>
        <w:rPr>
          <w:spacing w:val="-12"/>
        </w:rPr>
        <w:t xml:space="preserve"> </w:t>
      </w:r>
      <w:r>
        <w:t>program.</w:t>
      </w:r>
    </w:p>
    <w:p w:rsidR="0096671F" w:rsidRDefault="0096671F">
      <w:pPr>
        <w:pStyle w:val="BodyText"/>
        <w:spacing w:before="4"/>
      </w:pPr>
    </w:p>
    <w:p w:rsidR="0096671F" w:rsidRDefault="008F1D1E">
      <w:pPr>
        <w:pStyle w:val="Heading3"/>
        <w:spacing w:line="240" w:lineRule="auto"/>
        <w:ind w:left="999"/>
      </w:pPr>
      <w:r>
        <w:t>Behaviors Warranting Review:</w:t>
      </w:r>
    </w:p>
    <w:p w:rsidR="0096671F" w:rsidRDefault="0096671F">
      <w:pPr>
        <w:pStyle w:val="BodyText"/>
        <w:spacing w:before="7"/>
        <w:rPr>
          <w:b/>
          <w:sz w:val="21"/>
        </w:rPr>
      </w:pPr>
    </w:p>
    <w:p w:rsidR="0096671F" w:rsidRDefault="008F1D1E">
      <w:pPr>
        <w:spacing w:before="1"/>
        <w:ind w:left="999" w:right="119"/>
        <w:jc w:val="both"/>
      </w:pPr>
      <w:r>
        <w:t xml:space="preserve">Failure to meet any of the </w:t>
      </w:r>
      <w:r>
        <w:rPr>
          <w:i/>
        </w:rPr>
        <w:t xml:space="preserve">Professional Standards for Social Work Students </w:t>
      </w:r>
      <w:r>
        <w:t>may result in review of academic and professional misconduc</w:t>
      </w:r>
      <w:r>
        <w:t>t.</w:t>
      </w:r>
    </w:p>
    <w:p w:rsidR="0096671F" w:rsidRDefault="0096671F">
      <w:pPr>
        <w:pStyle w:val="BodyText"/>
        <w:spacing w:before="4"/>
      </w:pPr>
    </w:p>
    <w:p w:rsidR="0096671F" w:rsidRDefault="008F1D1E">
      <w:pPr>
        <w:pStyle w:val="Heading3"/>
        <w:spacing w:line="240" w:lineRule="auto"/>
        <w:ind w:left="999"/>
      </w:pPr>
      <w:r>
        <w:t>Disciplinary Sanctions:</w:t>
      </w:r>
    </w:p>
    <w:p w:rsidR="0096671F" w:rsidRDefault="0096671F">
      <w:pPr>
        <w:pStyle w:val="BodyText"/>
        <w:spacing w:before="7"/>
        <w:rPr>
          <w:b/>
          <w:sz w:val="21"/>
        </w:rPr>
      </w:pPr>
    </w:p>
    <w:p w:rsidR="0096671F" w:rsidRDefault="008F1D1E">
      <w:pPr>
        <w:pStyle w:val="BodyText"/>
        <w:ind w:left="999" w:right="118"/>
        <w:jc w:val="both"/>
      </w:pPr>
      <w:r>
        <w:t>The following are the disciplinary sanctions that may be imposed for academic and professional misconduct:</w:t>
      </w:r>
    </w:p>
    <w:p w:rsidR="0096671F" w:rsidRDefault="008F1D1E">
      <w:pPr>
        <w:pStyle w:val="ListParagraph"/>
        <w:numPr>
          <w:ilvl w:val="0"/>
          <w:numId w:val="1"/>
        </w:numPr>
        <w:tabs>
          <w:tab w:val="left" w:pos="2439"/>
          <w:tab w:val="left" w:pos="2441"/>
        </w:tabs>
        <w:spacing w:line="252" w:lineRule="exact"/>
        <w:ind w:hanging="362"/>
      </w:pPr>
      <w:r>
        <w:t>warning</w:t>
      </w:r>
    </w:p>
    <w:p w:rsidR="0096671F" w:rsidRDefault="008F1D1E">
      <w:pPr>
        <w:pStyle w:val="ListParagraph"/>
        <w:numPr>
          <w:ilvl w:val="0"/>
          <w:numId w:val="1"/>
        </w:numPr>
        <w:tabs>
          <w:tab w:val="left" w:pos="2441"/>
        </w:tabs>
        <w:spacing w:line="252" w:lineRule="exact"/>
      </w:pPr>
      <w:r>
        <w:t>reprimand</w:t>
      </w:r>
    </w:p>
    <w:p w:rsidR="0096671F" w:rsidRDefault="008F1D1E">
      <w:pPr>
        <w:pStyle w:val="ListParagraph"/>
        <w:numPr>
          <w:ilvl w:val="0"/>
          <w:numId w:val="1"/>
        </w:numPr>
        <w:tabs>
          <w:tab w:val="left" w:pos="2440"/>
          <w:tab w:val="left" w:pos="2441"/>
        </w:tabs>
        <w:spacing w:line="252" w:lineRule="exact"/>
      </w:pPr>
      <w:r>
        <w:t>establish formal conditions for continuance in program including</w:t>
      </w:r>
      <w:r>
        <w:rPr>
          <w:spacing w:val="-15"/>
        </w:rPr>
        <w:t xml:space="preserve"> </w:t>
      </w:r>
      <w:r>
        <w:t>restitution</w:t>
      </w:r>
    </w:p>
    <w:p w:rsidR="0096671F" w:rsidRDefault="008F1D1E">
      <w:pPr>
        <w:pStyle w:val="ListParagraph"/>
        <w:numPr>
          <w:ilvl w:val="0"/>
          <w:numId w:val="1"/>
        </w:numPr>
        <w:tabs>
          <w:tab w:val="left" w:pos="2441"/>
        </w:tabs>
        <w:spacing w:before="1" w:line="252" w:lineRule="exact"/>
      </w:pPr>
      <w:r>
        <w:t>removal of student from course(s) in</w:t>
      </w:r>
      <w:r>
        <w:rPr>
          <w:spacing w:val="-4"/>
        </w:rPr>
        <w:t xml:space="preserve"> </w:t>
      </w:r>
      <w:r>
        <w:t>progress</w:t>
      </w:r>
    </w:p>
    <w:p w:rsidR="0096671F" w:rsidRDefault="008F1D1E">
      <w:pPr>
        <w:pStyle w:val="ListParagraph"/>
        <w:numPr>
          <w:ilvl w:val="0"/>
          <w:numId w:val="1"/>
        </w:numPr>
        <w:tabs>
          <w:tab w:val="left" w:pos="2440"/>
          <w:tab w:val="left" w:pos="2441"/>
        </w:tabs>
        <w:spacing w:line="252" w:lineRule="exact"/>
      </w:pPr>
      <w:r>
        <w:t>disciplinary probation from the</w:t>
      </w:r>
      <w:r>
        <w:rPr>
          <w:spacing w:val="-8"/>
        </w:rPr>
        <w:t xml:space="preserve"> </w:t>
      </w:r>
      <w:r>
        <w:t>program</w:t>
      </w:r>
    </w:p>
    <w:p w:rsidR="0096671F" w:rsidRDefault="008F1D1E">
      <w:pPr>
        <w:pStyle w:val="ListParagraph"/>
        <w:numPr>
          <w:ilvl w:val="0"/>
          <w:numId w:val="1"/>
        </w:numPr>
        <w:tabs>
          <w:tab w:val="left" w:pos="2439"/>
          <w:tab w:val="left" w:pos="2441"/>
        </w:tabs>
        <w:spacing w:before="2" w:line="252" w:lineRule="exact"/>
      </w:pPr>
      <w:r>
        <w:t>suspension from the</w:t>
      </w:r>
      <w:r>
        <w:rPr>
          <w:spacing w:val="-5"/>
        </w:rPr>
        <w:t xml:space="preserve"> </w:t>
      </w:r>
      <w:r>
        <w:t>program</w:t>
      </w:r>
    </w:p>
    <w:p w:rsidR="0096671F" w:rsidRDefault="008F1D1E">
      <w:pPr>
        <w:pStyle w:val="ListParagraph"/>
        <w:numPr>
          <w:ilvl w:val="0"/>
          <w:numId w:val="1"/>
        </w:numPr>
        <w:tabs>
          <w:tab w:val="left" w:pos="2440"/>
        </w:tabs>
        <w:spacing w:line="252" w:lineRule="exact"/>
        <w:ind w:left="2439"/>
      </w:pPr>
      <w:r>
        <w:t>expulsion from the</w:t>
      </w:r>
      <w:r>
        <w:rPr>
          <w:spacing w:val="-5"/>
        </w:rPr>
        <w:t xml:space="preserve"> </w:t>
      </w:r>
      <w:r>
        <w:t>program</w:t>
      </w:r>
    </w:p>
    <w:p w:rsidR="0096671F" w:rsidRDefault="0096671F">
      <w:pPr>
        <w:pStyle w:val="BodyText"/>
      </w:pPr>
    </w:p>
    <w:p w:rsidR="0096671F" w:rsidRDefault="008F1D1E">
      <w:pPr>
        <w:pStyle w:val="BodyText"/>
        <w:ind w:left="999" w:right="129"/>
      </w:pPr>
      <w:r>
        <w:t>In addition to violations of professional social work standards, students who violate University policies may also</w:t>
      </w:r>
      <w:r>
        <w:t xml:space="preserve"> be referred to appropriate University officials for further action.</w:t>
      </w:r>
    </w:p>
    <w:p w:rsidR="0096671F" w:rsidRDefault="008F1D1E">
      <w:pPr>
        <w:pStyle w:val="Heading3"/>
        <w:spacing w:before="5" w:line="240" w:lineRule="auto"/>
        <w:ind w:left="999"/>
        <w:jc w:val="left"/>
      </w:pPr>
      <w:r>
        <w:t>Professional Standards Committee:</w:t>
      </w:r>
    </w:p>
    <w:p w:rsidR="0096671F" w:rsidRDefault="0096671F">
      <w:pPr>
        <w:pStyle w:val="BodyText"/>
        <w:spacing w:before="7"/>
        <w:rPr>
          <w:b/>
          <w:sz w:val="21"/>
        </w:rPr>
      </w:pPr>
    </w:p>
    <w:p w:rsidR="0096671F" w:rsidRDefault="008F1D1E">
      <w:pPr>
        <w:pStyle w:val="BodyText"/>
        <w:spacing w:before="1"/>
        <w:ind w:left="999"/>
      </w:pPr>
      <w:r>
        <w:t>Role</w:t>
      </w:r>
    </w:p>
    <w:p w:rsidR="0096671F" w:rsidRDefault="0096671F">
      <w:pPr>
        <w:pStyle w:val="BodyText"/>
        <w:spacing w:before="9"/>
        <w:rPr>
          <w:sz w:val="21"/>
        </w:rPr>
      </w:pPr>
    </w:p>
    <w:p w:rsidR="0096671F" w:rsidRDefault="008F1D1E">
      <w:pPr>
        <w:pStyle w:val="BodyText"/>
        <w:ind w:left="999" w:right="113" w:firstLine="720"/>
        <w:jc w:val="both"/>
      </w:pPr>
      <w:r>
        <w:t xml:space="preserve">This committee is the governing body organized to make decisions regarding student disciplinary actions within the School of Social Work. The decision is determined by majority vote of the committee. The meeting of this body will only be open to committee </w:t>
      </w:r>
      <w:r>
        <w:t>members and a support person (a Jackson State University faculty member or professional staff person) invited by the student in question. While the support person does not vote, he or she may be an attorney when any allegations could imply criminal miscond</w:t>
      </w:r>
      <w:r>
        <w:t>uct. This policy does not diminish any rights otherwise granted the student, such as a right to the Academic Grievance Procedure or other processes outlined in the JSU Student Handbook.</w:t>
      </w:r>
    </w:p>
    <w:p w:rsidR="0096671F" w:rsidRDefault="0096671F">
      <w:pPr>
        <w:jc w:val="both"/>
        <w:sectPr w:rsidR="0096671F">
          <w:pgSz w:w="12240" w:h="15840"/>
          <w:pgMar w:top="1360" w:right="1320" w:bottom="280" w:left="440" w:header="720" w:footer="720" w:gutter="0"/>
          <w:cols w:space="720"/>
        </w:sectPr>
      </w:pPr>
    </w:p>
    <w:p w:rsidR="0096671F" w:rsidRDefault="008F1D1E">
      <w:pPr>
        <w:pStyle w:val="BodyText"/>
        <w:spacing w:before="74"/>
        <w:ind w:left="1000"/>
      </w:pPr>
      <w:r>
        <w:t>Membership</w:t>
      </w:r>
    </w:p>
    <w:p w:rsidR="0096671F" w:rsidRDefault="0096671F">
      <w:pPr>
        <w:pStyle w:val="BodyText"/>
      </w:pPr>
    </w:p>
    <w:p w:rsidR="0096671F" w:rsidRDefault="008F1D1E">
      <w:pPr>
        <w:pStyle w:val="BodyText"/>
        <w:spacing w:line="252" w:lineRule="exact"/>
        <w:ind w:left="1720"/>
      </w:pPr>
      <w:r>
        <w:t>The Committee is composed of the following membe</w:t>
      </w:r>
      <w:r>
        <w:t>rs:</w:t>
      </w:r>
    </w:p>
    <w:p w:rsidR="0096671F" w:rsidRDefault="008F1D1E">
      <w:pPr>
        <w:pStyle w:val="ListParagraph"/>
        <w:numPr>
          <w:ilvl w:val="0"/>
          <w:numId w:val="3"/>
        </w:numPr>
        <w:tabs>
          <w:tab w:val="left" w:pos="2440"/>
          <w:tab w:val="left" w:pos="2441"/>
        </w:tabs>
        <w:ind w:right="637"/>
      </w:pPr>
      <w:r>
        <w:t>A faculty representative and alternate from each program level will be elected at the opening faculty/professional staff</w:t>
      </w:r>
      <w:r>
        <w:rPr>
          <w:spacing w:val="-2"/>
        </w:rPr>
        <w:t xml:space="preserve"> </w:t>
      </w:r>
      <w:r>
        <w:t>meeting;</w:t>
      </w:r>
    </w:p>
    <w:p w:rsidR="0096671F" w:rsidRDefault="008F1D1E">
      <w:pPr>
        <w:pStyle w:val="ListParagraph"/>
        <w:numPr>
          <w:ilvl w:val="0"/>
          <w:numId w:val="3"/>
        </w:numPr>
        <w:tabs>
          <w:tab w:val="left" w:pos="2440"/>
          <w:tab w:val="left" w:pos="2441"/>
        </w:tabs>
        <w:spacing w:line="269" w:lineRule="exact"/>
      </w:pPr>
      <w:r>
        <w:t>Faculty advisor, when</w:t>
      </w:r>
      <w:r>
        <w:rPr>
          <w:spacing w:val="-4"/>
        </w:rPr>
        <w:t xml:space="preserve"> </w:t>
      </w:r>
      <w:r>
        <w:t>available;</w:t>
      </w:r>
    </w:p>
    <w:p w:rsidR="0096671F" w:rsidRDefault="008F1D1E">
      <w:pPr>
        <w:pStyle w:val="ListParagraph"/>
        <w:numPr>
          <w:ilvl w:val="0"/>
          <w:numId w:val="3"/>
        </w:numPr>
        <w:tabs>
          <w:tab w:val="left" w:pos="2440"/>
          <w:tab w:val="left" w:pos="2441"/>
        </w:tabs>
        <w:spacing w:line="269" w:lineRule="exact"/>
      </w:pPr>
      <w:r>
        <w:t>A member of the School of Social Work Advisory Council;</w:t>
      </w:r>
      <w:r>
        <w:rPr>
          <w:spacing w:val="-8"/>
        </w:rPr>
        <w:t xml:space="preserve"> </w:t>
      </w:r>
      <w:r>
        <w:t>and</w:t>
      </w:r>
    </w:p>
    <w:p w:rsidR="0096671F" w:rsidRDefault="008F1D1E">
      <w:pPr>
        <w:pStyle w:val="ListParagraph"/>
        <w:numPr>
          <w:ilvl w:val="0"/>
          <w:numId w:val="3"/>
        </w:numPr>
        <w:tabs>
          <w:tab w:val="left" w:pos="2440"/>
          <w:tab w:val="left" w:pos="2441"/>
        </w:tabs>
        <w:ind w:right="160"/>
      </w:pPr>
      <w:r>
        <w:t>The Executive Director will a</w:t>
      </w:r>
      <w:r>
        <w:t>ppoint an additional social work faculty member to serve as chair of the committee, who will only vote in the event of a</w:t>
      </w:r>
      <w:r>
        <w:rPr>
          <w:spacing w:val="-5"/>
        </w:rPr>
        <w:t xml:space="preserve"> </w:t>
      </w:r>
      <w:r>
        <w:t>tie.</w:t>
      </w:r>
    </w:p>
    <w:p w:rsidR="0096671F" w:rsidRDefault="0096671F">
      <w:pPr>
        <w:pStyle w:val="BodyText"/>
        <w:spacing w:before="2"/>
      </w:pPr>
    </w:p>
    <w:p w:rsidR="0096671F" w:rsidRDefault="008F1D1E">
      <w:pPr>
        <w:pStyle w:val="Heading3"/>
        <w:spacing w:line="240" w:lineRule="auto"/>
        <w:jc w:val="left"/>
      </w:pPr>
      <w:r>
        <w:t>Procedures:</w:t>
      </w:r>
    </w:p>
    <w:p w:rsidR="0096671F" w:rsidRDefault="0096671F">
      <w:pPr>
        <w:pStyle w:val="BodyText"/>
        <w:spacing w:before="7"/>
        <w:rPr>
          <w:b/>
          <w:sz w:val="21"/>
        </w:rPr>
      </w:pPr>
    </w:p>
    <w:p w:rsidR="0096671F" w:rsidRDefault="008F1D1E">
      <w:pPr>
        <w:ind w:left="1000" w:right="680"/>
      </w:pPr>
      <w:r>
        <w:t xml:space="preserve">When it is alleged or appears that a student’s behavior conflicts with the </w:t>
      </w:r>
      <w:r>
        <w:rPr>
          <w:i/>
        </w:rPr>
        <w:t xml:space="preserve">Professional Standards for </w:t>
      </w:r>
      <w:r>
        <w:rPr>
          <w:i/>
        </w:rPr>
        <w:t xml:space="preserve">Social Work Students, </w:t>
      </w:r>
      <w:r>
        <w:t>the following procedures will be followed:</w:t>
      </w:r>
    </w:p>
    <w:p w:rsidR="0096671F" w:rsidRDefault="0096671F">
      <w:pPr>
        <w:pStyle w:val="BodyText"/>
        <w:spacing w:before="4"/>
      </w:pPr>
    </w:p>
    <w:p w:rsidR="0096671F" w:rsidRDefault="008F1D1E">
      <w:pPr>
        <w:pStyle w:val="Heading3"/>
        <w:numPr>
          <w:ilvl w:val="0"/>
          <w:numId w:val="2"/>
        </w:numPr>
        <w:tabs>
          <w:tab w:val="left" w:pos="2260"/>
          <w:tab w:val="left" w:pos="2261"/>
        </w:tabs>
        <w:spacing w:line="240" w:lineRule="auto"/>
        <w:ind w:right="118"/>
        <w:jc w:val="left"/>
      </w:pPr>
      <w:r>
        <w:t>DETERMINATION BY THE INVESTIGATION THAT NO DISCIPLINARY SANCTION IS</w:t>
      </w:r>
      <w:r>
        <w:rPr>
          <w:spacing w:val="-3"/>
        </w:rPr>
        <w:t xml:space="preserve"> </w:t>
      </w:r>
      <w:r>
        <w:t>WARRANTED</w:t>
      </w:r>
    </w:p>
    <w:p w:rsidR="0096671F" w:rsidRDefault="0096671F">
      <w:pPr>
        <w:pStyle w:val="BodyText"/>
        <w:spacing w:before="9"/>
        <w:rPr>
          <w:b/>
          <w:sz w:val="21"/>
        </w:rPr>
      </w:pPr>
    </w:p>
    <w:p w:rsidR="0096671F" w:rsidRDefault="008F1D1E">
      <w:pPr>
        <w:pStyle w:val="BodyText"/>
        <w:ind w:left="2080" w:right="115"/>
        <w:jc w:val="both"/>
      </w:pPr>
      <w:r>
        <w:t>If as a result of a discussion with the student the investigating professional determines that misconduct did not occur, the matter will be considered resolved without further action. However,</w:t>
      </w:r>
      <w:r>
        <w:rPr>
          <w:spacing w:val="-10"/>
        </w:rPr>
        <w:t xml:space="preserve"> </w:t>
      </w:r>
      <w:r>
        <w:t>the</w:t>
      </w:r>
      <w:r>
        <w:rPr>
          <w:spacing w:val="-11"/>
        </w:rPr>
        <w:t xml:space="preserve"> </w:t>
      </w:r>
      <w:r>
        <w:t>date</w:t>
      </w:r>
      <w:r>
        <w:rPr>
          <w:spacing w:val="-8"/>
        </w:rPr>
        <w:t xml:space="preserve"> </w:t>
      </w:r>
      <w:r>
        <w:t>and</w:t>
      </w:r>
      <w:r>
        <w:rPr>
          <w:spacing w:val="-9"/>
        </w:rPr>
        <w:t xml:space="preserve"> </w:t>
      </w:r>
      <w:r>
        <w:t>content</w:t>
      </w:r>
      <w:r>
        <w:rPr>
          <w:spacing w:val="-9"/>
        </w:rPr>
        <w:t xml:space="preserve"> </w:t>
      </w:r>
      <w:r>
        <w:t>of</w:t>
      </w:r>
      <w:r>
        <w:rPr>
          <w:spacing w:val="-10"/>
        </w:rPr>
        <w:t xml:space="preserve"> </w:t>
      </w:r>
      <w:r>
        <w:t>the</w:t>
      </w:r>
      <w:r>
        <w:rPr>
          <w:spacing w:val="-8"/>
        </w:rPr>
        <w:t xml:space="preserve"> </w:t>
      </w:r>
      <w:r>
        <w:t>meeting</w:t>
      </w:r>
      <w:r>
        <w:rPr>
          <w:spacing w:val="-11"/>
        </w:rPr>
        <w:t xml:space="preserve"> </w:t>
      </w:r>
      <w:r>
        <w:t>with</w:t>
      </w:r>
      <w:r>
        <w:rPr>
          <w:spacing w:val="-12"/>
        </w:rPr>
        <w:t xml:space="preserve"> </w:t>
      </w:r>
      <w:r>
        <w:t>the</w:t>
      </w:r>
      <w:r>
        <w:rPr>
          <w:spacing w:val="-11"/>
        </w:rPr>
        <w:t xml:space="preserve"> </w:t>
      </w:r>
      <w:r>
        <w:t>student</w:t>
      </w:r>
      <w:r>
        <w:rPr>
          <w:spacing w:val="-8"/>
        </w:rPr>
        <w:t xml:space="preserve"> </w:t>
      </w:r>
      <w:r>
        <w:t>will</w:t>
      </w:r>
      <w:r>
        <w:rPr>
          <w:spacing w:val="-8"/>
        </w:rPr>
        <w:t xml:space="preserve"> </w:t>
      </w:r>
      <w:r>
        <w:t>be</w:t>
      </w:r>
      <w:r>
        <w:rPr>
          <w:spacing w:val="-9"/>
        </w:rPr>
        <w:t xml:space="preserve"> </w:t>
      </w:r>
      <w:r>
        <w:t>do</w:t>
      </w:r>
      <w:r>
        <w:t>cumented</w:t>
      </w:r>
      <w:r>
        <w:rPr>
          <w:spacing w:val="-11"/>
        </w:rPr>
        <w:t xml:space="preserve"> </w:t>
      </w:r>
      <w:r>
        <w:t>and</w:t>
      </w:r>
      <w:r>
        <w:rPr>
          <w:spacing w:val="-9"/>
        </w:rPr>
        <w:t xml:space="preserve"> </w:t>
      </w:r>
      <w:r>
        <w:t>retained in the student’s</w:t>
      </w:r>
      <w:r>
        <w:rPr>
          <w:spacing w:val="-1"/>
        </w:rPr>
        <w:t xml:space="preserve"> </w:t>
      </w:r>
      <w:r>
        <w:t>file.</w:t>
      </w:r>
    </w:p>
    <w:p w:rsidR="0096671F" w:rsidRDefault="0096671F">
      <w:pPr>
        <w:pStyle w:val="BodyText"/>
        <w:spacing w:before="4"/>
      </w:pPr>
    </w:p>
    <w:p w:rsidR="0096671F" w:rsidRDefault="008F1D1E">
      <w:pPr>
        <w:pStyle w:val="Heading3"/>
        <w:numPr>
          <w:ilvl w:val="0"/>
          <w:numId w:val="2"/>
        </w:numPr>
        <w:tabs>
          <w:tab w:val="left" w:pos="2260"/>
          <w:tab w:val="left" w:pos="2261"/>
        </w:tabs>
        <w:spacing w:line="240" w:lineRule="auto"/>
        <w:jc w:val="left"/>
      </w:pPr>
      <w:r>
        <w:t>CONFERENCE WITH</w:t>
      </w:r>
      <w:r>
        <w:rPr>
          <w:spacing w:val="-1"/>
        </w:rPr>
        <w:t xml:space="preserve"> </w:t>
      </w:r>
      <w:r>
        <w:t>STUDENT</w:t>
      </w:r>
    </w:p>
    <w:p w:rsidR="0096671F" w:rsidRDefault="0096671F">
      <w:pPr>
        <w:pStyle w:val="BodyText"/>
        <w:spacing w:before="7"/>
        <w:rPr>
          <w:b/>
          <w:sz w:val="21"/>
        </w:rPr>
      </w:pPr>
    </w:p>
    <w:p w:rsidR="0096671F" w:rsidRDefault="008F1D1E">
      <w:pPr>
        <w:pStyle w:val="BodyText"/>
        <w:ind w:left="2080" w:right="113"/>
        <w:jc w:val="both"/>
      </w:pPr>
      <w:r>
        <w:t>When the classroom instructor, faculty advisor, practicum liaison, or other professional staff concludes</w:t>
      </w:r>
      <w:r>
        <w:rPr>
          <w:spacing w:val="-9"/>
        </w:rPr>
        <w:t xml:space="preserve"> </w:t>
      </w:r>
      <w:r>
        <w:t>that</w:t>
      </w:r>
      <w:r>
        <w:rPr>
          <w:spacing w:val="-7"/>
        </w:rPr>
        <w:t xml:space="preserve"> </w:t>
      </w:r>
      <w:r>
        <w:t>an</w:t>
      </w:r>
      <w:r>
        <w:rPr>
          <w:spacing w:val="-7"/>
        </w:rPr>
        <w:t xml:space="preserve"> </w:t>
      </w:r>
      <w:r>
        <w:t>alleged</w:t>
      </w:r>
      <w:r>
        <w:rPr>
          <w:spacing w:val="-6"/>
        </w:rPr>
        <w:t xml:space="preserve"> </w:t>
      </w:r>
      <w:r>
        <w:t>violation</w:t>
      </w:r>
      <w:r>
        <w:rPr>
          <w:spacing w:val="-10"/>
        </w:rPr>
        <w:t xml:space="preserve"> </w:t>
      </w:r>
      <w:r>
        <w:t>exists,</w:t>
      </w:r>
      <w:r>
        <w:rPr>
          <w:spacing w:val="-6"/>
        </w:rPr>
        <w:t xml:space="preserve"> </w:t>
      </w:r>
      <w:r>
        <w:t>the</w:t>
      </w:r>
      <w:r>
        <w:rPr>
          <w:spacing w:val="-9"/>
        </w:rPr>
        <w:t xml:space="preserve"> </w:t>
      </w:r>
      <w:r>
        <w:t>investigating</w:t>
      </w:r>
      <w:r>
        <w:rPr>
          <w:spacing w:val="-9"/>
        </w:rPr>
        <w:t xml:space="preserve"> </w:t>
      </w:r>
      <w:r>
        <w:t>professional</w:t>
      </w:r>
      <w:r>
        <w:rPr>
          <w:spacing w:val="-6"/>
        </w:rPr>
        <w:t xml:space="preserve"> </w:t>
      </w:r>
      <w:r>
        <w:t>shall</w:t>
      </w:r>
      <w:r>
        <w:rPr>
          <w:spacing w:val="-5"/>
        </w:rPr>
        <w:t xml:space="preserve"> </w:t>
      </w:r>
      <w:r>
        <w:t>promptly</w:t>
      </w:r>
      <w:r>
        <w:rPr>
          <w:spacing w:val="-10"/>
        </w:rPr>
        <w:t xml:space="preserve"> </w:t>
      </w:r>
      <w:r>
        <w:t>discuss the matter with the student. The purpose of this discussion is to permit the investigating professional to review with the student the basis for his/her belief that the student engaged in misconduct, and to afford the student the opportunity to res</w:t>
      </w:r>
      <w:r>
        <w:t>pond. If the student does not respond to the request to discuss the matter, the investigating professional documents the concern and notifies the appropriate Program Director in writing with copies to the Executive Director and the</w:t>
      </w:r>
      <w:r>
        <w:rPr>
          <w:spacing w:val="-5"/>
        </w:rPr>
        <w:t xml:space="preserve"> </w:t>
      </w:r>
      <w:r>
        <w:t>student.</w:t>
      </w:r>
    </w:p>
    <w:p w:rsidR="0096671F" w:rsidRDefault="0096671F">
      <w:pPr>
        <w:pStyle w:val="BodyText"/>
        <w:spacing w:before="9"/>
        <w:rPr>
          <w:sz w:val="21"/>
        </w:rPr>
      </w:pPr>
    </w:p>
    <w:p w:rsidR="0096671F" w:rsidRDefault="008F1D1E">
      <w:pPr>
        <w:pStyle w:val="BodyText"/>
        <w:spacing w:before="1"/>
        <w:ind w:left="2080" w:right="112"/>
        <w:jc w:val="both"/>
      </w:pPr>
      <w:r>
        <w:t>If</w:t>
      </w:r>
      <w:r>
        <w:rPr>
          <w:spacing w:val="-15"/>
        </w:rPr>
        <w:t xml:space="preserve"> </w:t>
      </w:r>
      <w:r>
        <w:t>the</w:t>
      </w:r>
      <w:r>
        <w:rPr>
          <w:spacing w:val="-14"/>
        </w:rPr>
        <w:t xml:space="preserve"> </w:t>
      </w:r>
      <w:r>
        <w:t>problem</w:t>
      </w:r>
      <w:r>
        <w:rPr>
          <w:spacing w:val="-18"/>
        </w:rPr>
        <w:t xml:space="preserve"> </w:t>
      </w:r>
      <w:r>
        <w:t>arises</w:t>
      </w:r>
      <w:r>
        <w:rPr>
          <w:spacing w:val="-14"/>
        </w:rPr>
        <w:t xml:space="preserve"> </w:t>
      </w:r>
      <w:r>
        <w:t>in</w:t>
      </w:r>
      <w:r>
        <w:rPr>
          <w:spacing w:val="-15"/>
        </w:rPr>
        <w:t xml:space="preserve"> </w:t>
      </w:r>
      <w:r>
        <w:t>field,</w:t>
      </w:r>
      <w:r>
        <w:rPr>
          <w:spacing w:val="-15"/>
        </w:rPr>
        <w:t xml:space="preserve"> </w:t>
      </w:r>
      <w:r>
        <w:t>the</w:t>
      </w:r>
      <w:r>
        <w:rPr>
          <w:spacing w:val="-15"/>
        </w:rPr>
        <w:t xml:space="preserve"> </w:t>
      </w:r>
      <w:r>
        <w:t>practicum</w:t>
      </w:r>
      <w:r>
        <w:rPr>
          <w:spacing w:val="-18"/>
        </w:rPr>
        <w:t xml:space="preserve"> </w:t>
      </w:r>
      <w:r>
        <w:t>liaison</w:t>
      </w:r>
      <w:r>
        <w:rPr>
          <w:spacing w:val="-15"/>
        </w:rPr>
        <w:t xml:space="preserve"> </w:t>
      </w:r>
      <w:r>
        <w:t>should</w:t>
      </w:r>
      <w:r>
        <w:rPr>
          <w:spacing w:val="-15"/>
        </w:rPr>
        <w:t xml:space="preserve"> </w:t>
      </w:r>
      <w:r>
        <w:t>notify</w:t>
      </w:r>
      <w:r>
        <w:rPr>
          <w:spacing w:val="-17"/>
        </w:rPr>
        <w:t xml:space="preserve"> </w:t>
      </w:r>
      <w:r>
        <w:t>the</w:t>
      </w:r>
      <w:r>
        <w:rPr>
          <w:spacing w:val="-14"/>
        </w:rPr>
        <w:t xml:space="preserve"> </w:t>
      </w:r>
      <w:r>
        <w:t>Director</w:t>
      </w:r>
      <w:r>
        <w:rPr>
          <w:spacing w:val="-14"/>
        </w:rPr>
        <w:t xml:space="preserve"> </w:t>
      </w:r>
      <w:r>
        <w:t>of</w:t>
      </w:r>
      <w:r>
        <w:rPr>
          <w:spacing w:val="-15"/>
        </w:rPr>
        <w:t xml:space="preserve"> </w:t>
      </w:r>
      <w:r>
        <w:t>Field</w:t>
      </w:r>
      <w:r>
        <w:rPr>
          <w:spacing w:val="-15"/>
        </w:rPr>
        <w:t xml:space="preserve"> </w:t>
      </w:r>
      <w:r>
        <w:t xml:space="preserve">Education and the appropriate Program Director in writing. The investigating professional, the Program Director and Director of Field Education (when appropriate), will assess the </w:t>
      </w:r>
      <w:r>
        <w:t>nature of the concerns and decide if it is necessary to conduct a more comprehensive review. This review will</w:t>
      </w:r>
      <w:r>
        <w:rPr>
          <w:spacing w:val="-8"/>
        </w:rPr>
        <w:t xml:space="preserve"> </w:t>
      </w:r>
      <w:r>
        <w:t>involve</w:t>
      </w:r>
      <w:r>
        <w:rPr>
          <w:spacing w:val="-6"/>
        </w:rPr>
        <w:t xml:space="preserve"> </w:t>
      </w:r>
      <w:r>
        <w:t>the</w:t>
      </w:r>
      <w:r>
        <w:rPr>
          <w:spacing w:val="-8"/>
        </w:rPr>
        <w:t xml:space="preserve"> </w:t>
      </w:r>
      <w:r>
        <w:t>student</w:t>
      </w:r>
      <w:r>
        <w:rPr>
          <w:spacing w:val="-5"/>
        </w:rPr>
        <w:t xml:space="preserve"> </w:t>
      </w:r>
      <w:r>
        <w:t>meeting</w:t>
      </w:r>
      <w:r>
        <w:rPr>
          <w:spacing w:val="-9"/>
        </w:rPr>
        <w:t xml:space="preserve"> </w:t>
      </w:r>
      <w:r>
        <w:t>with</w:t>
      </w:r>
      <w:r>
        <w:rPr>
          <w:spacing w:val="-6"/>
        </w:rPr>
        <w:t xml:space="preserve"> </w:t>
      </w:r>
      <w:r>
        <w:t>the</w:t>
      </w:r>
      <w:r>
        <w:rPr>
          <w:spacing w:val="-6"/>
        </w:rPr>
        <w:t xml:space="preserve"> </w:t>
      </w:r>
      <w:r>
        <w:t>investigating</w:t>
      </w:r>
      <w:r>
        <w:rPr>
          <w:spacing w:val="-9"/>
        </w:rPr>
        <w:t xml:space="preserve"> </w:t>
      </w:r>
      <w:r>
        <w:t>professional,</w:t>
      </w:r>
      <w:r>
        <w:rPr>
          <w:spacing w:val="-6"/>
        </w:rPr>
        <w:t xml:space="preserve"> </w:t>
      </w:r>
      <w:r>
        <w:t>the</w:t>
      </w:r>
      <w:r>
        <w:rPr>
          <w:spacing w:val="-6"/>
        </w:rPr>
        <w:t xml:space="preserve"> </w:t>
      </w:r>
      <w:r>
        <w:t>Program</w:t>
      </w:r>
      <w:r>
        <w:rPr>
          <w:spacing w:val="-7"/>
        </w:rPr>
        <w:t xml:space="preserve"> </w:t>
      </w:r>
      <w:r>
        <w:t>Director,</w:t>
      </w:r>
      <w:r>
        <w:rPr>
          <w:spacing w:val="-6"/>
        </w:rPr>
        <w:t xml:space="preserve"> </w:t>
      </w:r>
      <w:r>
        <w:t>and the Director of Field Education. If the student does no</w:t>
      </w:r>
      <w:r>
        <w:t>t participate in the review, recommendations for sanctions are determined by the investigating professional, the appropriate Program Director and the Director of Field Education. The concerns and recommendations are documented and forwarded to the Executiv</w:t>
      </w:r>
      <w:r>
        <w:t>e Director with a copy forwarded to the</w:t>
      </w:r>
      <w:r>
        <w:rPr>
          <w:spacing w:val="-8"/>
        </w:rPr>
        <w:t xml:space="preserve"> </w:t>
      </w:r>
      <w:r>
        <w:t>student.</w:t>
      </w:r>
    </w:p>
    <w:p w:rsidR="0096671F" w:rsidRDefault="0096671F">
      <w:pPr>
        <w:pStyle w:val="BodyText"/>
        <w:spacing w:before="5"/>
      </w:pPr>
    </w:p>
    <w:p w:rsidR="0096671F" w:rsidRDefault="008F1D1E">
      <w:pPr>
        <w:pStyle w:val="Heading3"/>
        <w:numPr>
          <w:ilvl w:val="0"/>
          <w:numId w:val="2"/>
        </w:numPr>
        <w:tabs>
          <w:tab w:val="left" w:pos="2260"/>
          <w:tab w:val="left" w:pos="2261"/>
        </w:tabs>
        <w:spacing w:line="240" w:lineRule="auto"/>
        <w:jc w:val="left"/>
      </w:pPr>
      <w:r>
        <w:t>PROCESS FOLLOWING DETERMINATION THAT MISCONDUCT</w:t>
      </w:r>
      <w:r>
        <w:rPr>
          <w:spacing w:val="-20"/>
        </w:rPr>
        <w:t xml:space="preserve"> </w:t>
      </w:r>
      <w:r>
        <w:t>OCCURRED</w:t>
      </w:r>
    </w:p>
    <w:p w:rsidR="0096671F" w:rsidRDefault="0096671F">
      <w:pPr>
        <w:pStyle w:val="BodyText"/>
        <w:spacing w:before="5"/>
        <w:rPr>
          <w:b/>
          <w:sz w:val="21"/>
        </w:rPr>
      </w:pPr>
    </w:p>
    <w:p w:rsidR="0096671F" w:rsidRDefault="008F1D1E">
      <w:pPr>
        <w:pStyle w:val="ListParagraph"/>
        <w:numPr>
          <w:ilvl w:val="1"/>
          <w:numId w:val="2"/>
        </w:numPr>
        <w:tabs>
          <w:tab w:val="left" w:pos="2442"/>
        </w:tabs>
        <w:ind w:right="114"/>
        <w:jc w:val="both"/>
      </w:pPr>
      <w:r>
        <w:t>If, as a result of the discussion with the student, the investigating professional determines that misconduct did occur, she/he shall prepare a writ</w:t>
      </w:r>
      <w:r>
        <w:t>ten report that should contain the following:</w:t>
      </w:r>
    </w:p>
    <w:p w:rsidR="0096671F" w:rsidRDefault="0096671F">
      <w:pPr>
        <w:jc w:val="both"/>
        <w:sectPr w:rsidR="0096671F">
          <w:pgSz w:w="12240" w:h="15840"/>
          <w:pgMar w:top="1360" w:right="1320" w:bottom="280" w:left="440" w:header="720" w:footer="720" w:gutter="0"/>
          <w:cols w:space="720"/>
        </w:sectPr>
      </w:pPr>
    </w:p>
    <w:p w:rsidR="0096671F" w:rsidRDefault="008F1D1E">
      <w:pPr>
        <w:pStyle w:val="ListParagraph"/>
        <w:numPr>
          <w:ilvl w:val="2"/>
          <w:numId w:val="2"/>
        </w:numPr>
        <w:tabs>
          <w:tab w:val="left" w:pos="3159"/>
          <w:tab w:val="left" w:pos="3160"/>
        </w:tabs>
        <w:spacing w:before="185"/>
      </w:pPr>
      <w:r>
        <w:t>A description of the</w:t>
      </w:r>
      <w:r>
        <w:rPr>
          <w:spacing w:val="-4"/>
        </w:rPr>
        <w:t xml:space="preserve"> </w:t>
      </w:r>
      <w:r>
        <w:t>misconduct;</w:t>
      </w:r>
    </w:p>
    <w:p w:rsidR="0096671F" w:rsidRDefault="008F1D1E">
      <w:pPr>
        <w:pStyle w:val="ListParagraph"/>
        <w:numPr>
          <w:ilvl w:val="2"/>
          <w:numId w:val="2"/>
        </w:numPr>
        <w:tabs>
          <w:tab w:val="left" w:pos="3159"/>
          <w:tab w:val="left" w:pos="3160"/>
        </w:tabs>
        <w:spacing w:before="2"/>
        <w:ind w:right="114"/>
      </w:pPr>
      <w:r>
        <w:t>Notice of the student’s rights to further discuss allegations with the Program Director;</w:t>
      </w:r>
      <w:r>
        <w:rPr>
          <w:spacing w:val="-3"/>
        </w:rPr>
        <w:t xml:space="preserve"> </w:t>
      </w:r>
      <w:r>
        <w:t>and</w:t>
      </w:r>
    </w:p>
    <w:p w:rsidR="0096671F" w:rsidRDefault="008F1D1E">
      <w:pPr>
        <w:pStyle w:val="ListParagraph"/>
        <w:numPr>
          <w:ilvl w:val="2"/>
          <w:numId w:val="2"/>
        </w:numPr>
        <w:tabs>
          <w:tab w:val="left" w:pos="3160"/>
          <w:tab w:val="left" w:pos="3161"/>
        </w:tabs>
        <w:ind w:left="3160" w:right="116"/>
      </w:pPr>
      <w:r>
        <w:t>Notice of the student’s right to a hearing before the Professional Standards Committee if concerns warrant a formal</w:t>
      </w:r>
      <w:r>
        <w:rPr>
          <w:spacing w:val="-2"/>
        </w:rPr>
        <w:t xml:space="preserve"> </w:t>
      </w:r>
      <w:r>
        <w:t>investigation.</w:t>
      </w:r>
    </w:p>
    <w:p w:rsidR="0096671F" w:rsidRDefault="0096671F">
      <w:pPr>
        <w:pStyle w:val="BodyText"/>
        <w:spacing w:before="11"/>
        <w:rPr>
          <w:sz w:val="21"/>
        </w:rPr>
      </w:pPr>
    </w:p>
    <w:p w:rsidR="0096671F" w:rsidRDefault="008F1D1E">
      <w:pPr>
        <w:pStyle w:val="ListParagraph"/>
        <w:numPr>
          <w:ilvl w:val="1"/>
          <w:numId w:val="2"/>
        </w:numPr>
        <w:tabs>
          <w:tab w:val="left" w:pos="2340"/>
        </w:tabs>
        <w:ind w:left="2440" w:right="116" w:hanging="360"/>
        <w:jc w:val="both"/>
      </w:pPr>
      <w:r>
        <w:t>The</w:t>
      </w:r>
      <w:r>
        <w:rPr>
          <w:spacing w:val="-8"/>
        </w:rPr>
        <w:t xml:space="preserve"> </w:t>
      </w:r>
      <w:r>
        <w:t>written</w:t>
      </w:r>
      <w:r>
        <w:rPr>
          <w:spacing w:val="-11"/>
        </w:rPr>
        <w:t xml:space="preserve"> </w:t>
      </w:r>
      <w:r>
        <w:t>report</w:t>
      </w:r>
      <w:r>
        <w:rPr>
          <w:spacing w:val="-9"/>
        </w:rPr>
        <w:t xml:space="preserve"> </w:t>
      </w:r>
      <w:r>
        <w:t>shall</w:t>
      </w:r>
      <w:r>
        <w:rPr>
          <w:spacing w:val="-12"/>
        </w:rPr>
        <w:t xml:space="preserve"> </w:t>
      </w:r>
      <w:r>
        <w:t>be</w:t>
      </w:r>
      <w:r>
        <w:rPr>
          <w:spacing w:val="-7"/>
        </w:rPr>
        <w:t xml:space="preserve"> </w:t>
      </w:r>
      <w:r>
        <w:t>delivered</w:t>
      </w:r>
      <w:r>
        <w:rPr>
          <w:spacing w:val="-11"/>
        </w:rPr>
        <w:t xml:space="preserve"> </w:t>
      </w:r>
      <w:r>
        <w:t>personally</w:t>
      </w:r>
      <w:r>
        <w:rPr>
          <w:spacing w:val="-12"/>
        </w:rPr>
        <w:t xml:space="preserve"> </w:t>
      </w:r>
      <w:r>
        <w:t>to</w:t>
      </w:r>
      <w:r>
        <w:rPr>
          <w:spacing w:val="-11"/>
        </w:rPr>
        <w:t xml:space="preserve"> </w:t>
      </w:r>
      <w:r>
        <w:t>the</w:t>
      </w:r>
      <w:r>
        <w:rPr>
          <w:spacing w:val="-7"/>
        </w:rPr>
        <w:t xml:space="preserve"> </w:t>
      </w:r>
      <w:r>
        <w:t>student</w:t>
      </w:r>
      <w:r>
        <w:rPr>
          <w:spacing w:val="-10"/>
        </w:rPr>
        <w:t xml:space="preserve"> </w:t>
      </w:r>
      <w:r>
        <w:t>or</w:t>
      </w:r>
      <w:r>
        <w:rPr>
          <w:spacing w:val="-10"/>
        </w:rPr>
        <w:t xml:space="preserve"> </w:t>
      </w:r>
      <w:r>
        <w:t>mailed</w:t>
      </w:r>
      <w:r>
        <w:rPr>
          <w:spacing w:val="-10"/>
        </w:rPr>
        <w:t xml:space="preserve"> </w:t>
      </w:r>
      <w:r>
        <w:t>with</w:t>
      </w:r>
      <w:r>
        <w:rPr>
          <w:spacing w:val="-11"/>
        </w:rPr>
        <w:t xml:space="preserve"> </w:t>
      </w:r>
      <w:r>
        <w:t>a</w:t>
      </w:r>
      <w:r>
        <w:rPr>
          <w:spacing w:val="-10"/>
        </w:rPr>
        <w:t xml:space="preserve"> </w:t>
      </w:r>
      <w:r>
        <w:t>return</w:t>
      </w:r>
      <w:r>
        <w:rPr>
          <w:spacing w:val="-11"/>
        </w:rPr>
        <w:t xml:space="preserve"> </w:t>
      </w:r>
      <w:r>
        <w:t>receipt to</w:t>
      </w:r>
      <w:r>
        <w:rPr>
          <w:spacing w:val="-11"/>
        </w:rPr>
        <w:t xml:space="preserve"> </w:t>
      </w:r>
      <w:r>
        <w:t>his</w:t>
      </w:r>
      <w:r>
        <w:rPr>
          <w:spacing w:val="-10"/>
        </w:rPr>
        <w:t xml:space="preserve"> </w:t>
      </w:r>
      <w:r>
        <w:t>or</w:t>
      </w:r>
      <w:r>
        <w:rPr>
          <w:spacing w:val="-9"/>
        </w:rPr>
        <w:t xml:space="preserve"> </w:t>
      </w:r>
      <w:r>
        <w:t>her</w:t>
      </w:r>
      <w:r>
        <w:rPr>
          <w:spacing w:val="-10"/>
        </w:rPr>
        <w:t xml:space="preserve"> </w:t>
      </w:r>
      <w:r>
        <w:t>current</w:t>
      </w:r>
      <w:r>
        <w:rPr>
          <w:spacing w:val="-11"/>
        </w:rPr>
        <w:t xml:space="preserve"> </w:t>
      </w:r>
      <w:r>
        <w:t>address.</w:t>
      </w:r>
      <w:r>
        <w:rPr>
          <w:spacing w:val="-11"/>
        </w:rPr>
        <w:t xml:space="preserve"> </w:t>
      </w:r>
      <w:r>
        <w:t>A</w:t>
      </w:r>
      <w:r>
        <w:rPr>
          <w:spacing w:val="-11"/>
        </w:rPr>
        <w:t xml:space="preserve"> </w:t>
      </w:r>
      <w:r>
        <w:t>copy</w:t>
      </w:r>
      <w:r>
        <w:rPr>
          <w:spacing w:val="-13"/>
        </w:rPr>
        <w:t xml:space="preserve"> </w:t>
      </w:r>
      <w:r>
        <w:t>of</w:t>
      </w:r>
      <w:r>
        <w:rPr>
          <w:spacing w:val="-9"/>
        </w:rPr>
        <w:t xml:space="preserve"> </w:t>
      </w:r>
      <w:r>
        <w:t>the</w:t>
      </w:r>
      <w:r>
        <w:rPr>
          <w:spacing w:val="-11"/>
        </w:rPr>
        <w:t xml:space="preserve"> </w:t>
      </w:r>
      <w:r>
        <w:t>written</w:t>
      </w:r>
      <w:r>
        <w:rPr>
          <w:spacing w:val="-12"/>
        </w:rPr>
        <w:t xml:space="preserve"> </w:t>
      </w:r>
      <w:r>
        <w:t>report</w:t>
      </w:r>
      <w:r>
        <w:rPr>
          <w:spacing w:val="-10"/>
        </w:rPr>
        <w:t xml:space="preserve"> </w:t>
      </w:r>
      <w:r>
        <w:t>should</w:t>
      </w:r>
      <w:r>
        <w:rPr>
          <w:spacing w:val="-10"/>
        </w:rPr>
        <w:t xml:space="preserve"> </w:t>
      </w:r>
      <w:r>
        <w:t>be</w:t>
      </w:r>
      <w:r>
        <w:rPr>
          <w:spacing w:val="-11"/>
        </w:rPr>
        <w:t xml:space="preserve"> </w:t>
      </w:r>
      <w:r>
        <w:t>given</w:t>
      </w:r>
      <w:r>
        <w:rPr>
          <w:spacing w:val="-10"/>
        </w:rPr>
        <w:t xml:space="preserve"> </w:t>
      </w:r>
      <w:r>
        <w:t>to</w:t>
      </w:r>
      <w:r>
        <w:rPr>
          <w:spacing w:val="-13"/>
        </w:rPr>
        <w:t xml:space="preserve"> </w:t>
      </w:r>
      <w:r>
        <w:t>the</w:t>
      </w:r>
      <w:r>
        <w:rPr>
          <w:spacing w:val="-10"/>
        </w:rPr>
        <w:t xml:space="preserve"> </w:t>
      </w:r>
      <w:r>
        <w:t>appropriate Program Director, Director of Field Education (when applicable), and Executive</w:t>
      </w:r>
      <w:r>
        <w:rPr>
          <w:spacing w:val="-36"/>
        </w:rPr>
        <w:t xml:space="preserve"> </w:t>
      </w:r>
      <w:r>
        <w:t>Director.</w:t>
      </w:r>
    </w:p>
    <w:p w:rsidR="0096671F" w:rsidRDefault="008F1D1E">
      <w:pPr>
        <w:pStyle w:val="ListParagraph"/>
        <w:numPr>
          <w:ilvl w:val="1"/>
          <w:numId w:val="2"/>
        </w:numPr>
        <w:tabs>
          <w:tab w:val="left" w:pos="2359"/>
        </w:tabs>
        <w:spacing w:before="119"/>
        <w:ind w:left="2440" w:right="111"/>
        <w:jc w:val="both"/>
      </w:pPr>
      <w:r>
        <w:t>The appropriate Program Director will gather sufficient information about the misconduct and d</w:t>
      </w:r>
      <w:r>
        <w:t>etermine if the Professional Standards Committee should be notified. If the concerns require further action, the Professional Standards Committee will be notified in writing within 10 working days of receipt of the complaint of allegation(s) against the</w:t>
      </w:r>
      <w:r>
        <w:rPr>
          <w:spacing w:val="-18"/>
        </w:rPr>
        <w:t xml:space="preserve"> </w:t>
      </w:r>
      <w:r>
        <w:t>st</w:t>
      </w:r>
      <w:r>
        <w:t>udent.</w:t>
      </w:r>
    </w:p>
    <w:p w:rsidR="0096671F" w:rsidRDefault="0096671F">
      <w:pPr>
        <w:pStyle w:val="BodyText"/>
        <w:spacing w:before="5"/>
        <w:rPr>
          <w:sz w:val="32"/>
        </w:rPr>
      </w:pPr>
    </w:p>
    <w:p w:rsidR="0096671F" w:rsidRDefault="008F1D1E">
      <w:pPr>
        <w:pStyle w:val="ListParagraph"/>
        <w:numPr>
          <w:ilvl w:val="1"/>
          <w:numId w:val="2"/>
        </w:numPr>
        <w:tabs>
          <w:tab w:val="left" w:pos="2311"/>
        </w:tabs>
        <w:ind w:left="2440" w:right="117" w:hanging="360"/>
        <w:jc w:val="both"/>
      </w:pPr>
      <w:r>
        <w:t>The Professional Standards Committee will notify the student within five working days of receiving the allegation. The student will be informed of the day, time, and place of the hearing.</w:t>
      </w:r>
    </w:p>
    <w:p w:rsidR="0096671F" w:rsidRDefault="0096671F">
      <w:pPr>
        <w:pStyle w:val="BodyText"/>
        <w:spacing w:before="1"/>
      </w:pPr>
    </w:p>
    <w:p w:rsidR="0096671F" w:rsidRDefault="008F1D1E">
      <w:pPr>
        <w:pStyle w:val="ListParagraph"/>
        <w:numPr>
          <w:ilvl w:val="1"/>
          <w:numId w:val="2"/>
        </w:numPr>
        <w:tabs>
          <w:tab w:val="left" w:pos="2307"/>
        </w:tabs>
        <w:ind w:left="2440" w:right="117" w:hanging="360"/>
        <w:jc w:val="both"/>
      </w:pPr>
      <w:r>
        <w:t>A student who is notified of the hearing has the right to bring a Jackson State University faculty or professional staff member for support. The student may bring an attorney when the allegations imply any criminal</w:t>
      </w:r>
      <w:r>
        <w:rPr>
          <w:spacing w:val="-8"/>
        </w:rPr>
        <w:t xml:space="preserve"> </w:t>
      </w:r>
      <w:r>
        <w:t>misconduct.</w:t>
      </w:r>
    </w:p>
    <w:p w:rsidR="0096671F" w:rsidRDefault="008F1D1E">
      <w:pPr>
        <w:pStyle w:val="ListParagraph"/>
        <w:numPr>
          <w:ilvl w:val="1"/>
          <w:numId w:val="2"/>
        </w:numPr>
        <w:tabs>
          <w:tab w:val="left" w:pos="2323"/>
        </w:tabs>
        <w:spacing w:before="119"/>
        <w:ind w:left="2440" w:right="114" w:hanging="360"/>
        <w:jc w:val="both"/>
      </w:pPr>
      <w:r>
        <w:t>The Chair of the Professional Standards Committee will notify the student in writing of the committee’s</w:t>
      </w:r>
      <w:r>
        <w:rPr>
          <w:spacing w:val="-10"/>
        </w:rPr>
        <w:t xml:space="preserve"> </w:t>
      </w:r>
      <w:r>
        <w:t>decision</w:t>
      </w:r>
      <w:r>
        <w:rPr>
          <w:spacing w:val="-7"/>
        </w:rPr>
        <w:t xml:space="preserve"> </w:t>
      </w:r>
      <w:r>
        <w:t>with</w:t>
      </w:r>
      <w:r>
        <w:rPr>
          <w:spacing w:val="-12"/>
        </w:rPr>
        <w:t xml:space="preserve"> </w:t>
      </w:r>
      <w:r>
        <w:t>copies</w:t>
      </w:r>
      <w:r>
        <w:rPr>
          <w:spacing w:val="-9"/>
        </w:rPr>
        <w:t xml:space="preserve"> </w:t>
      </w:r>
      <w:r>
        <w:t>to</w:t>
      </w:r>
      <w:r>
        <w:rPr>
          <w:spacing w:val="-10"/>
        </w:rPr>
        <w:t xml:space="preserve"> </w:t>
      </w:r>
      <w:r>
        <w:t>the</w:t>
      </w:r>
      <w:r>
        <w:rPr>
          <w:spacing w:val="-7"/>
        </w:rPr>
        <w:t xml:space="preserve"> </w:t>
      </w:r>
      <w:r>
        <w:t>appropriate</w:t>
      </w:r>
      <w:r>
        <w:rPr>
          <w:spacing w:val="-7"/>
        </w:rPr>
        <w:t xml:space="preserve"> </w:t>
      </w:r>
      <w:r>
        <w:t>Program</w:t>
      </w:r>
      <w:r>
        <w:rPr>
          <w:spacing w:val="-11"/>
        </w:rPr>
        <w:t xml:space="preserve"> </w:t>
      </w:r>
      <w:r>
        <w:t>Director,</w:t>
      </w:r>
      <w:r>
        <w:rPr>
          <w:spacing w:val="-10"/>
        </w:rPr>
        <w:t xml:space="preserve"> </w:t>
      </w:r>
      <w:r>
        <w:t>Executive</w:t>
      </w:r>
      <w:r>
        <w:rPr>
          <w:spacing w:val="-9"/>
        </w:rPr>
        <w:t xml:space="preserve"> </w:t>
      </w:r>
      <w:r>
        <w:t>Director, and Director of Field Education (when</w:t>
      </w:r>
      <w:r>
        <w:rPr>
          <w:spacing w:val="-8"/>
        </w:rPr>
        <w:t xml:space="preserve"> </w:t>
      </w:r>
      <w:r>
        <w:t>applicable).</w:t>
      </w:r>
    </w:p>
    <w:p w:rsidR="0096671F" w:rsidRDefault="008F1D1E">
      <w:pPr>
        <w:pStyle w:val="Heading3"/>
        <w:numPr>
          <w:ilvl w:val="0"/>
          <w:numId w:val="2"/>
        </w:numPr>
        <w:tabs>
          <w:tab w:val="left" w:pos="2441"/>
        </w:tabs>
        <w:spacing w:before="124" w:line="240" w:lineRule="auto"/>
        <w:ind w:left="2440"/>
        <w:jc w:val="both"/>
      </w:pPr>
      <w:r>
        <w:t>Appeal</w:t>
      </w:r>
      <w:r>
        <w:rPr>
          <w:spacing w:val="-3"/>
        </w:rPr>
        <w:t xml:space="preserve"> </w:t>
      </w:r>
      <w:r>
        <w:t>Process:</w:t>
      </w:r>
    </w:p>
    <w:p w:rsidR="0096671F" w:rsidRDefault="0096671F">
      <w:pPr>
        <w:pStyle w:val="BodyText"/>
        <w:spacing w:before="7"/>
        <w:rPr>
          <w:b/>
          <w:sz w:val="21"/>
        </w:rPr>
      </w:pPr>
    </w:p>
    <w:p w:rsidR="0096671F" w:rsidRDefault="008F1D1E">
      <w:pPr>
        <w:pStyle w:val="ListParagraph"/>
        <w:numPr>
          <w:ilvl w:val="1"/>
          <w:numId w:val="2"/>
        </w:numPr>
        <w:tabs>
          <w:tab w:val="left" w:pos="2440"/>
          <w:tab w:val="left" w:pos="2441"/>
        </w:tabs>
        <w:spacing w:before="1"/>
        <w:ind w:left="2440" w:right="114"/>
      </w:pPr>
      <w:r>
        <w:t>A stud</w:t>
      </w:r>
      <w:r>
        <w:t>ent wishing to appeal the committee’s decision will submit the request, in writing, to the Executive Director within five (5) working days of the committee’s</w:t>
      </w:r>
      <w:r>
        <w:rPr>
          <w:spacing w:val="-12"/>
        </w:rPr>
        <w:t xml:space="preserve"> </w:t>
      </w:r>
      <w:r>
        <w:t>decision.</w:t>
      </w:r>
    </w:p>
    <w:p w:rsidR="0096671F" w:rsidRDefault="008F1D1E">
      <w:pPr>
        <w:pStyle w:val="ListParagraph"/>
        <w:numPr>
          <w:ilvl w:val="1"/>
          <w:numId w:val="2"/>
        </w:numPr>
        <w:tabs>
          <w:tab w:val="left" w:pos="2441"/>
        </w:tabs>
        <w:ind w:left="2440" w:right="115" w:hanging="360"/>
      </w:pPr>
      <w:r>
        <w:t>The</w:t>
      </w:r>
      <w:r>
        <w:rPr>
          <w:spacing w:val="-7"/>
        </w:rPr>
        <w:t xml:space="preserve"> </w:t>
      </w:r>
      <w:r>
        <w:t>Executive</w:t>
      </w:r>
      <w:r>
        <w:rPr>
          <w:spacing w:val="-3"/>
        </w:rPr>
        <w:t xml:space="preserve"> </w:t>
      </w:r>
      <w:r>
        <w:t>Director</w:t>
      </w:r>
      <w:r>
        <w:rPr>
          <w:spacing w:val="-4"/>
        </w:rPr>
        <w:t xml:space="preserve"> </w:t>
      </w:r>
      <w:r>
        <w:t>will</w:t>
      </w:r>
      <w:r>
        <w:rPr>
          <w:spacing w:val="-5"/>
        </w:rPr>
        <w:t xml:space="preserve"> </w:t>
      </w:r>
      <w:r>
        <w:t>review</w:t>
      </w:r>
      <w:r>
        <w:rPr>
          <w:spacing w:val="-5"/>
        </w:rPr>
        <w:t xml:space="preserve"> </w:t>
      </w:r>
      <w:r>
        <w:t>all</w:t>
      </w:r>
      <w:r>
        <w:rPr>
          <w:spacing w:val="-4"/>
        </w:rPr>
        <w:t xml:space="preserve"> </w:t>
      </w:r>
      <w:r>
        <w:t>of</w:t>
      </w:r>
      <w:r>
        <w:rPr>
          <w:spacing w:val="-3"/>
        </w:rPr>
        <w:t xml:space="preserve"> </w:t>
      </w:r>
      <w:r>
        <w:t>the</w:t>
      </w:r>
      <w:r>
        <w:rPr>
          <w:spacing w:val="-6"/>
        </w:rPr>
        <w:t xml:space="preserve"> </w:t>
      </w:r>
      <w:r>
        <w:t>information</w:t>
      </w:r>
      <w:r>
        <w:rPr>
          <w:spacing w:val="-5"/>
        </w:rPr>
        <w:t xml:space="preserve"> </w:t>
      </w:r>
      <w:r>
        <w:t>collected</w:t>
      </w:r>
      <w:r>
        <w:rPr>
          <w:spacing w:val="-4"/>
        </w:rPr>
        <w:t xml:space="preserve"> </w:t>
      </w:r>
      <w:r>
        <w:t>and</w:t>
      </w:r>
      <w:r>
        <w:rPr>
          <w:spacing w:val="-4"/>
        </w:rPr>
        <w:t xml:space="preserve"> </w:t>
      </w:r>
      <w:r>
        <w:t>may</w:t>
      </w:r>
      <w:r>
        <w:rPr>
          <w:spacing w:val="-5"/>
        </w:rPr>
        <w:t xml:space="preserve"> </w:t>
      </w:r>
      <w:r>
        <w:t>meet</w:t>
      </w:r>
      <w:r>
        <w:rPr>
          <w:spacing w:val="-5"/>
        </w:rPr>
        <w:t xml:space="preserve"> </w:t>
      </w:r>
      <w:r>
        <w:t>with</w:t>
      </w:r>
      <w:r>
        <w:rPr>
          <w:spacing w:val="-7"/>
        </w:rPr>
        <w:t xml:space="preserve"> </w:t>
      </w:r>
      <w:r>
        <w:t>th</w:t>
      </w:r>
      <w:r>
        <w:t>e student before making a decision within ten (10) working</w:t>
      </w:r>
      <w:r>
        <w:rPr>
          <w:spacing w:val="-7"/>
        </w:rPr>
        <w:t xml:space="preserve"> </w:t>
      </w:r>
      <w:r>
        <w:t>days.</w:t>
      </w:r>
    </w:p>
    <w:p w:rsidR="0096671F" w:rsidRDefault="008F1D1E">
      <w:pPr>
        <w:pStyle w:val="ListParagraph"/>
        <w:numPr>
          <w:ilvl w:val="1"/>
          <w:numId w:val="2"/>
        </w:numPr>
        <w:tabs>
          <w:tab w:val="left" w:pos="2440"/>
          <w:tab w:val="left" w:pos="2441"/>
        </w:tabs>
        <w:ind w:left="2440" w:right="116"/>
      </w:pPr>
      <w:r>
        <w:t>The Executive Director’s decision is final, although it may be set aside after appeal to t</w:t>
      </w:r>
      <w:r w:rsidR="00DB0104">
        <w:t>he Dean of the College of Health Sciences</w:t>
      </w:r>
      <w:r>
        <w:t>.</w:t>
      </w:r>
    </w:p>
    <w:p w:rsidR="0096671F" w:rsidRDefault="008F1D1E">
      <w:pPr>
        <w:pStyle w:val="ListParagraph"/>
        <w:numPr>
          <w:ilvl w:val="1"/>
          <w:numId w:val="2"/>
        </w:numPr>
        <w:tabs>
          <w:tab w:val="left" w:pos="2441"/>
        </w:tabs>
        <w:spacing w:line="242" w:lineRule="auto"/>
        <w:ind w:left="2440" w:right="117" w:hanging="360"/>
      </w:pPr>
      <w:r>
        <w:t>Further appeals may be made to the Provost and Vice President for Academic Affairs and to the President of Jackson State</w:t>
      </w:r>
      <w:r>
        <w:rPr>
          <w:spacing w:val="-5"/>
        </w:rPr>
        <w:t xml:space="preserve"> </w:t>
      </w:r>
      <w:r>
        <w:t>University.</w:t>
      </w:r>
    </w:p>
    <w:p w:rsidR="0096671F" w:rsidRDefault="0096671F">
      <w:pPr>
        <w:pStyle w:val="BodyText"/>
      </w:pPr>
    </w:p>
    <w:p w:rsidR="0096671F" w:rsidRDefault="008F1D1E">
      <w:pPr>
        <w:pStyle w:val="Heading3"/>
        <w:numPr>
          <w:ilvl w:val="0"/>
          <w:numId w:val="2"/>
        </w:numPr>
        <w:tabs>
          <w:tab w:val="left" w:pos="2441"/>
        </w:tabs>
        <w:spacing w:line="240" w:lineRule="auto"/>
        <w:ind w:left="2440"/>
        <w:jc w:val="both"/>
      </w:pPr>
      <w:r>
        <w:t>Additional Safeguards:</w:t>
      </w:r>
    </w:p>
    <w:p w:rsidR="0096671F" w:rsidRDefault="0096671F">
      <w:pPr>
        <w:pStyle w:val="BodyText"/>
        <w:spacing w:before="4"/>
        <w:rPr>
          <w:b/>
          <w:sz w:val="21"/>
        </w:rPr>
      </w:pPr>
    </w:p>
    <w:p w:rsidR="0096671F" w:rsidRDefault="008F1D1E">
      <w:pPr>
        <w:pStyle w:val="BodyText"/>
        <w:spacing w:before="1"/>
        <w:ind w:left="1720" w:right="113"/>
        <w:jc w:val="both"/>
      </w:pPr>
      <w:r>
        <w:t>A student will not be dismissed, suspended, or suffer expulsion without being afforded an opportunity</w:t>
      </w:r>
      <w:r>
        <w:rPr>
          <w:spacing w:val="-6"/>
        </w:rPr>
        <w:t xml:space="preserve"> </w:t>
      </w:r>
      <w:r>
        <w:t>to</w:t>
      </w:r>
      <w:r>
        <w:rPr>
          <w:spacing w:val="-3"/>
        </w:rPr>
        <w:t xml:space="preserve"> </w:t>
      </w:r>
      <w:r>
        <w:t>be</w:t>
      </w:r>
      <w:r>
        <w:rPr>
          <w:spacing w:val="-3"/>
        </w:rPr>
        <w:t xml:space="preserve"> </w:t>
      </w:r>
      <w:r>
        <w:t>heard</w:t>
      </w:r>
      <w:r>
        <w:rPr>
          <w:spacing w:val="-3"/>
        </w:rPr>
        <w:t xml:space="preserve"> </w:t>
      </w:r>
      <w:r>
        <w:t>and</w:t>
      </w:r>
      <w:r>
        <w:rPr>
          <w:spacing w:val="-5"/>
        </w:rPr>
        <w:t xml:space="preserve"> </w:t>
      </w:r>
      <w:r>
        <w:t>without</w:t>
      </w:r>
      <w:r>
        <w:rPr>
          <w:spacing w:val="-3"/>
        </w:rPr>
        <w:t xml:space="preserve"> </w:t>
      </w:r>
      <w:r>
        <w:t>the</w:t>
      </w:r>
      <w:r>
        <w:rPr>
          <w:spacing w:val="-2"/>
        </w:rPr>
        <w:t xml:space="preserve"> </w:t>
      </w:r>
      <w:r>
        <w:t>concurrence</w:t>
      </w:r>
      <w:r>
        <w:rPr>
          <w:spacing w:val="-2"/>
        </w:rPr>
        <w:t xml:space="preserve"> </w:t>
      </w:r>
      <w:r>
        <w:t>of</w:t>
      </w:r>
      <w:r>
        <w:rPr>
          <w:spacing w:val="-5"/>
        </w:rPr>
        <w:t xml:space="preserve"> </w:t>
      </w:r>
      <w:r>
        <w:t>the</w:t>
      </w:r>
      <w:r>
        <w:rPr>
          <w:spacing w:val="-2"/>
        </w:rPr>
        <w:t xml:space="preserve"> </w:t>
      </w:r>
      <w:r>
        <w:t>Vice</w:t>
      </w:r>
      <w:r>
        <w:rPr>
          <w:spacing w:val="-2"/>
        </w:rPr>
        <w:t xml:space="preserve"> </w:t>
      </w:r>
      <w:r>
        <w:t>President</w:t>
      </w:r>
      <w:r>
        <w:rPr>
          <w:spacing w:val="-3"/>
        </w:rPr>
        <w:t xml:space="preserve"> </w:t>
      </w:r>
      <w:r>
        <w:t>of</w:t>
      </w:r>
      <w:r>
        <w:rPr>
          <w:spacing w:val="-2"/>
        </w:rPr>
        <w:t xml:space="preserve"> </w:t>
      </w:r>
      <w:r>
        <w:t>Student</w:t>
      </w:r>
      <w:r>
        <w:rPr>
          <w:spacing w:val="-2"/>
        </w:rPr>
        <w:t xml:space="preserve"> </w:t>
      </w:r>
      <w:r>
        <w:t>Life</w:t>
      </w:r>
      <w:r>
        <w:rPr>
          <w:spacing w:val="-2"/>
        </w:rPr>
        <w:t xml:space="preserve"> </w:t>
      </w:r>
      <w:r>
        <w:t>or</w:t>
      </w:r>
      <w:r>
        <w:rPr>
          <w:spacing w:val="-2"/>
        </w:rPr>
        <w:t xml:space="preserve"> </w:t>
      </w:r>
      <w:r>
        <w:t>Dean of</w:t>
      </w:r>
      <w:r>
        <w:rPr>
          <w:spacing w:val="-4"/>
        </w:rPr>
        <w:t xml:space="preserve"> </w:t>
      </w:r>
      <w:r>
        <w:t>Student</w:t>
      </w:r>
      <w:r>
        <w:rPr>
          <w:spacing w:val="-3"/>
        </w:rPr>
        <w:t xml:space="preserve"> </w:t>
      </w:r>
      <w:r>
        <w:t>Life</w:t>
      </w:r>
      <w:r>
        <w:rPr>
          <w:spacing w:val="-6"/>
        </w:rPr>
        <w:t xml:space="preserve"> </w:t>
      </w:r>
      <w:r>
        <w:t>and</w:t>
      </w:r>
      <w:r>
        <w:rPr>
          <w:spacing w:val="-7"/>
        </w:rPr>
        <w:t xml:space="preserve"> </w:t>
      </w:r>
      <w:r>
        <w:t>the</w:t>
      </w:r>
      <w:r>
        <w:rPr>
          <w:spacing w:val="-6"/>
        </w:rPr>
        <w:t xml:space="preserve"> </w:t>
      </w:r>
      <w:r>
        <w:t>ultimate</w:t>
      </w:r>
      <w:r>
        <w:rPr>
          <w:spacing w:val="-3"/>
        </w:rPr>
        <w:t xml:space="preserve"> </w:t>
      </w:r>
      <w:r>
        <w:t>approval</w:t>
      </w:r>
      <w:r>
        <w:rPr>
          <w:spacing w:val="-6"/>
        </w:rPr>
        <w:t xml:space="preserve"> </w:t>
      </w:r>
      <w:r>
        <w:t>of</w:t>
      </w:r>
      <w:r>
        <w:rPr>
          <w:spacing w:val="-5"/>
        </w:rPr>
        <w:t xml:space="preserve"> </w:t>
      </w:r>
      <w:r>
        <w:t>the</w:t>
      </w:r>
      <w:r>
        <w:rPr>
          <w:spacing w:val="-3"/>
        </w:rPr>
        <w:t xml:space="preserve"> </w:t>
      </w:r>
      <w:r>
        <w:t>Dean</w:t>
      </w:r>
      <w:r>
        <w:rPr>
          <w:spacing w:val="-8"/>
        </w:rPr>
        <w:t xml:space="preserve"> </w:t>
      </w:r>
      <w:r>
        <w:t>of</w:t>
      </w:r>
      <w:r>
        <w:rPr>
          <w:spacing w:val="-4"/>
        </w:rPr>
        <w:t xml:space="preserve"> </w:t>
      </w:r>
      <w:r>
        <w:t>the</w:t>
      </w:r>
      <w:r>
        <w:rPr>
          <w:spacing w:val="-3"/>
        </w:rPr>
        <w:t xml:space="preserve"> </w:t>
      </w:r>
      <w:r>
        <w:t>College</w:t>
      </w:r>
      <w:r>
        <w:rPr>
          <w:spacing w:val="-3"/>
        </w:rPr>
        <w:t xml:space="preserve"> </w:t>
      </w:r>
      <w:r>
        <w:t>of</w:t>
      </w:r>
      <w:r>
        <w:rPr>
          <w:spacing w:val="-4"/>
        </w:rPr>
        <w:t xml:space="preserve"> </w:t>
      </w:r>
      <w:r w:rsidR="00DB0104">
        <w:t>Health Sciences</w:t>
      </w:r>
      <w:r>
        <w:t>,</w:t>
      </w:r>
      <w:r>
        <w:rPr>
          <w:spacing w:val="-4"/>
        </w:rPr>
        <w:t xml:space="preserve"> </w:t>
      </w:r>
      <w:r>
        <w:t>the</w:t>
      </w:r>
      <w:r>
        <w:rPr>
          <w:spacing w:val="-4"/>
        </w:rPr>
        <w:t xml:space="preserve"> </w:t>
      </w:r>
      <w:r>
        <w:t xml:space="preserve">Provost and Vice President of Academic Affairs, or Jackson State University’s President. If an interim suspension is deemed appropriate during an investigation, this policy shall not be construed to conflict with other JSU policies </w:t>
      </w:r>
      <w:r>
        <w:t>governing dismissals, suspensions, or</w:t>
      </w:r>
      <w:r>
        <w:rPr>
          <w:spacing w:val="-12"/>
        </w:rPr>
        <w:t xml:space="preserve"> </w:t>
      </w:r>
      <w:r>
        <w:t>expulsions.</w:t>
      </w:r>
    </w:p>
    <w:p w:rsidR="0096671F" w:rsidRDefault="0096671F">
      <w:pPr>
        <w:jc w:val="both"/>
        <w:sectPr w:rsidR="0096671F">
          <w:pgSz w:w="12240" w:h="15840"/>
          <w:pgMar w:top="1500" w:right="1320" w:bottom="280" w:left="440" w:header="720" w:footer="720" w:gutter="0"/>
          <w:cols w:space="720"/>
        </w:sectPr>
      </w:pPr>
    </w:p>
    <w:p w:rsidR="0096671F" w:rsidRDefault="0096671F">
      <w:pPr>
        <w:pStyle w:val="BodyText"/>
        <w:spacing w:before="4"/>
        <w:rPr>
          <w:sz w:val="17"/>
        </w:rPr>
      </w:pPr>
    </w:p>
    <w:p w:rsidR="0096671F" w:rsidRDefault="0096671F">
      <w:pPr>
        <w:rPr>
          <w:sz w:val="17"/>
        </w:rPr>
        <w:sectPr w:rsidR="0096671F">
          <w:pgSz w:w="12240" w:h="15840"/>
          <w:pgMar w:top="1500" w:right="1320" w:bottom="280" w:left="440" w:header="720" w:footer="720" w:gutter="0"/>
          <w:cols w:space="720"/>
        </w:sectPr>
      </w:pPr>
    </w:p>
    <w:p w:rsidR="0096671F" w:rsidRDefault="0096671F">
      <w:pPr>
        <w:pStyle w:val="BodyText"/>
        <w:spacing w:before="4"/>
        <w:rPr>
          <w:sz w:val="17"/>
        </w:rPr>
      </w:pPr>
    </w:p>
    <w:sectPr w:rsidR="0096671F">
      <w:pgSz w:w="12240" w:h="15840"/>
      <w:pgMar w:top="1500" w:right="132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7A1"/>
    <w:multiLevelType w:val="hybridMultilevel"/>
    <w:tmpl w:val="39AE35C8"/>
    <w:lvl w:ilvl="0" w:tplc="AF3E4C9E">
      <w:numFmt w:val="bullet"/>
      <w:lvlText w:val=""/>
      <w:lvlJc w:val="left"/>
      <w:pPr>
        <w:ind w:left="827" w:hanging="360"/>
      </w:pPr>
      <w:rPr>
        <w:rFonts w:ascii="Symbol" w:eastAsia="Symbol" w:hAnsi="Symbol" w:cs="Symbol" w:hint="default"/>
        <w:w w:val="100"/>
        <w:sz w:val="22"/>
        <w:szCs w:val="22"/>
        <w:lang w:val="en-US" w:eastAsia="en-US" w:bidi="en-US"/>
      </w:rPr>
    </w:lvl>
    <w:lvl w:ilvl="1" w:tplc="D72A0638">
      <w:numFmt w:val="bullet"/>
      <w:lvlText w:val="•"/>
      <w:lvlJc w:val="left"/>
      <w:pPr>
        <w:ind w:left="1554" w:hanging="360"/>
      </w:pPr>
      <w:rPr>
        <w:rFonts w:hint="default"/>
        <w:lang w:val="en-US" w:eastAsia="en-US" w:bidi="en-US"/>
      </w:rPr>
    </w:lvl>
    <w:lvl w:ilvl="2" w:tplc="08BC7506">
      <w:numFmt w:val="bullet"/>
      <w:lvlText w:val="•"/>
      <w:lvlJc w:val="left"/>
      <w:pPr>
        <w:ind w:left="2288" w:hanging="360"/>
      </w:pPr>
      <w:rPr>
        <w:rFonts w:hint="default"/>
        <w:lang w:val="en-US" w:eastAsia="en-US" w:bidi="en-US"/>
      </w:rPr>
    </w:lvl>
    <w:lvl w:ilvl="3" w:tplc="E5463EE0">
      <w:numFmt w:val="bullet"/>
      <w:lvlText w:val="•"/>
      <w:lvlJc w:val="left"/>
      <w:pPr>
        <w:ind w:left="3023" w:hanging="360"/>
      </w:pPr>
      <w:rPr>
        <w:rFonts w:hint="default"/>
        <w:lang w:val="en-US" w:eastAsia="en-US" w:bidi="en-US"/>
      </w:rPr>
    </w:lvl>
    <w:lvl w:ilvl="4" w:tplc="9DF660F4">
      <w:numFmt w:val="bullet"/>
      <w:lvlText w:val="•"/>
      <w:lvlJc w:val="left"/>
      <w:pPr>
        <w:ind w:left="3757" w:hanging="360"/>
      </w:pPr>
      <w:rPr>
        <w:rFonts w:hint="default"/>
        <w:lang w:val="en-US" w:eastAsia="en-US" w:bidi="en-US"/>
      </w:rPr>
    </w:lvl>
    <w:lvl w:ilvl="5" w:tplc="E95C2432">
      <w:numFmt w:val="bullet"/>
      <w:lvlText w:val="•"/>
      <w:lvlJc w:val="left"/>
      <w:pPr>
        <w:ind w:left="4492" w:hanging="360"/>
      </w:pPr>
      <w:rPr>
        <w:rFonts w:hint="default"/>
        <w:lang w:val="en-US" w:eastAsia="en-US" w:bidi="en-US"/>
      </w:rPr>
    </w:lvl>
    <w:lvl w:ilvl="6" w:tplc="0F847E10">
      <w:numFmt w:val="bullet"/>
      <w:lvlText w:val="•"/>
      <w:lvlJc w:val="left"/>
      <w:pPr>
        <w:ind w:left="5226" w:hanging="360"/>
      </w:pPr>
      <w:rPr>
        <w:rFonts w:hint="default"/>
        <w:lang w:val="en-US" w:eastAsia="en-US" w:bidi="en-US"/>
      </w:rPr>
    </w:lvl>
    <w:lvl w:ilvl="7" w:tplc="9AE8200E">
      <w:numFmt w:val="bullet"/>
      <w:lvlText w:val="•"/>
      <w:lvlJc w:val="left"/>
      <w:pPr>
        <w:ind w:left="5960" w:hanging="360"/>
      </w:pPr>
      <w:rPr>
        <w:rFonts w:hint="default"/>
        <w:lang w:val="en-US" w:eastAsia="en-US" w:bidi="en-US"/>
      </w:rPr>
    </w:lvl>
    <w:lvl w:ilvl="8" w:tplc="1A80127A">
      <w:numFmt w:val="bullet"/>
      <w:lvlText w:val="•"/>
      <w:lvlJc w:val="left"/>
      <w:pPr>
        <w:ind w:left="6695" w:hanging="360"/>
      </w:pPr>
      <w:rPr>
        <w:rFonts w:hint="default"/>
        <w:lang w:val="en-US" w:eastAsia="en-US" w:bidi="en-US"/>
      </w:rPr>
    </w:lvl>
  </w:abstractNum>
  <w:abstractNum w:abstractNumId="1" w15:restartNumberingAfterBreak="0">
    <w:nsid w:val="025D53E3"/>
    <w:multiLevelType w:val="hybridMultilevel"/>
    <w:tmpl w:val="DB3AE6D8"/>
    <w:lvl w:ilvl="0" w:tplc="A386B43E">
      <w:numFmt w:val="bullet"/>
      <w:lvlText w:val=""/>
      <w:lvlJc w:val="left"/>
      <w:pPr>
        <w:ind w:left="827" w:hanging="360"/>
      </w:pPr>
      <w:rPr>
        <w:rFonts w:ascii="Symbol" w:eastAsia="Symbol" w:hAnsi="Symbol" w:cs="Symbol" w:hint="default"/>
        <w:w w:val="100"/>
        <w:sz w:val="22"/>
        <w:szCs w:val="22"/>
        <w:lang w:val="en-US" w:eastAsia="en-US" w:bidi="en-US"/>
      </w:rPr>
    </w:lvl>
    <w:lvl w:ilvl="1" w:tplc="2D72F2D4">
      <w:numFmt w:val="bullet"/>
      <w:lvlText w:val="•"/>
      <w:lvlJc w:val="left"/>
      <w:pPr>
        <w:ind w:left="1554" w:hanging="360"/>
      </w:pPr>
      <w:rPr>
        <w:rFonts w:hint="default"/>
        <w:lang w:val="en-US" w:eastAsia="en-US" w:bidi="en-US"/>
      </w:rPr>
    </w:lvl>
    <w:lvl w:ilvl="2" w:tplc="695A388A">
      <w:numFmt w:val="bullet"/>
      <w:lvlText w:val="•"/>
      <w:lvlJc w:val="left"/>
      <w:pPr>
        <w:ind w:left="2288" w:hanging="360"/>
      </w:pPr>
      <w:rPr>
        <w:rFonts w:hint="default"/>
        <w:lang w:val="en-US" w:eastAsia="en-US" w:bidi="en-US"/>
      </w:rPr>
    </w:lvl>
    <w:lvl w:ilvl="3" w:tplc="7EA025BE">
      <w:numFmt w:val="bullet"/>
      <w:lvlText w:val="•"/>
      <w:lvlJc w:val="left"/>
      <w:pPr>
        <w:ind w:left="3023" w:hanging="360"/>
      </w:pPr>
      <w:rPr>
        <w:rFonts w:hint="default"/>
        <w:lang w:val="en-US" w:eastAsia="en-US" w:bidi="en-US"/>
      </w:rPr>
    </w:lvl>
    <w:lvl w:ilvl="4" w:tplc="2C74E73E">
      <w:numFmt w:val="bullet"/>
      <w:lvlText w:val="•"/>
      <w:lvlJc w:val="left"/>
      <w:pPr>
        <w:ind w:left="3757" w:hanging="360"/>
      </w:pPr>
      <w:rPr>
        <w:rFonts w:hint="default"/>
        <w:lang w:val="en-US" w:eastAsia="en-US" w:bidi="en-US"/>
      </w:rPr>
    </w:lvl>
    <w:lvl w:ilvl="5" w:tplc="B8588416">
      <w:numFmt w:val="bullet"/>
      <w:lvlText w:val="•"/>
      <w:lvlJc w:val="left"/>
      <w:pPr>
        <w:ind w:left="4492" w:hanging="360"/>
      </w:pPr>
      <w:rPr>
        <w:rFonts w:hint="default"/>
        <w:lang w:val="en-US" w:eastAsia="en-US" w:bidi="en-US"/>
      </w:rPr>
    </w:lvl>
    <w:lvl w:ilvl="6" w:tplc="E0ACC3C8">
      <w:numFmt w:val="bullet"/>
      <w:lvlText w:val="•"/>
      <w:lvlJc w:val="left"/>
      <w:pPr>
        <w:ind w:left="5226" w:hanging="360"/>
      </w:pPr>
      <w:rPr>
        <w:rFonts w:hint="default"/>
        <w:lang w:val="en-US" w:eastAsia="en-US" w:bidi="en-US"/>
      </w:rPr>
    </w:lvl>
    <w:lvl w:ilvl="7" w:tplc="70420716">
      <w:numFmt w:val="bullet"/>
      <w:lvlText w:val="•"/>
      <w:lvlJc w:val="left"/>
      <w:pPr>
        <w:ind w:left="5960" w:hanging="360"/>
      </w:pPr>
      <w:rPr>
        <w:rFonts w:hint="default"/>
        <w:lang w:val="en-US" w:eastAsia="en-US" w:bidi="en-US"/>
      </w:rPr>
    </w:lvl>
    <w:lvl w:ilvl="8" w:tplc="1E26E56E">
      <w:numFmt w:val="bullet"/>
      <w:lvlText w:val="•"/>
      <w:lvlJc w:val="left"/>
      <w:pPr>
        <w:ind w:left="6695" w:hanging="360"/>
      </w:pPr>
      <w:rPr>
        <w:rFonts w:hint="default"/>
        <w:lang w:val="en-US" w:eastAsia="en-US" w:bidi="en-US"/>
      </w:rPr>
    </w:lvl>
  </w:abstractNum>
  <w:abstractNum w:abstractNumId="2" w15:restartNumberingAfterBreak="0">
    <w:nsid w:val="04C23D41"/>
    <w:multiLevelType w:val="hybridMultilevel"/>
    <w:tmpl w:val="329ABBBE"/>
    <w:lvl w:ilvl="0" w:tplc="F49A5DEE">
      <w:numFmt w:val="bullet"/>
      <w:lvlText w:val=""/>
      <w:lvlJc w:val="left"/>
      <w:pPr>
        <w:ind w:left="827" w:hanging="360"/>
      </w:pPr>
      <w:rPr>
        <w:rFonts w:ascii="Symbol" w:eastAsia="Symbol" w:hAnsi="Symbol" w:cs="Symbol" w:hint="default"/>
        <w:w w:val="100"/>
        <w:sz w:val="22"/>
        <w:szCs w:val="22"/>
        <w:lang w:val="en-US" w:eastAsia="en-US" w:bidi="en-US"/>
      </w:rPr>
    </w:lvl>
    <w:lvl w:ilvl="1" w:tplc="F0D0E0C8">
      <w:numFmt w:val="bullet"/>
      <w:lvlText w:val="•"/>
      <w:lvlJc w:val="left"/>
      <w:pPr>
        <w:ind w:left="1554" w:hanging="360"/>
      </w:pPr>
      <w:rPr>
        <w:rFonts w:hint="default"/>
        <w:lang w:val="en-US" w:eastAsia="en-US" w:bidi="en-US"/>
      </w:rPr>
    </w:lvl>
    <w:lvl w:ilvl="2" w:tplc="EF16C1C8">
      <w:numFmt w:val="bullet"/>
      <w:lvlText w:val="•"/>
      <w:lvlJc w:val="left"/>
      <w:pPr>
        <w:ind w:left="2288" w:hanging="360"/>
      </w:pPr>
      <w:rPr>
        <w:rFonts w:hint="default"/>
        <w:lang w:val="en-US" w:eastAsia="en-US" w:bidi="en-US"/>
      </w:rPr>
    </w:lvl>
    <w:lvl w:ilvl="3" w:tplc="CA048F9C">
      <w:numFmt w:val="bullet"/>
      <w:lvlText w:val="•"/>
      <w:lvlJc w:val="left"/>
      <w:pPr>
        <w:ind w:left="3023" w:hanging="360"/>
      </w:pPr>
      <w:rPr>
        <w:rFonts w:hint="default"/>
        <w:lang w:val="en-US" w:eastAsia="en-US" w:bidi="en-US"/>
      </w:rPr>
    </w:lvl>
    <w:lvl w:ilvl="4" w:tplc="BE74DB3C">
      <w:numFmt w:val="bullet"/>
      <w:lvlText w:val="•"/>
      <w:lvlJc w:val="left"/>
      <w:pPr>
        <w:ind w:left="3757" w:hanging="360"/>
      </w:pPr>
      <w:rPr>
        <w:rFonts w:hint="default"/>
        <w:lang w:val="en-US" w:eastAsia="en-US" w:bidi="en-US"/>
      </w:rPr>
    </w:lvl>
    <w:lvl w:ilvl="5" w:tplc="3DFAF296">
      <w:numFmt w:val="bullet"/>
      <w:lvlText w:val="•"/>
      <w:lvlJc w:val="left"/>
      <w:pPr>
        <w:ind w:left="4492" w:hanging="360"/>
      </w:pPr>
      <w:rPr>
        <w:rFonts w:hint="default"/>
        <w:lang w:val="en-US" w:eastAsia="en-US" w:bidi="en-US"/>
      </w:rPr>
    </w:lvl>
    <w:lvl w:ilvl="6" w:tplc="F1E6853A">
      <w:numFmt w:val="bullet"/>
      <w:lvlText w:val="•"/>
      <w:lvlJc w:val="left"/>
      <w:pPr>
        <w:ind w:left="5226" w:hanging="360"/>
      </w:pPr>
      <w:rPr>
        <w:rFonts w:hint="default"/>
        <w:lang w:val="en-US" w:eastAsia="en-US" w:bidi="en-US"/>
      </w:rPr>
    </w:lvl>
    <w:lvl w:ilvl="7" w:tplc="63620446">
      <w:numFmt w:val="bullet"/>
      <w:lvlText w:val="•"/>
      <w:lvlJc w:val="left"/>
      <w:pPr>
        <w:ind w:left="5960" w:hanging="360"/>
      </w:pPr>
      <w:rPr>
        <w:rFonts w:hint="default"/>
        <w:lang w:val="en-US" w:eastAsia="en-US" w:bidi="en-US"/>
      </w:rPr>
    </w:lvl>
    <w:lvl w:ilvl="8" w:tplc="3A24DF44">
      <w:numFmt w:val="bullet"/>
      <w:lvlText w:val="•"/>
      <w:lvlJc w:val="left"/>
      <w:pPr>
        <w:ind w:left="6695" w:hanging="360"/>
      </w:pPr>
      <w:rPr>
        <w:rFonts w:hint="default"/>
        <w:lang w:val="en-US" w:eastAsia="en-US" w:bidi="en-US"/>
      </w:rPr>
    </w:lvl>
  </w:abstractNum>
  <w:abstractNum w:abstractNumId="3" w15:restartNumberingAfterBreak="0">
    <w:nsid w:val="07B849D3"/>
    <w:multiLevelType w:val="hybridMultilevel"/>
    <w:tmpl w:val="C06CA344"/>
    <w:lvl w:ilvl="0" w:tplc="DC7C3486">
      <w:numFmt w:val="bullet"/>
      <w:lvlText w:val=""/>
      <w:lvlJc w:val="left"/>
      <w:pPr>
        <w:ind w:left="827" w:hanging="360"/>
      </w:pPr>
      <w:rPr>
        <w:rFonts w:ascii="Symbol" w:eastAsia="Symbol" w:hAnsi="Symbol" w:cs="Symbol" w:hint="default"/>
        <w:w w:val="100"/>
        <w:sz w:val="22"/>
        <w:szCs w:val="22"/>
        <w:lang w:val="en-US" w:eastAsia="en-US" w:bidi="en-US"/>
      </w:rPr>
    </w:lvl>
    <w:lvl w:ilvl="1" w:tplc="55AE4E00">
      <w:numFmt w:val="bullet"/>
      <w:lvlText w:val="•"/>
      <w:lvlJc w:val="left"/>
      <w:pPr>
        <w:ind w:left="1554" w:hanging="360"/>
      </w:pPr>
      <w:rPr>
        <w:rFonts w:hint="default"/>
        <w:lang w:val="en-US" w:eastAsia="en-US" w:bidi="en-US"/>
      </w:rPr>
    </w:lvl>
    <w:lvl w:ilvl="2" w:tplc="DEE6A290">
      <w:numFmt w:val="bullet"/>
      <w:lvlText w:val="•"/>
      <w:lvlJc w:val="left"/>
      <w:pPr>
        <w:ind w:left="2288" w:hanging="360"/>
      </w:pPr>
      <w:rPr>
        <w:rFonts w:hint="default"/>
        <w:lang w:val="en-US" w:eastAsia="en-US" w:bidi="en-US"/>
      </w:rPr>
    </w:lvl>
    <w:lvl w:ilvl="3" w:tplc="16AC3CEE">
      <w:numFmt w:val="bullet"/>
      <w:lvlText w:val="•"/>
      <w:lvlJc w:val="left"/>
      <w:pPr>
        <w:ind w:left="3023" w:hanging="360"/>
      </w:pPr>
      <w:rPr>
        <w:rFonts w:hint="default"/>
        <w:lang w:val="en-US" w:eastAsia="en-US" w:bidi="en-US"/>
      </w:rPr>
    </w:lvl>
    <w:lvl w:ilvl="4" w:tplc="F4969EA6">
      <w:numFmt w:val="bullet"/>
      <w:lvlText w:val="•"/>
      <w:lvlJc w:val="left"/>
      <w:pPr>
        <w:ind w:left="3757" w:hanging="360"/>
      </w:pPr>
      <w:rPr>
        <w:rFonts w:hint="default"/>
        <w:lang w:val="en-US" w:eastAsia="en-US" w:bidi="en-US"/>
      </w:rPr>
    </w:lvl>
    <w:lvl w:ilvl="5" w:tplc="DBFE5242">
      <w:numFmt w:val="bullet"/>
      <w:lvlText w:val="•"/>
      <w:lvlJc w:val="left"/>
      <w:pPr>
        <w:ind w:left="4492" w:hanging="360"/>
      </w:pPr>
      <w:rPr>
        <w:rFonts w:hint="default"/>
        <w:lang w:val="en-US" w:eastAsia="en-US" w:bidi="en-US"/>
      </w:rPr>
    </w:lvl>
    <w:lvl w:ilvl="6" w:tplc="44086D28">
      <w:numFmt w:val="bullet"/>
      <w:lvlText w:val="•"/>
      <w:lvlJc w:val="left"/>
      <w:pPr>
        <w:ind w:left="5226" w:hanging="360"/>
      </w:pPr>
      <w:rPr>
        <w:rFonts w:hint="default"/>
        <w:lang w:val="en-US" w:eastAsia="en-US" w:bidi="en-US"/>
      </w:rPr>
    </w:lvl>
    <w:lvl w:ilvl="7" w:tplc="FE5E1142">
      <w:numFmt w:val="bullet"/>
      <w:lvlText w:val="•"/>
      <w:lvlJc w:val="left"/>
      <w:pPr>
        <w:ind w:left="5960" w:hanging="360"/>
      </w:pPr>
      <w:rPr>
        <w:rFonts w:hint="default"/>
        <w:lang w:val="en-US" w:eastAsia="en-US" w:bidi="en-US"/>
      </w:rPr>
    </w:lvl>
    <w:lvl w:ilvl="8" w:tplc="5A06F8EA">
      <w:numFmt w:val="bullet"/>
      <w:lvlText w:val="•"/>
      <w:lvlJc w:val="left"/>
      <w:pPr>
        <w:ind w:left="6695" w:hanging="360"/>
      </w:pPr>
      <w:rPr>
        <w:rFonts w:hint="default"/>
        <w:lang w:val="en-US" w:eastAsia="en-US" w:bidi="en-US"/>
      </w:rPr>
    </w:lvl>
  </w:abstractNum>
  <w:abstractNum w:abstractNumId="4" w15:restartNumberingAfterBreak="0">
    <w:nsid w:val="083D465C"/>
    <w:multiLevelType w:val="multilevel"/>
    <w:tmpl w:val="253E3208"/>
    <w:lvl w:ilvl="0">
      <w:start w:val="2"/>
      <w:numFmt w:val="upperLetter"/>
      <w:lvlText w:val="%1"/>
      <w:lvlJc w:val="left"/>
      <w:pPr>
        <w:ind w:left="1707" w:hanging="708"/>
        <w:jc w:val="left"/>
      </w:pPr>
      <w:rPr>
        <w:rFonts w:hint="default"/>
        <w:lang w:val="en-US" w:eastAsia="en-US" w:bidi="en-US"/>
      </w:rPr>
    </w:lvl>
    <w:lvl w:ilvl="1">
      <w:start w:val="19"/>
      <w:numFmt w:val="upperLetter"/>
      <w:lvlText w:val="%1.%2"/>
      <w:lvlJc w:val="left"/>
      <w:pPr>
        <w:ind w:left="1707" w:hanging="708"/>
        <w:jc w:val="left"/>
      </w:pPr>
      <w:rPr>
        <w:rFonts w:hint="default"/>
        <w:lang w:val="en-US" w:eastAsia="en-US" w:bidi="en-US"/>
      </w:rPr>
    </w:lvl>
    <w:lvl w:ilvl="2">
      <w:start w:val="1"/>
      <w:numFmt w:val="decimal"/>
      <w:lvlText w:val="%3."/>
      <w:lvlJc w:val="left"/>
      <w:pPr>
        <w:ind w:left="1719" w:hanging="360"/>
        <w:jc w:val="left"/>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666" w:hanging="360"/>
      </w:pPr>
      <w:rPr>
        <w:rFonts w:hint="default"/>
        <w:lang w:val="en-US" w:eastAsia="en-US" w:bidi="en-US"/>
      </w:rPr>
    </w:lvl>
    <w:lvl w:ilvl="4">
      <w:numFmt w:val="bullet"/>
      <w:lvlText w:val="•"/>
      <w:lvlJc w:val="left"/>
      <w:pPr>
        <w:ind w:left="4640" w:hanging="360"/>
      </w:pPr>
      <w:rPr>
        <w:rFonts w:hint="default"/>
        <w:lang w:val="en-US" w:eastAsia="en-US" w:bidi="en-US"/>
      </w:rPr>
    </w:lvl>
    <w:lvl w:ilvl="5">
      <w:numFmt w:val="bullet"/>
      <w:lvlText w:val="•"/>
      <w:lvlJc w:val="left"/>
      <w:pPr>
        <w:ind w:left="5613" w:hanging="360"/>
      </w:pPr>
      <w:rPr>
        <w:rFonts w:hint="default"/>
        <w:lang w:val="en-US" w:eastAsia="en-US" w:bidi="en-US"/>
      </w:rPr>
    </w:lvl>
    <w:lvl w:ilvl="6">
      <w:numFmt w:val="bullet"/>
      <w:lvlText w:val="•"/>
      <w:lvlJc w:val="left"/>
      <w:pPr>
        <w:ind w:left="6586" w:hanging="360"/>
      </w:pPr>
      <w:rPr>
        <w:rFonts w:hint="default"/>
        <w:lang w:val="en-US" w:eastAsia="en-US" w:bidi="en-US"/>
      </w:rPr>
    </w:lvl>
    <w:lvl w:ilvl="7">
      <w:numFmt w:val="bullet"/>
      <w:lvlText w:val="•"/>
      <w:lvlJc w:val="left"/>
      <w:pPr>
        <w:ind w:left="756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5" w15:restartNumberingAfterBreak="0">
    <w:nsid w:val="09412473"/>
    <w:multiLevelType w:val="hybridMultilevel"/>
    <w:tmpl w:val="25B01AE2"/>
    <w:lvl w:ilvl="0" w:tplc="9530FB6C">
      <w:start w:val="6"/>
      <w:numFmt w:val="decimal"/>
      <w:lvlText w:val="(%1)"/>
      <w:lvlJc w:val="left"/>
      <w:pPr>
        <w:ind w:left="1000" w:hanging="324"/>
        <w:jc w:val="left"/>
      </w:pPr>
      <w:rPr>
        <w:rFonts w:ascii="Times New Roman" w:eastAsia="Times New Roman" w:hAnsi="Times New Roman" w:cs="Times New Roman" w:hint="default"/>
        <w:w w:val="100"/>
        <w:sz w:val="22"/>
        <w:szCs w:val="22"/>
        <w:lang w:val="en-US" w:eastAsia="en-US" w:bidi="en-US"/>
      </w:rPr>
    </w:lvl>
    <w:lvl w:ilvl="1" w:tplc="03261A70">
      <w:start w:val="1"/>
      <w:numFmt w:val="decimal"/>
      <w:lvlText w:val="%2."/>
      <w:lvlJc w:val="left"/>
      <w:pPr>
        <w:ind w:left="2295" w:hanging="936"/>
        <w:jc w:val="left"/>
      </w:pPr>
      <w:rPr>
        <w:rFonts w:ascii="Times New Roman" w:eastAsia="Times New Roman" w:hAnsi="Times New Roman" w:cs="Times New Roman" w:hint="default"/>
        <w:w w:val="100"/>
        <w:sz w:val="22"/>
        <w:szCs w:val="22"/>
        <w:lang w:val="en-US" w:eastAsia="en-US" w:bidi="en-US"/>
      </w:rPr>
    </w:lvl>
    <w:lvl w:ilvl="2" w:tplc="C54A1BB2">
      <w:numFmt w:val="bullet"/>
      <w:lvlText w:val="•"/>
      <w:lvlJc w:val="left"/>
      <w:pPr>
        <w:ind w:left="3208" w:hanging="936"/>
      </w:pPr>
      <w:rPr>
        <w:rFonts w:hint="default"/>
        <w:lang w:val="en-US" w:eastAsia="en-US" w:bidi="en-US"/>
      </w:rPr>
    </w:lvl>
    <w:lvl w:ilvl="3" w:tplc="00B8036E">
      <w:numFmt w:val="bullet"/>
      <w:lvlText w:val="•"/>
      <w:lvlJc w:val="left"/>
      <w:pPr>
        <w:ind w:left="4117" w:hanging="936"/>
      </w:pPr>
      <w:rPr>
        <w:rFonts w:hint="default"/>
        <w:lang w:val="en-US" w:eastAsia="en-US" w:bidi="en-US"/>
      </w:rPr>
    </w:lvl>
    <w:lvl w:ilvl="4" w:tplc="03A2E03A">
      <w:numFmt w:val="bullet"/>
      <w:lvlText w:val="•"/>
      <w:lvlJc w:val="left"/>
      <w:pPr>
        <w:ind w:left="5026" w:hanging="936"/>
      </w:pPr>
      <w:rPr>
        <w:rFonts w:hint="default"/>
        <w:lang w:val="en-US" w:eastAsia="en-US" w:bidi="en-US"/>
      </w:rPr>
    </w:lvl>
    <w:lvl w:ilvl="5" w:tplc="AA3A0C5E">
      <w:numFmt w:val="bullet"/>
      <w:lvlText w:val="•"/>
      <w:lvlJc w:val="left"/>
      <w:pPr>
        <w:ind w:left="5935" w:hanging="936"/>
      </w:pPr>
      <w:rPr>
        <w:rFonts w:hint="default"/>
        <w:lang w:val="en-US" w:eastAsia="en-US" w:bidi="en-US"/>
      </w:rPr>
    </w:lvl>
    <w:lvl w:ilvl="6" w:tplc="DBFCD452">
      <w:numFmt w:val="bullet"/>
      <w:lvlText w:val="•"/>
      <w:lvlJc w:val="left"/>
      <w:pPr>
        <w:ind w:left="6844" w:hanging="936"/>
      </w:pPr>
      <w:rPr>
        <w:rFonts w:hint="default"/>
        <w:lang w:val="en-US" w:eastAsia="en-US" w:bidi="en-US"/>
      </w:rPr>
    </w:lvl>
    <w:lvl w:ilvl="7" w:tplc="F68AA574">
      <w:numFmt w:val="bullet"/>
      <w:lvlText w:val="•"/>
      <w:lvlJc w:val="left"/>
      <w:pPr>
        <w:ind w:left="7753" w:hanging="936"/>
      </w:pPr>
      <w:rPr>
        <w:rFonts w:hint="default"/>
        <w:lang w:val="en-US" w:eastAsia="en-US" w:bidi="en-US"/>
      </w:rPr>
    </w:lvl>
    <w:lvl w:ilvl="8" w:tplc="E16CB14C">
      <w:numFmt w:val="bullet"/>
      <w:lvlText w:val="•"/>
      <w:lvlJc w:val="left"/>
      <w:pPr>
        <w:ind w:left="8662" w:hanging="936"/>
      </w:pPr>
      <w:rPr>
        <w:rFonts w:hint="default"/>
        <w:lang w:val="en-US" w:eastAsia="en-US" w:bidi="en-US"/>
      </w:rPr>
    </w:lvl>
  </w:abstractNum>
  <w:abstractNum w:abstractNumId="6" w15:restartNumberingAfterBreak="0">
    <w:nsid w:val="09547CEB"/>
    <w:multiLevelType w:val="hybridMultilevel"/>
    <w:tmpl w:val="0B18D81C"/>
    <w:lvl w:ilvl="0" w:tplc="3B5A6900">
      <w:start w:val="1"/>
      <w:numFmt w:val="lowerLetter"/>
      <w:lvlText w:val="%1."/>
      <w:lvlJc w:val="left"/>
      <w:pPr>
        <w:ind w:left="1720" w:hanging="720"/>
        <w:jc w:val="left"/>
      </w:pPr>
      <w:rPr>
        <w:rFonts w:hint="default"/>
        <w:spacing w:val="-2"/>
        <w:w w:val="100"/>
        <w:lang w:val="en-US" w:eastAsia="en-US" w:bidi="en-US"/>
      </w:rPr>
    </w:lvl>
    <w:lvl w:ilvl="1" w:tplc="802C9F36">
      <w:numFmt w:val="bullet"/>
      <w:lvlText w:val=""/>
      <w:lvlJc w:val="left"/>
      <w:pPr>
        <w:ind w:left="1720" w:hanging="360"/>
      </w:pPr>
      <w:rPr>
        <w:rFonts w:ascii="Symbol" w:eastAsia="Symbol" w:hAnsi="Symbol" w:cs="Symbol" w:hint="default"/>
        <w:w w:val="99"/>
        <w:sz w:val="20"/>
        <w:szCs w:val="20"/>
        <w:lang w:val="en-US" w:eastAsia="en-US" w:bidi="en-US"/>
      </w:rPr>
    </w:lvl>
    <w:lvl w:ilvl="2" w:tplc="88C8DDD6">
      <w:numFmt w:val="bullet"/>
      <w:lvlText w:val="•"/>
      <w:lvlJc w:val="left"/>
      <w:pPr>
        <w:ind w:left="3472" w:hanging="360"/>
      </w:pPr>
      <w:rPr>
        <w:rFonts w:hint="default"/>
        <w:lang w:val="en-US" w:eastAsia="en-US" w:bidi="en-US"/>
      </w:rPr>
    </w:lvl>
    <w:lvl w:ilvl="3" w:tplc="F404FBD4">
      <w:numFmt w:val="bullet"/>
      <w:lvlText w:val="•"/>
      <w:lvlJc w:val="left"/>
      <w:pPr>
        <w:ind w:left="4348" w:hanging="360"/>
      </w:pPr>
      <w:rPr>
        <w:rFonts w:hint="default"/>
        <w:lang w:val="en-US" w:eastAsia="en-US" w:bidi="en-US"/>
      </w:rPr>
    </w:lvl>
    <w:lvl w:ilvl="4" w:tplc="BAFA7DAE">
      <w:numFmt w:val="bullet"/>
      <w:lvlText w:val="•"/>
      <w:lvlJc w:val="left"/>
      <w:pPr>
        <w:ind w:left="5224" w:hanging="360"/>
      </w:pPr>
      <w:rPr>
        <w:rFonts w:hint="default"/>
        <w:lang w:val="en-US" w:eastAsia="en-US" w:bidi="en-US"/>
      </w:rPr>
    </w:lvl>
    <w:lvl w:ilvl="5" w:tplc="15C0BFCC">
      <w:numFmt w:val="bullet"/>
      <w:lvlText w:val="•"/>
      <w:lvlJc w:val="left"/>
      <w:pPr>
        <w:ind w:left="6100" w:hanging="360"/>
      </w:pPr>
      <w:rPr>
        <w:rFonts w:hint="default"/>
        <w:lang w:val="en-US" w:eastAsia="en-US" w:bidi="en-US"/>
      </w:rPr>
    </w:lvl>
    <w:lvl w:ilvl="6" w:tplc="76A40A90">
      <w:numFmt w:val="bullet"/>
      <w:lvlText w:val="•"/>
      <w:lvlJc w:val="left"/>
      <w:pPr>
        <w:ind w:left="6976" w:hanging="360"/>
      </w:pPr>
      <w:rPr>
        <w:rFonts w:hint="default"/>
        <w:lang w:val="en-US" w:eastAsia="en-US" w:bidi="en-US"/>
      </w:rPr>
    </w:lvl>
    <w:lvl w:ilvl="7" w:tplc="81CA8EE4">
      <w:numFmt w:val="bullet"/>
      <w:lvlText w:val="•"/>
      <w:lvlJc w:val="left"/>
      <w:pPr>
        <w:ind w:left="7852" w:hanging="360"/>
      </w:pPr>
      <w:rPr>
        <w:rFonts w:hint="default"/>
        <w:lang w:val="en-US" w:eastAsia="en-US" w:bidi="en-US"/>
      </w:rPr>
    </w:lvl>
    <w:lvl w:ilvl="8" w:tplc="5246C872">
      <w:numFmt w:val="bullet"/>
      <w:lvlText w:val="•"/>
      <w:lvlJc w:val="left"/>
      <w:pPr>
        <w:ind w:left="8728" w:hanging="360"/>
      </w:pPr>
      <w:rPr>
        <w:rFonts w:hint="default"/>
        <w:lang w:val="en-US" w:eastAsia="en-US" w:bidi="en-US"/>
      </w:rPr>
    </w:lvl>
  </w:abstractNum>
  <w:abstractNum w:abstractNumId="7" w15:restartNumberingAfterBreak="0">
    <w:nsid w:val="10746846"/>
    <w:multiLevelType w:val="hybridMultilevel"/>
    <w:tmpl w:val="2EEA3B8A"/>
    <w:lvl w:ilvl="0" w:tplc="AD669DA8">
      <w:numFmt w:val="bullet"/>
      <w:lvlText w:val=""/>
      <w:lvlJc w:val="left"/>
      <w:pPr>
        <w:ind w:left="827" w:hanging="360"/>
      </w:pPr>
      <w:rPr>
        <w:rFonts w:ascii="Symbol" w:eastAsia="Symbol" w:hAnsi="Symbol" w:cs="Symbol" w:hint="default"/>
        <w:w w:val="100"/>
        <w:sz w:val="22"/>
        <w:szCs w:val="22"/>
        <w:lang w:val="en-US" w:eastAsia="en-US" w:bidi="en-US"/>
      </w:rPr>
    </w:lvl>
    <w:lvl w:ilvl="1" w:tplc="A2C87664">
      <w:numFmt w:val="bullet"/>
      <w:lvlText w:val="•"/>
      <w:lvlJc w:val="left"/>
      <w:pPr>
        <w:ind w:left="1554" w:hanging="360"/>
      </w:pPr>
      <w:rPr>
        <w:rFonts w:hint="default"/>
        <w:lang w:val="en-US" w:eastAsia="en-US" w:bidi="en-US"/>
      </w:rPr>
    </w:lvl>
    <w:lvl w:ilvl="2" w:tplc="581C7BBE">
      <w:numFmt w:val="bullet"/>
      <w:lvlText w:val="•"/>
      <w:lvlJc w:val="left"/>
      <w:pPr>
        <w:ind w:left="2288" w:hanging="360"/>
      </w:pPr>
      <w:rPr>
        <w:rFonts w:hint="default"/>
        <w:lang w:val="en-US" w:eastAsia="en-US" w:bidi="en-US"/>
      </w:rPr>
    </w:lvl>
    <w:lvl w:ilvl="3" w:tplc="A050C81A">
      <w:numFmt w:val="bullet"/>
      <w:lvlText w:val="•"/>
      <w:lvlJc w:val="left"/>
      <w:pPr>
        <w:ind w:left="3023" w:hanging="360"/>
      </w:pPr>
      <w:rPr>
        <w:rFonts w:hint="default"/>
        <w:lang w:val="en-US" w:eastAsia="en-US" w:bidi="en-US"/>
      </w:rPr>
    </w:lvl>
    <w:lvl w:ilvl="4" w:tplc="0E567AB6">
      <w:numFmt w:val="bullet"/>
      <w:lvlText w:val="•"/>
      <w:lvlJc w:val="left"/>
      <w:pPr>
        <w:ind w:left="3757" w:hanging="360"/>
      </w:pPr>
      <w:rPr>
        <w:rFonts w:hint="default"/>
        <w:lang w:val="en-US" w:eastAsia="en-US" w:bidi="en-US"/>
      </w:rPr>
    </w:lvl>
    <w:lvl w:ilvl="5" w:tplc="34F4010A">
      <w:numFmt w:val="bullet"/>
      <w:lvlText w:val="•"/>
      <w:lvlJc w:val="left"/>
      <w:pPr>
        <w:ind w:left="4492" w:hanging="360"/>
      </w:pPr>
      <w:rPr>
        <w:rFonts w:hint="default"/>
        <w:lang w:val="en-US" w:eastAsia="en-US" w:bidi="en-US"/>
      </w:rPr>
    </w:lvl>
    <w:lvl w:ilvl="6" w:tplc="5C3CE242">
      <w:numFmt w:val="bullet"/>
      <w:lvlText w:val="•"/>
      <w:lvlJc w:val="left"/>
      <w:pPr>
        <w:ind w:left="5226" w:hanging="360"/>
      </w:pPr>
      <w:rPr>
        <w:rFonts w:hint="default"/>
        <w:lang w:val="en-US" w:eastAsia="en-US" w:bidi="en-US"/>
      </w:rPr>
    </w:lvl>
    <w:lvl w:ilvl="7" w:tplc="C08C3584">
      <w:numFmt w:val="bullet"/>
      <w:lvlText w:val="•"/>
      <w:lvlJc w:val="left"/>
      <w:pPr>
        <w:ind w:left="5960" w:hanging="360"/>
      </w:pPr>
      <w:rPr>
        <w:rFonts w:hint="default"/>
        <w:lang w:val="en-US" w:eastAsia="en-US" w:bidi="en-US"/>
      </w:rPr>
    </w:lvl>
    <w:lvl w:ilvl="8" w:tplc="6E0A0790">
      <w:numFmt w:val="bullet"/>
      <w:lvlText w:val="•"/>
      <w:lvlJc w:val="left"/>
      <w:pPr>
        <w:ind w:left="6695" w:hanging="360"/>
      </w:pPr>
      <w:rPr>
        <w:rFonts w:hint="default"/>
        <w:lang w:val="en-US" w:eastAsia="en-US" w:bidi="en-US"/>
      </w:rPr>
    </w:lvl>
  </w:abstractNum>
  <w:abstractNum w:abstractNumId="8" w15:restartNumberingAfterBreak="0">
    <w:nsid w:val="11511428"/>
    <w:multiLevelType w:val="hybridMultilevel"/>
    <w:tmpl w:val="CCB0FB2C"/>
    <w:lvl w:ilvl="0" w:tplc="6B2E4DBE">
      <w:numFmt w:val="bullet"/>
      <w:lvlText w:val=""/>
      <w:lvlJc w:val="left"/>
      <w:pPr>
        <w:ind w:left="1000" w:hanging="154"/>
      </w:pPr>
      <w:rPr>
        <w:rFonts w:ascii="Symbol" w:eastAsia="Symbol" w:hAnsi="Symbol" w:cs="Symbol" w:hint="default"/>
        <w:w w:val="100"/>
        <w:sz w:val="22"/>
        <w:szCs w:val="22"/>
        <w:lang w:val="en-US" w:eastAsia="en-US" w:bidi="en-US"/>
      </w:rPr>
    </w:lvl>
    <w:lvl w:ilvl="1" w:tplc="D804C77E">
      <w:numFmt w:val="bullet"/>
      <w:lvlText w:val="•"/>
      <w:lvlJc w:val="left"/>
      <w:pPr>
        <w:ind w:left="1948" w:hanging="154"/>
      </w:pPr>
      <w:rPr>
        <w:rFonts w:hint="default"/>
        <w:lang w:val="en-US" w:eastAsia="en-US" w:bidi="en-US"/>
      </w:rPr>
    </w:lvl>
    <w:lvl w:ilvl="2" w:tplc="D69823B4">
      <w:numFmt w:val="bullet"/>
      <w:lvlText w:val="•"/>
      <w:lvlJc w:val="left"/>
      <w:pPr>
        <w:ind w:left="2896" w:hanging="154"/>
      </w:pPr>
      <w:rPr>
        <w:rFonts w:hint="default"/>
        <w:lang w:val="en-US" w:eastAsia="en-US" w:bidi="en-US"/>
      </w:rPr>
    </w:lvl>
    <w:lvl w:ilvl="3" w:tplc="12606DF2">
      <w:numFmt w:val="bullet"/>
      <w:lvlText w:val="•"/>
      <w:lvlJc w:val="left"/>
      <w:pPr>
        <w:ind w:left="3844" w:hanging="154"/>
      </w:pPr>
      <w:rPr>
        <w:rFonts w:hint="default"/>
        <w:lang w:val="en-US" w:eastAsia="en-US" w:bidi="en-US"/>
      </w:rPr>
    </w:lvl>
    <w:lvl w:ilvl="4" w:tplc="3A30D604">
      <w:numFmt w:val="bullet"/>
      <w:lvlText w:val="•"/>
      <w:lvlJc w:val="left"/>
      <w:pPr>
        <w:ind w:left="4792" w:hanging="154"/>
      </w:pPr>
      <w:rPr>
        <w:rFonts w:hint="default"/>
        <w:lang w:val="en-US" w:eastAsia="en-US" w:bidi="en-US"/>
      </w:rPr>
    </w:lvl>
    <w:lvl w:ilvl="5" w:tplc="0B864D6E">
      <w:numFmt w:val="bullet"/>
      <w:lvlText w:val="•"/>
      <w:lvlJc w:val="left"/>
      <w:pPr>
        <w:ind w:left="5740" w:hanging="154"/>
      </w:pPr>
      <w:rPr>
        <w:rFonts w:hint="default"/>
        <w:lang w:val="en-US" w:eastAsia="en-US" w:bidi="en-US"/>
      </w:rPr>
    </w:lvl>
    <w:lvl w:ilvl="6" w:tplc="D7C068C2">
      <w:numFmt w:val="bullet"/>
      <w:lvlText w:val="•"/>
      <w:lvlJc w:val="left"/>
      <w:pPr>
        <w:ind w:left="6688" w:hanging="154"/>
      </w:pPr>
      <w:rPr>
        <w:rFonts w:hint="default"/>
        <w:lang w:val="en-US" w:eastAsia="en-US" w:bidi="en-US"/>
      </w:rPr>
    </w:lvl>
    <w:lvl w:ilvl="7" w:tplc="6CCC2704">
      <w:numFmt w:val="bullet"/>
      <w:lvlText w:val="•"/>
      <w:lvlJc w:val="left"/>
      <w:pPr>
        <w:ind w:left="7636" w:hanging="154"/>
      </w:pPr>
      <w:rPr>
        <w:rFonts w:hint="default"/>
        <w:lang w:val="en-US" w:eastAsia="en-US" w:bidi="en-US"/>
      </w:rPr>
    </w:lvl>
    <w:lvl w:ilvl="8" w:tplc="41FCE8DE">
      <w:numFmt w:val="bullet"/>
      <w:lvlText w:val="•"/>
      <w:lvlJc w:val="left"/>
      <w:pPr>
        <w:ind w:left="8584" w:hanging="154"/>
      </w:pPr>
      <w:rPr>
        <w:rFonts w:hint="default"/>
        <w:lang w:val="en-US" w:eastAsia="en-US" w:bidi="en-US"/>
      </w:rPr>
    </w:lvl>
  </w:abstractNum>
  <w:abstractNum w:abstractNumId="9" w15:restartNumberingAfterBreak="0">
    <w:nsid w:val="118E2703"/>
    <w:multiLevelType w:val="hybridMultilevel"/>
    <w:tmpl w:val="8A265DE6"/>
    <w:lvl w:ilvl="0" w:tplc="DAF8F658">
      <w:numFmt w:val="bullet"/>
      <w:lvlText w:val=""/>
      <w:lvlJc w:val="left"/>
      <w:pPr>
        <w:ind w:left="827" w:hanging="360"/>
      </w:pPr>
      <w:rPr>
        <w:rFonts w:ascii="Symbol" w:eastAsia="Symbol" w:hAnsi="Symbol" w:cs="Symbol" w:hint="default"/>
        <w:w w:val="100"/>
        <w:sz w:val="22"/>
        <w:szCs w:val="22"/>
        <w:lang w:val="en-US" w:eastAsia="en-US" w:bidi="en-US"/>
      </w:rPr>
    </w:lvl>
    <w:lvl w:ilvl="1" w:tplc="50763202">
      <w:numFmt w:val="bullet"/>
      <w:lvlText w:val="•"/>
      <w:lvlJc w:val="left"/>
      <w:pPr>
        <w:ind w:left="1554" w:hanging="360"/>
      </w:pPr>
      <w:rPr>
        <w:rFonts w:hint="default"/>
        <w:lang w:val="en-US" w:eastAsia="en-US" w:bidi="en-US"/>
      </w:rPr>
    </w:lvl>
    <w:lvl w:ilvl="2" w:tplc="018841AE">
      <w:numFmt w:val="bullet"/>
      <w:lvlText w:val="•"/>
      <w:lvlJc w:val="left"/>
      <w:pPr>
        <w:ind w:left="2288" w:hanging="360"/>
      </w:pPr>
      <w:rPr>
        <w:rFonts w:hint="default"/>
        <w:lang w:val="en-US" w:eastAsia="en-US" w:bidi="en-US"/>
      </w:rPr>
    </w:lvl>
    <w:lvl w:ilvl="3" w:tplc="20AA5CC8">
      <w:numFmt w:val="bullet"/>
      <w:lvlText w:val="•"/>
      <w:lvlJc w:val="left"/>
      <w:pPr>
        <w:ind w:left="3023" w:hanging="360"/>
      </w:pPr>
      <w:rPr>
        <w:rFonts w:hint="default"/>
        <w:lang w:val="en-US" w:eastAsia="en-US" w:bidi="en-US"/>
      </w:rPr>
    </w:lvl>
    <w:lvl w:ilvl="4" w:tplc="D6D2F4C6">
      <w:numFmt w:val="bullet"/>
      <w:lvlText w:val="•"/>
      <w:lvlJc w:val="left"/>
      <w:pPr>
        <w:ind w:left="3757" w:hanging="360"/>
      </w:pPr>
      <w:rPr>
        <w:rFonts w:hint="default"/>
        <w:lang w:val="en-US" w:eastAsia="en-US" w:bidi="en-US"/>
      </w:rPr>
    </w:lvl>
    <w:lvl w:ilvl="5" w:tplc="0E9CCBB2">
      <w:numFmt w:val="bullet"/>
      <w:lvlText w:val="•"/>
      <w:lvlJc w:val="left"/>
      <w:pPr>
        <w:ind w:left="4492" w:hanging="360"/>
      </w:pPr>
      <w:rPr>
        <w:rFonts w:hint="default"/>
        <w:lang w:val="en-US" w:eastAsia="en-US" w:bidi="en-US"/>
      </w:rPr>
    </w:lvl>
    <w:lvl w:ilvl="6" w:tplc="06D45724">
      <w:numFmt w:val="bullet"/>
      <w:lvlText w:val="•"/>
      <w:lvlJc w:val="left"/>
      <w:pPr>
        <w:ind w:left="5226" w:hanging="360"/>
      </w:pPr>
      <w:rPr>
        <w:rFonts w:hint="default"/>
        <w:lang w:val="en-US" w:eastAsia="en-US" w:bidi="en-US"/>
      </w:rPr>
    </w:lvl>
    <w:lvl w:ilvl="7" w:tplc="5AC8035C">
      <w:numFmt w:val="bullet"/>
      <w:lvlText w:val="•"/>
      <w:lvlJc w:val="left"/>
      <w:pPr>
        <w:ind w:left="5960" w:hanging="360"/>
      </w:pPr>
      <w:rPr>
        <w:rFonts w:hint="default"/>
        <w:lang w:val="en-US" w:eastAsia="en-US" w:bidi="en-US"/>
      </w:rPr>
    </w:lvl>
    <w:lvl w:ilvl="8" w:tplc="4A065FCA">
      <w:numFmt w:val="bullet"/>
      <w:lvlText w:val="•"/>
      <w:lvlJc w:val="left"/>
      <w:pPr>
        <w:ind w:left="6695" w:hanging="360"/>
      </w:pPr>
      <w:rPr>
        <w:rFonts w:hint="default"/>
        <w:lang w:val="en-US" w:eastAsia="en-US" w:bidi="en-US"/>
      </w:rPr>
    </w:lvl>
  </w:abstractNum>
  <w:abstractNum w:abstractNumId="10" w15:restartNumberingAfterBreak="0">
    <w:nsid w:val="12736DFF"/>
    <w:multiLevelType w:val="hybridMultilevel"/>
    <w:tmpl w:val="40DEFD10"/>
    <w:lvl w:ilvl="0" w:tplc="0D3E76D4">
      <w:start w:val="1"/>
      <w:numFmt w:val="upperLetter"/>
      <w:lvlText w:val="%1."/>
      <w:lvlJc w:val="left"/>
      <w:pPr>
        <w:ind w:left="1000" w:hanging="267"/>
        <w:jc w:val="left"/>
      </w:pPr>
      <w:rPr>
        <w:rFonts w:ascii="Times New Roman" w:eastAsia="Times New Roman" w:hAnsi="Times New Roman" w:cs="Times New Roman" w:hint="default"/>
        <w:spacing w:val="-2"/>
        <w:w w:val="100"/>
        <w:sz w:val="22"/>
        <w:szCs w:val="22"/>
        <w:lang w:val="en-US" w:eastAsia="en-US" w:bidi="en-US"/>
      </w:rPr>
    </w:lvl>
    <w:lvl w:ilvl="1" w:tplc="122468E6">
      <w:numFmt w:val="bullet"/>
      <w:lvlText w:val=""/>
      <w:lvlJc w:val="left"/>
      <w:pPr>
        <w:ind w:left="1719" w:hanging="360"/>
      </w:pPr>
      <w:rPr>
        <w:rFonts w:ascii="Wingdings" w:eastAsia="Wingdings" w:hAnsi="Wingdings" w:cs="Wingdings" w:hint="default"/>
        <w:w w:val="100"/>
        <w:sz w:val="22"/>
        <w:szCs w:val="22"/>
        <w:lang w:val="en-US" w:eastAsia="en-US" w:bidi="en-US"/>
      </w:rPr>
    </w:lvl>
    <w:lvl w:ilvl="2" w:tplc="A9689268">
      <w:numFmt w:val="bullet"/>
      <w:lvlText w:val="•"/>
      <w:lvlJc w:val="left"/>
      <w:pPr>
        <w:ind w:left="2693" w:hanging="360"/>
      </w:pPr>
      <w:rPr>
        <w:rFonts w:hint="default"/>
        <w:lang w:val="en-US" w:eastAsia="en-US" w:bidi="en-US"/>
      </w:rPr>
    </w:lvl>
    <w:lvl w:ilvl="3" w:tplc="13560A62">
      <w:numFmt w:val="bullet"/>
      <w:lvlText w:val="•"/>
      <w:lvlJc w:val="left"/>
      <w:pPr>
        <w:ind w:left="3666" w:hanging="360"/>
      </w:pPr>
      <w:rPr>
        <w:rFonts w:hint="default"/>
        <w:lang w:val="en-US" w:eastAsia="en-US" w:bidi="en-US"/>
      </w:rPr>
    </w:lvl>
    <w:lvl w:ilvl="4" w:tplc="C7967054">
      <w:numFmt w:val="bullet"/>
      <w:lvlText w:val="•"/>
      <w:lvlJc w:val="left"/>
      <w:pPr>
        <w:ind w:left="4640" w:hanging="360"/>
      </w:pPr>
      <w:rPr>
        <w:rFonts w:hint="default"/>
        <w:lang w:val="en-US" w:eastAsia="en-US" w:bidi="en-US"/>
      </w:rPr>
    </w:lvl>
    <w:lvl w:ilvl="5" w:tplc="E7DECF78">
      <w:numFmt w:val="bullet"/>
      <w:lvlText w:val="•"/>
      <w:lvlJc w:val="left"/>
      <w:pPr>
        <w:ind w:left="5613" w:hanging="360"/>
      </w:pPr>
      <w:rPr>
        <w:rFonts w:hint="default"/>
        <w:lang w:val="en-US" w:eastAsia="en-US" w:bidi="en-US"/>
      </w:rPr>
    </w:lvl>
    <w:lvl w:ilvl="6" w:tplc="CFC69E04">
      <w:numFmt w:val="bullet"/>
      <w:lvlText w:val="•"/>
      <w:lvlJc w:val="left"/>
      <w:pPr>
        <w:ind w:left="6586" w:hanging="360"/>
      </w:pPr>
      <w:rPr>
        <w:rFonts w:hint="default"/>
        <w:lang w:val="en-US" w:eastAsia="en-US" w:bidi="en-US"/>
      </w:rPr>
    </w:lvl>
    <w:lvl w:ilvl="7" w:tplc="987AE91A">
      <w:numFmt w:val="bullet"/>
      <w:lvlText w:val="•"/>
      <w:lvlJc w:val="left"/>
      <w:pPr>
        <w:ind w:left="7560" w:hanging="360"/>
      </w:pPr>
      <w:rPr>
        <w:rFonts w:hint="default"/>
        <w:lang w:val="en-US" w:eastAsia="en-US" w:bidi="en-US"/>
      </w:rPr>
    </w:lvl>
    <w:lvl w:ilvl="8" w:tplc="0722E286">
      <w:numFmt w:val="bullet"/>
      <w:lvlText w:val="•"/>
      <w:lvlJc w:val="left"/>
      <w:pPr>
        <w:ind w:left="8533" w:hanging="360"/>
      </w:pPr>
      <w:rPr>
        <w:rFonts w:hint="default"/>
        <w:lang w:val="en-US" w:eastAsia="en-US" w:bidi="en-US"/>
      </w:rPr>
    </w:lvl>
  </w:abstractNum>
  <w:abstractNum w:abstractNumId="11" w15:restartNumberingAfterBreak="0">
    <w:nsid w:val="13B24711"/>
    <w:multiLevelType w:val="hybridMultilevel"/>
    <w:tmpl w:val="5420DBB6"/>
    <w:lvl w:ilvl="0" w:tplc="6F1023A4">
      <w:numFmt w:val="bullet"/>
      <w:lvlText w:val=""/>
      <w:lvlJc w:val="left"/>
      <w:pPr>
        <w:ind w:left="827" w:hanging="360"/>
      </w:pPr>
      <w:rPr>
        <w:rFonts w:ascii="Symbol" w:eastAsia="Symbol" w:hAnsi="Symbol" w:cs="Symbol" w:hint="default"/>
        <w:w w:val="100"/>
        <w:sz w:val="22"/>
        <w:szCs w:val="22"/>
        <w:lang w:val="en-US" w:eastAsia="en-US" w:bidi="en-US"/>
      </w:rPr>
    </w:lvl>
    <w:lvl w:ilvl="1" w:tplc="CA140816">
      <w:numFmt w:val="bullet"/>
      <w:lvlText w:val="•"/>
      <w:lvlJc w:val="left"/>
      <w:pPr>
        <w:ind w:left="1554" w:hanging="360"/>
      </w:pPr>
      <w:rPr>
        <w:rFonts w:hint="default"/>
        <w:lang w:val="en-US" w:eastAsia="en-US" w:bidi="en-US"/>
      </w:rPr>
    </w:lvl>
    <w:lvl w:ilvl="2" w:tplc="7B7225A2">
      <w:numFmt w:val="bullet"/>
      <w:lvlText w:val="•"/>
      <w:lvlJc w:val="left"/>
      <w:pPr>
        <w:ind w:left="2288" w:hanging="360"/>
      </w:pPr>
      <w:rPr>
        <w:rFonts w:hint="default"/>
        <w:lang w:val="en-US" w:eastAsia="en-US" w:bidi="en-US"/>
      </w:rPr>
    </w:lvl>
    <w:lvl w:ilvl="3" w:tplc="2DCC7A14">
      <w:numFmt w:val="bullet"/>
      <w:lvlText w:val="•"/>
      <w:lvlJc w:val="left"/>
      <w:pPr>
        <w:ind w:left="3023" w:hanging="360"/>
      </w:pPr>
      <w:rPr>
        <w:rFonts w:hint="default"/>
        <w:lang w:val="en-US" w:eastAsia="en-US" w:bidi="en-US"/>
      </w:rPr>
    </w:lvl>
    <w:lvl w:ilvl="4" w:tplc="DFF8A9FE">
      <w:numFmt w:val="bullet"/>
      <w:lvlText w:val="•"/>
      <w:lvlJc w:val="left"/>
      <w:pPr>
        <w:ind w:left="3757" w:hanging="360"/>
      </w:pPr>
      <w:rPr>
        <w:rFonts w:hint="default"/>
        <w:lang w:val="en-US" w:eastAsia="en-US" w:bidi="en-US"/>
      </w:rPr>
    </w:lvl>
    <w:lvl w:ilvl="5" w:tplc="2898D7EA">
      <w:numFmt w:val="bullet"/>
      <w:lvlText w:val="•"/>
      <w:lvlJc w:val="left"/>
      <w:pPr>
        <w:ind w:left="4492" w:hanging="360"/>
      </w:pPr>
      <w:rPr>
        <w:rFonts w:hint="default"/>
        <w:lang w:val="en-US" w:eastAsia="en-US" w:bidi="en-US"/>
      </w:rPr>
    </w:lvl>
    <w:lvl w:ilvl="6" w:tplc="C224904E">
      <w:numFmt w:val="bullet"/>
      <w:lvlText w:val="•"/>
      <w:lvlJc w:val="left"/>
      <w:pPr>
        <w:ind w:left="5226" w:hanging="360"/>
      </w:pPr>
      <w:rPr>
        <w:rFonts w:hint="default"/>
        <w:lang w:val="en-US" w:eastAsia="en-US" w:bidi="en-US"/>
      </w:rPr>
    </w:lvl>
    <w:lvl w:ilvl="7" w:tplc="A2844AC4">
      <w:numFmt w:val="bullet"/>
      <w:lvlText w:val="•"/>
      <w:lvlJc w:val="left"/>
      <w:pPr>
        <w:ind w:left="5960" w:hanging="360"/>
      </w:pPr>
      <w:rPr>
        <w:rFonts w:hint="default"/>
        <w:lang w:val="en-US" w:eastAsia="en-US" w:bidi="en-US"/>
      </w:rPr>
    </w:lvl>
    <w:lvl w:ilvl="8" w:tplc="D6482C80">
      <w:numFmt w:val="bullet"/>
      <w:lvlText w:val="•"/>
      <w:lvlJc w:val="left"/>
      <w:pPr>
        <w:ind w:left="6695" w:hanging="360"/>
      </w:pPr>
      <w:rPr>
        <w:rFonts w:hint="default"/>
        <w:lang w:val="en-US" w:eastAsia="en-US" w:bidi="en-US"/>
      </w:rPr>
    </w:lvl>
  </w:abstractNum>
  <w:abstractNum w:abstractNumId="12" w15:restartNumberingAfterBreak="0">
    <w:nsid w:val="13D21F40"/>
    <w:multiLevelType w:val="hybridMultilevel"/>
    <w:tmpl w:val="34D67990"/>
    <w:lvl w:ilvl="0" w:tplc="126C05E6">
      <w:numFmt w:val="bullet"/>
      <w:lvlText w:val=""/>
      <w:lvlJc w:val="left"/>
      <w:pPr>
        <w:ind w:left="827" w:hanging="360"/>
      </w:pPr>
      <w:rPr>
        <w:rFonts w:ascii="Symbol" w:eastAsia="Symbol" w:hAnsi="Symbol" w:cs="Symbol" w:hint="default"/>
        <w:w w:val="100"/>
        <w:sz w:val="22"/>
        <w:szCs w:val="22"/>
        <w:lang w:val="en-US" w:eastAsia="en-US" w:bidi="en-US"/>
      </w:rPr>
    </w:lvl>
    <w:lvl w:ilvl="1" w:tplc="BA7EFDAA">
      <w:numFmt w:val="bullet"/>
      <w:lvlText w:val="•"/>
      <w:lvlJc w:val="left"/>
      <w:pPr>
        <w:ind w:left="1554" w:hanging="360"/>
      </w:pPr>
      <w:rPr>
        <w:rFonts w:hint="default"/>
        <w:lang w:val="en-US" w:eastAsia="en-US" w:bidi="en-US"/>
      </w:rPr>
    </w:lvl>
    <w:lvl w:ilvl="2" w:tplc="0878249C">
      <w:numFmt w:val="bullet"/>
      <w:lvlText w:val="•"/>
      <w:lvlJc w:val="left"/>
      <w:pPr>
        <w:ind w:left="2288" w:hanging="360"/>
      </w:pPr>
      <w:rPr>
        <w:rFonts w:hint="default"/>
        <w:lang w:val="en-US" w:eastAsia="en-US" w:bidi="en-US"/>
      </w:rPr>
    </w:lvl>
    <w:lvl w:ilvl="3" w:tplc="C1AC5D44">
      <w:numFmt w:val="bullet"/>
      <w:lvlText w:val="•"/>
      <w:lvlJc w:val="left"/>
      <w:pPr>
        <w:ind w:left="3023" w:hanging="360"/>
      </w:pPr>
      <w:rPr>
        <w:rFonts w:hint="default"/>
        <w:lang w:val="en-US" w:eastAsia="en-US" w:bidi="en-US"/>
      </w:rPr>
    </w:lvl>
    <w:lvl w:ilvl="4" w:tplc="6EF2A17E">
      <w:numFmt w:val="bullet"/>
      <w:lvlText w:val="•"/>
      <w:lvlJc w:val="left"/>
      <w:pPr>
        <w:ind w:left="3757" w:hanging="360"/>
      </w:pPr>
      <w:rPr>
        <w:rFonts w:hint="default"/>
        <w:lang w:val="en-US" w:eastAsia="en-US" w:bidi="en-US"/>
      </w:rPr>
    </w:lvl>
    <w:lvl w:ilvl="5" w:tplc="FECA0E58">
      <w:numFmt w:val="bullet"/>
      <w:lvlText w:val="•"/>
      <w:lvlJc w:val="left"/>
      <w:pPr>
        <w:ind w:left="4492" w:hanging="360"/>
      </w:pPr>
      <w:rPr>
        <w:rFonts w:hint="default"/>
        <w:lang w:val="en-US" w:eastAsia="en-US" w:bidi="en-US"/>
      </w:rPr>
    </w:lvl>
    <w:lvl w:ilvl="6" w:tplc="B106CF4E">
      <w:numFmt w:val="bullet"/>
      <w:lvlText w:val="•"/>
      <w:lvlJc w:val="left"/>
      <w:pPr>
        <w:ind w:left="5226" w:hanging="360"/>
      </w:pPr>
      <w:rPr>
        <w:rFonts w:hint="default"/>
        <w:lang w:val="en-US" w:eastAsia="en-US" w:bidi="en-US"/>
      </w:rPr>
    </w:lvl>
    <w:lvl w:ilvl="7" w:tplc="7AFA4D3A">
      <w:numFmt w:val="bullet"/>
      <w:lvlText w:val="•"/>
      <w:lvlJc w:val="left"/>
      <w:pPr>
        <w:ind w:left="5960" w:hanging="360"/>
      </w:pPr>
      <w:rPr>
        <w:rFonts w:hint="default"/>
        <w:lang w:val="en-US" w:eastAsia="en-US" w:bidi="en-US"/>
      </w:rPr>
    </w:lvl>
    <w:lvl w:ilvl="8" w:tplc="43E2ABEC">
      <w:numFmt w:val="bullet"/>
      <w:lvlText w:val="•"/>
      <w:lvlJc w:val="left"/>
      <w:pPr>
        <w:ind w:left="6695" w:hanging="360"/>
      </w:pPr>
      <w:rPr>
        <w:rFonts w:hint="default"/>
        <w:lang w:val="en-US" w:eastAsia="en-US" w:bidi="en-US"/>
      </w:rPr>
    </w:lvl>
  </w:abstractNum>
  <w:abstractNum w:abstractNumId="13" w15:restartNumberingAfterBreak="0">
    <w:nsid w:val="140E1329"/>
    <w:multiLevelType w:val="hybridMultilevel"/>
    <w:tmpl w:val="72D01634"/>
    <w:lvl w:ilvl="0" w:tplc="2F7C3856">
      <w:numFmt w:val="bullet"/>
      <w:lvlText w:val=""/>
      <w:lvlJc w:val="left"/>
      <w:pPr>
        <w:ind w:left="827" w:hanging="360"/>
      </w:pPr>
      <w:rPr>
        <w:rFonts w:ascii="Symbol" w:eastAsia="Symbol" w:hAnsi="Symbol" w:cs="Symbol" w:hint="default"/>
        <w:w w:val="100"/>
        <w:sz w:val="22"/>
        <w:szCs w:val="22"/>
        <w:lang w:val="en-US" w:eastAsia="en-US" w:bidi="en-US"/>
      </w:rPr>
    </w:lvl>
    <w:lvl w:ilvl="1" w:tplc="B1188846">
      <w:numFmt w:val="bullet"/>
      <w:lvlText w:val="•"/>
      <w:lvlJc w:val="left"/>
      <w:pPr>
        <w:ind w:left="1554" w:hanging="360"/>
      </w:pPr>
      <w:rPr>
        <w:rFonts w:hint="default"/>
        <w:lang w:val="en-US" w:eastAsia="en-US" w:bidi="en-US"/>
      </w:rPr>
    </w:lvl>
    <w:lvl w:ilvl="2" w:tplc="7F5C6D54">
      <w:numFmt w:val="bullet"/>
      <w:lvlText w:val="•"/>
      <w:lvlJc w:val="left"/>
      <w:pPr>
        <w:ind w:left="2288" w:hanging="360"/>
      </w:pPr>
      <w:rPr>
        <w:rFonts w:hint="default"/>
        <w:lang w:val="en-US" w:eastAsia="en-US" w:bidi="en-US"/>
      </w:rPr>
    </w:lvl>
    <w:lvl w:ilvl="3" w:tplc="BEC04156">
      <w:numFmt w:val="bullet"/>
      <w:lvlText w:val="•"/>
      <w:lvlJc w:val="left"/>
      <w:pPr>
        <w:ind w:left="3023" w:hanging="360"/>
      </w:pPr>
      <w:rPr>
        <w:rFonts w:hint="default"/>
        <w:lang w:val="en-US" w:eastAsia="en-US" w:bidi="en-US"/>
      </w:rPr>
    </w:lvl>
    <w:lvl w:ilvl="4" w:tplc="073610C8">
      <w:numFmt w:val="bullet"/>
      <w:lvlText w:val="•"/>
      <w:lvlJc w:val="left"/>
      <w:pPr>
        <w:ind w:left="3757" w:hanging="360"/>
      </w:pPr>
      <w:rPr>
        <w:rFonts w:hint="default"/>
        <w:lang w:val="en-US" w:eastAsia="en-US" w:bidi="en-US"/>
      </w:rPr>
    </w:lvl>
    <w:lvl w:ilvl="5" w:tplc="04720210">
      <w:numFmt w:val="bullet"/>
      <w:lvlText w:val="•"/>
      <w:lvlJc w:val="left"/>
      <w:pPr>
        <w:ind w:left="4492" w:hanging="360"/>
      </w:pPr>
      <w:rPr>
        <w:rFonts w:hint="default"/>
        <w:lang w:val="en-US" w:eastAsia="en-US" w:bidi="en-US"/>
      </w:rPr>
    </w:lvl>
    <w:lvl w:ilvl="6" w:tplc="967216DA">
      <w:numFmt w:val="bullet"/>
      <w:lvlText w:val="•"/>
      <w:lvlJc w:val="left"/>
      <w:pPr>
        <w:ind w:left="5226" w:hanging="360"/>
      </w:pPr>
      <w:rPr>
        <w:rFonts w:hint="default"/>
        <w:lang w:val="en-US" w:eastAsia="en-US" w:bidi="en-US"/>
      </w:rPr>
    </w:lvl>
    <w:lvl w:ilvl="7" w:tplc="F1D40262">
      <w:numFmt w:val="bullet"/>
      <w:lvlText w:val="•"/>
      <w:lvlJc w:val="left"/>
      <w:pPr>
        <w:ind w:left="5960" w:hanging="360"/>
      </w:pPr>
      <w:rPr>
        <w:rFonts w:hint="default"/>
        <w:lang w:val="en-US" w:eastAsia="en-US" w:bidi="en-US"/>
      </w:rPr>
    </w:lvl>
    <w:lvl w:ilvl="8" w:tplc="CA02419C">
      <w:numFmt w:val="bullet"/>
      <w:lvlText w:val="•"/>
      <w:lvlJc w:val="left"/>
      <w:pPr>
        <w:ind w:left="6695" w:hanging="360"/>
      </w:pPr>
      <w:rPr>
        <w:rFonts w:hint="default"/>
        <w:lang w:val="en-US" w:eastAsia="en-US" w:bidi="en-US"/>
      </w:rPr>
    </w:lvl>
  </w:abstractNum>
  <w:abstractNum w:abstractNumId="14" w15:restartNumberingAfterBreak="0">
    <w:nsid w:val="14955EFC"/>
    <w:multiLevelType w:val="hybridMultilevel"/>
    <w:tmpl w:val="6E589798"/>
    <w:lvl w:ilvl="0" w:tplc="336AD5B6">
      <w:numFmt w:val="bullet"/>
      <w:lvlText w:val=""/>
      <w:lvlJc w:val="left"/>
      <w:pPr>
        <w:ind w:left="827" w:hanging="360"/>
      </w:pPr>
      <w:rPr>
        <w:rFonts w:ascii="Symbol" w:eastAsia="Symbol" w:hAnsi="Symbol" w:cs="Symbol" w:hint="default"/>
        <w:w w:val="100"/>
        <w:sz w:val="22"/>
        <w:szCs w:val="22"/>
        <w:lang w:val="en-US" w:eastAsia="en-US" w:bidi="en-US"/>
      </w:rPr>
    </w:lvl>
    <w:lvl w:ilvl="1" w:tplc="49CC9276">
      <w:numFmt w:val="bullet"/>
      <w:lvlText w:val="•"/>
      <w:lvlJc w:val="left"/>
      <w:pPr>
        <w:ind w:left="1554" w:hanging="360"/>
      </w:pPr>
      <w:rPr>
        <w:rFonts w:hint="default"/>
        <w:lang w:val="en-US" w:eastAsia="en-US" w:bidi="en-US"/>
      </w:rPr>
    </w:lvl>
    <w:lvl w:ilvl="2" w:tplc="3F4CA974">
      <w:numFmt w:val="bullet"/>
      <w:lvlText w:val="•"/>
      <w:lvlJc w:val="left"/>
      <w:pPr>
        <w:ind w:left="2288" w:hanging="360"/>
      </w:pPr>
      <w:rPr>
        <w:rFonts w:hint="default"/>
        <w:lang w:val="en-US" w:eastAsia="en-US" w:bidi="en-US"/>
      </w:rPr>
    </w:lvl>
    <w:lvl w:ilvl="3" w:tplc="73F4D41A">
      <w:numFmt w:val="bullet"/>
      <w:lvlText w:val="•"/>
      <w:lvlJc w:val="left"/>
      <w:pPr>
        <w:ind w:left="3023" w:hanging="360"/>
      </w:pPr>
      <w:rPr>
        <w:rFonts w:hint="default"/>
        <w:lang w:val="en-US" w:eastAsia="en-US" w:bidi="en-US"/>
      </w:rPr>
    </w:lvl>
    <w:lvl w:ilvl="4" w:tplc="6510ABAC">
      <w:numFmt w:val="bullet"/>
      <w:lvlText w:val="•"/>
      <w:lvlJc w:val="left"/>
      <w:pPr>
        <w:ind w:left="3757" w:hanging="360"/>
      </w:pPr>
      <w:rPr>
        <w:rFonts w:hint="default"/>
        <w:lang w:val="en-US" w:eastAsia="en-US" w:bidi="en-US"/>
      </w:rPr>
    </w:lvl>
    <w:lvl w:ilvl="5" w:tplc="514671B0">
      <w:numFmt w:val="bullet"/>
      <w:lvlText w:val="•"/>
      <w:lvlJc w:val="left"/>
      <w:pPr>
        <w:ind w:left="4492" w:hanging="360"/>
      </w:pPr>
      <w:rPr>
        <w:rFonts w:hint="default"/>
        <w:lang w:val="en-US" w:eastAsia="en-US" w:bidi="en-US"/>
      </w:rPr>
    </w:lvl>
    <w:lvl w:ilvl="6" w:tplc="D2C8BDC2">
      <w:numFmt w:val="bullet"/>
      <w:lvlText w:val="•"/>
      <w:lvlJc w:val="left"/>
      <w:pPr>
        <w:ind w:left="5226" w:hanging="360"/>
      </w:pPr>
      <w:rPr>
        <w:rFonts w:hint="default"/>
        <w:lang w:val="en-US" w:eastAsia="en-US" w:bidi="en-US"/>
      </w:rPr>
    </w:lvl>
    <w:lvl w:ilvl="7" w:tplc="48229710">
      <w:numFmt w:val="bullet"/>
      <w:lvlText w:val="•"/>
      <w:lvlJc w:val="left"/>
      <w:pPr>
        <w:ind w:left="5960" w:hanging="360"/>
      </w:pPr>
      <w:rPr>
        <w:rFonts w:hint="default"/>
        <w:lang w:val="en-US" w:eastAsia="en-US" w:bidi="en-US"/>
      </w:rPr>
    </w:lvl>
    <w:lvl w:ilvl="8" w:tplc="BFF48322">
      <w:numFmt w:val="bullet"/>
      <w:lvlText w:val="•"/>
      <w:lvlJc w:val="left"/>
      <w:pPr>
        <w:ind w:left="6695" w:hanging="360"/>
      </w:pPr>
      <w:rPr>
        <w:rFonts w:hint="default"/>
        <w:lang w:val="en-US" w:eastAsia="en-US" w:bidi="en-US"/>
      </w:rPr>
    </w:lvl>
  </w:abstractNum>
  <w:abstractNum w:abstractNumId="15" w15:restartNumberingAfterBreak="0">
    <w:nsid w:val="1A740DB1"/>
    <w:multiLevelType w:val="hybridMultilevel"/>
    <w:tmpl w:val="C7ACB046"/>
    <w:lvl w:ilvl="0" w:tplc="E9D0624E">
      <w:start w:val="1"/>
      <w:numFmt w:val="decimal"/>
      <w:lvlText w:val="%1."/>
      <w:lvlJc w:val="left"/>
      <w:pPr>
        <w:ind w:left="1000" w:hanging="221"/>
        <w:jc w:val="left"/>
      </w:pPr>
      <w:rPr>
        <w:rFonts w:ascii="Times New Roman" w:eastAsia="Times New Roman" w:hAnsi="Times New Roman" w:cs="Times New Roman" w:hint="default"/>
        <w:w w:val="100"/>
        <w:sz w:val="22"/>
        <w:szCs w:val="22"/>
        <w:lang w:val="en-US" w:eastAsia="en-US" w:bidi="en-US"/>
      </w:rPr>
    </w:lvl>
    <w:lvl w:ilvl="1" w:tplc="B03099CE">
      <w:numFmt w:val="bullet"/>
      <w:lvlText w:val="•"/>
      <w:lvlJc w:val="left"/>
      <w:pPr>
        <w:ind w:left="1948" w:hanging="221"/>
      </w:pPr>
      <w:rPr>
        <w:rFonts w:hint="default"/>
        <w:lang w:val="en-US" w:eastAsia="en-US" w:bidi="en-US"/>
      </w:rPr>
    </w:lvl>
    <w:lvl w:ilvl="2" w:tplc="23D28086">
      <w:numFmt w:val="bullet"/>
      <w:lvlText w:val="•"/>
      <w:lvlJc w:val="left"/>
      <w:pPr>
        <w:ind w:left="2896" w:hanging="221"/>
      </w:pPr>
      <w:rPr>
        <w:rFonts w:hint="default"/>
        <w:lang w:val="en-US" w:eastAsia="en-US" w:bidi="en-US"/>
      </w:rPr>
    </w:lvl>
    <w:lvl w:ilvl="3" w:tplc="2AA41B00">
      <w:numFmt w:val="bullet"/>
      <w:lvlText w:val="•"/>
      <w:lvlJc w:val="left"/>
      <w:pPr>
        <w:ind w:left="3844" w:hanging="221"/>
      </w:pPr>
      <w:rPr>
        <w:rFonts w:hint="default"/>
        <w:lang w:val="en-US" w:eastAsia="en-US" w:bidi="en-US"/>
      </w:rPr>
    </w:lvl>
    <w:lvl w:ilvl="4" w:tplc="2FBA6A0A">
      <w:numFmt w:val="bullet"/>
      <w:lvlText w:val="•"/>
      <w:lvlJc w:val="left"/>
      <w:pPr>
        <w:ind w:left="4792" w:hanging="221"/>
      </w:pPr>
      <w:rPr>
        <w:rFonts w:hint="default"/>
        <w:lang w:val="en-US" w:eastAsia="en-US" w:bidi="en-US"/>
      </w:rPr>
    </w:lvl>
    <w:lvl w:ilvl="5" w:tplc="8D08E84A">
      <w:numFmt w:val="bullet"/>
      <w:lvlText w:val="•"/>
      <w:lvlJc w:val="left"/>
      <w:pPr>
        <w:ind w:left="5740" w:hanging="221"/>
      </w:pPr>
      <w:rPr>
        <w:rFonts w:hint="default"/>
        <w:lang w:val="en-US" w:eastAsia="en-US" w:bidi="en-US"/>
      </w:rPr>
    </w:lvl>
    <w:lvl w:ilvl="6" w:tplc="FDB0F822">
      <w:numFmt w:val="bullet"/>
      <w:lvlText w:val="•"/>
      <w:lvlJc w:val="left"/>
      <w:pPr>
        <w:ind w:left="6688" w:hanging="221"/>
      </w:pPr>
      <w:rPr>
        <w:rFonts w:hint="default"/>
        <w:lang w:val="en-US" w:eastAsia="en-US" w:bidi="en-US"/>
      </w:rPr>
    </w:lvl>
    <w:lvl w:ilvl="7" w:tplc="E12E1EC4">
      <w:numFmt w:val="bullet"/>
      <w:lvlText w:val="•"/>
      <w:lvlJc w:val="left"/>
      <w:pPr>
        <w:ind w:left="7636" w:hanging="221"/>
      </w:pPr>
      <w:rPr>
        <w:rFonts w:hint="default"/>
        <w:lang w:val="en-US" w:eastAsia="en-US" w:bidi="en-US"/>
      </w:rPr>
    </w:lvl>
    <w:lvl w:ilvl="8" w:tplc="BD02AA10">
      <w:numFmt w:val="bullet"/>
      <w:lvlText w:val="•"/>
      <w:lvlJc w:val="left"/>
      <w:pPr>
        <w:ind w:left="8584" w:hanging="221"/>
      </w:pPr>
      <w:rPr>
        <w:rFonts w:hint="default"/>
        <w:lang w:val="en-US" w:eastAsia="en-US" w:bidi="en-US"/>
      </w:rPr>
    </w:lvl>
  </w:abstractNum>
  <w:abstractNum w:abstractNumId="16" w15:restartNumberingAfterBreak="0">
    <w:nsid w:val="1E1C52EF"/>
    <w:multiLevelType w:val="hybridMultilevel"/>
    <w:tmpl w:val="CB7A903A"/>
    <w:lvl w:ilvl="0" w:tplc="843A2C1C">
      <w:numFmt w:val="bullet"/>
      <w:lvlText w:val=""/>
      <w:lvlJc w:val="left"/>
      <w:pPr>
        <w:ind w:left="827" w:hanging="360"/>
      </w:pPr>
      <w:rPr>
        <w:rFonts w:ascii="Symbol" w:eastAsia="Symbol" w:hAnsi="Symbol" w:cs="Symbol" w:hint="default"/>
        <w:w w:val="100"/>
        <w:sz w:val="22"/>
        <w:szCs w:val="22"/>
        <w:lang w:val="en-US" w:eastAsia="en-US" w:bidi="en-US"/>
      </w:rPr>
    </w:lvl>
    <w:lvl w:ilvl="1" w:tplc="AB405BF2">
      <w:numFmt w:val="bullet"/>
      <w:lvlText w:val="•"/>
      <w:lvlJc w:val="left"/>
      <w:pPr>
        <w:ind w:left="1554" w:hanging="360"/>
      </w:pPr>
      <w:rPr>
        <w:rFonts w:hint="default"/>
        <w:lang w:val="en-US" w:eastAsia="en-US" w:bidi="en-US"/>
      </w:rPr>
    </w:lvl>
    <w:lvl w:ilvl="2" w:tplc="C726AD7E">
      <w:numFmt w:val="bullet"/>
      <w:lvlText w:val="•"/>
      <w:lvlJc w:val="left"/>
      <w:pPr>
        <w:ind w:left="2288" w:hanging="360"/>
      </w:pPr>
      <w:rPr>
        <w:rFonts w:hint="default"/>
        <w:lang w:val="en-US" w:eastAsia="en-US" w:bidi="en-US"/>
      </w:rPr>
    </w:lvl>
    <w:lvl w:ilvl="3" w:tplc="484A8C4C">
      <w:numFmt w:val="bullet"/>
      <w:lvlText w:val="•"/>
      <w:lvlJc w:val="left"/>
      <w:pPr>
        <w:ind w:left="3023" w:hanging="360"/>
      </w:pPr>
      <w:rPr>
        <w:rFonts w:hint="default"/>
        <w:lang w:val="en-US" w:eastAsia="en-US" w:bidi="en-US"/>
      </w:rPr>
    </w:lvl>
    <w:lvl w:ilvl="4" w:tplc="B338E35A">
      <w:numFmt w:val="bullet"/>
      <w:lvlText w:val="•"/>
      <w:lvlJc w:val="left"/>
      <w:pPr>
        <w:ind w:left="3757" w:hanging="360"/>
      </w:pPr>
      <w:rPr>
        <w:rFonts w:hint="default"/>
        <w:lang w:val="en-US" w:eastAsia="en-US" w:bidi="en-US"/>
      </w:rPr>
    </w:lvl>
    <w:lvl w:ilvl="5" w:tplc="760E857A">
      <w:numFmt w:val="bullet"/>
      <w:lvlText w:val="•"/>
      <w:lvlJc w:val="left"/>
      <w:pPr>
        <w:ind w:left="4492" w:hanging="360"/>
      </w:pPr>
      <w:rPr>
        <w:rFonts w:hint="default"/>
        <w:lang w:val="en-US" w:eastAsia="en-US" w:bidi="en-US"/>
      </w:rPr>
    </w:lvl>
    <w:lvl w:ilvl="6" w:tplc="FA7C1D58">
      <w:numFmt w:val="bullet"/>
      <w:lvlText w:val="•"/>
      <w:lvlJc w:val="left"/>
      <w:pPr>
        <w:ind w:left="5226" w:hanging="360"/>
      </w:pPr>
      <w:rPr>
        <w:rFonts w:hint="default"/>
        <w:lang w:val="en-US" w:eastAsia="en-US" w:bidi="en-US"/>
      </w:rPr>
    </w:lvl>
    <w:lvl w:ilvl="7" w:tplc="FBF0DFF6">
      <w:numFmt w:val="bullet"/>
      <w:lvlText w:val="•"/>
      <w:lvlJc w:val="left"/>
      <w:pPr>
        <w:ind w:left="5960" w:hanging="360"/>
      </w:pPr>
      <w:rPr>
        <w:rFonts w:hint="default"/>
        <w:lang w:val="en-US" w:eastAsia="en-US" w:bidi="en-US"/>
      </w:rPr>
    </w:lvl>
    <w:lvl w:ilvl="8" w:tplc="97D8C7F8">
      <w:numFmt w:val="bullet"/>
      <w:lvlText w:val="•"/>
      <w:lvlJc w:val="left"/>
      <w:pPr>
        <w:ind w:left="6695" w:hanging="360"/>
      </w:pPr>
      <w:rPr>
        <w:rFonts w:hint="default"/>
        <w:lang w:val="en-US" w:eastAsia="en-US" w:bidi="en-US"/>
      </w:rPr>
    </w:lvl>
  </w:abstractNum>
  <w:abstractNum w:abstractNumId="17" w15:restartNumberingAfterBreak="0">
    <w:nsid w:val="1EE568ED"/>
    <w:multiLevelType w:val="hybridMultilevel"/>
    <w:tmpl w:val="3AA8AA7A"/>
    <w:lvl w:ilvl="0" w:tplc="A894CF7E">
      <w:start w:val="1"/>
      <w:numFmt w:val="decimal"/>
      <w:lvlText w:val="%1."/>
      <w:lvlJc w:val="left"/>
      <w:pPr>
        <w:ind w:left="1000" w:hanging="252"/>
        <w:jc w:val="left"/>
      </w:pPr>
      <w:rPr>
        <w:rFonts w:ascii="Times New Roman" w:eastAsia="Times New Roman" w:hAnsi="Times New Roman" w:cs="Times New Roman" w:hint="default"/>
        <w:w w:val="100"/>
        <w:sz w:val="22"/>
        <w:szCs w:val="22"/>
        <w:lang w:val="en-US" w:eastAsia="en-US" w:bidi="en-US"/>
      </w:rPr>
    </w:lvl>
    <w:lvl w:ilvl="1" w:tplc="C99C219C">
      <w:numFmt w:val="bullet"/>
      <w:lvlText w:val=""/>
      <w:lvlJc w:val="left"/>
      <w:pPr>
        <w:ind w:left="1634" w:hanging="361"/>
      </w:pPr>
      <w:rPr>
        <w:rFonts w:ascii="Symbol" w:eastAsia="Symbol" w:hAnsi="Symbol" w:cs="Symbol" w:hint="default"/>
        <w:w w:val="100"/>
        <w:sz w:val="22"/>
        <w:szCs w:val="22"/>
        <w:lang w:val="en-US" w:eastAsia="en-US" w:bidi="en-US"/>
      </w:rPr>
    </w:lvl>
    <w:lvl w:ilvl="2" w:tplc="BA98F604">
      <w:numFmt w:val="bullet"/>
      <w:lvlText w:val="•"/>
      <w:lvlJc w:val="left"/>
      <w:pPr>
        <w:ind w:left="2622" w:hanging="361"/>
      </w:pPr>
      <w:rPr>
        <w:rFonts w:hint="default"/>
        <w:lang w:val="en-US" w:eastAsia="en-US" w:bidi="en-US"/>
      </w:rPr>
    </w:lvl>
    <w:lvl w:ilvl="3" w:tplc="A6E898E4">
      <w:numFmt w:val="bullet"/>
      <w:lvlText w:val="•"/>
      <w:lvlJc w:val="left"/>
      <w:pPr>
        <w:ind w:left="3604" w:hanging="361"/>
      </w:pPr>
      <w:rPr>
        <w:rFonts w:hint="default"/>
        <w:lang w:val="en-US" w:eastAsia="en-US" w:bidi="en-US"/>
      </w:rPr>
    </w:lvl>
    <w:lvl w:ilvl="4" w:tplc="059EF0CC">
      <w:numFmt w:val="bullet"/>
      <w:lvlText w:val="•"/>
      <w:lvlJc w:val="left"/>
      <w:pPr>
        <w:ind w:left="4586" w:hanging="361"/>
      </w:pPr>
      <w:rPr>
        <w:rFonts w:hint="default"/>
        <w:lang w:val="en-US" w:eastAsia="en-US" w:bidi="en-US"/>
      </w:rPr>
    </w:lvl>
    <w:lvl w:ilvl="5" w:tplc="84F2B80C">
      <w:numFmt w:val="bullet"/>
      <w:lvlText w:val="•"/>
      <w:lvlJc w:val="left"/>
      <w:pPr>
        <w:ind w:left="5568" w:hanging="361"/>
      </w:pPr>
      <w:rPr>
        <w:rFonts w:hint="default"/>
        <w:lang w:val="en-US" w:eastAsia="en-US" w:bidi="en-US"/>
      </w:rPr>
    </w:lvl>
    <w:lvl w:ilvl="6" w:tplc="40B844DA">
      <w:numFmt w:val="bullet"/>
      <w:lvlText w:val="•"/>
      <w:lvlJc w:val="left"/>
      <w:pPr>
        <w:ind w:left="6551" w:hanging="361"/>
      </w:pPr>
      <w:rPr>
        <w:rFonts w:hint="default"/>
        <w:lang w:val="en-US" w:eastAsia="en-US" w:bidi="en-US"/>
      </w:rPr>
    </w:lvl>
    <w:lvl w:ilvl="7" w:tplc="AF303B9E">
      <w:numFmt w:val="bullet"/>
      <w:lvlText w:val="•"/>
      <w:lvlJc w:val="left"/>
      <w:pPr>
        <w:ind w:left="7533" w:hanging="361"/>
      </w:pPr>
      <w:rPr>
        <w:rFonts w:hint="default"/>
        <w:lang w:val="en-US" w:eastAsia="en-US" w:bidi="en-US"/>
      </w:rPr>
    </w:lvl>
    <w:lvl w:ilvl="8" w:tplc="7EA4BC16">
      <w:numFmt w:val="bullet"/>
      <w:lvlText w:val="•"/>
      <w:lvlJc w:val="left"/>
      <w:pPr>
        <w:ind w:left="8515" w:hanging="361"/>
      </w:pPr>
      <w:rPr>
        <w:rFonts w:hint="default"/>
        <w:lang w:val="en-US" w:eastAsia="en-US" w:bidi="en-US"/>
      </w:rPr>
    </w:lvl>
  </w:abstractNum>
  <w:abstractNum w:abstractNumId="18" w15:restartNumberingAfterBreak="0">
    <w:nsid w:val="257D60F0"/>
    <w:multiLevelType w:val="hybridMultilevel"/>
    <w:tmpl w:val="37FE7E2E"/>
    <w:lvl w:ilvl="0" w:tplc="2C004546">
      <w:start w:val="1"/>
      <w:numFmt w:val="lowerLetter"/>
      <w:lvlText w:val="%1."/>
      <w:lvlJc w:val="left"/>
      <w:pPr>
        <w:ind w:left="2440" w:hanging="361"/>
        <w:jc w:val="left"/>
      </w:pPr>
      <w:rPr>
        <w:rFonts w:ascii="Times New Roman" w:eastAsia="Times New Roman" w:hAnsi="Times New Roman" w:cs="Times New Roman" w:hint="default"/>
        <w:w w:val="100"/>
        <w:sz w:val="22"/>
        <w:szCs w:val="22"/>
        <w:lang w:val="en-US" w:eastAsia="en-US" w:bidi="en-US"/>
      </w:rPr>
    </w:lvl>
    <w:lvl w:ilvl="1" w:tplc="F0D6ECBA">
      <w:numFmt w:val="bullet"/>
      <w:lvlText w:val="•"/>
      <w:lvlJc w:val="left"/>
      <w:pPr>
        <w:ind w:left="3244" w:hanging="361"/>
      </w:pPr>
      <w:rPr>
        <w:rFonts w:hint="default"/>
        <w:lang w:val="en-US" w:eastAsia="en-US" w:bidi="en-US"/>
      </w:rPr>
    </w:lvl>
    <w:lvl w:ilvl="2" w:tplc="1D8CE368">
      <w:numFmt w:val="bullet"/>
      <w:lvlText w:val="•"/>
      <w:lvlJc w:val="left"/>
      <w:pPr>
        <w:ind w:left="4048" w:hanging="361"/>
      </w:pPr>
      <w:rPr>
        <w:rFonts w:hint="default"/>
        <w:lang w:val="en-US" w:eastAsia="en-US" w:bidi="en-US"/>
      </w:rPr>
    </w:lvl>
    <w:lvl w:ilvl="3" w:tplc="BAE2E05E">
      <w:numFmt w:val="bullet"/>
      <w:lvlText w:val="•"/>
      <w:lvlJc w:val="left"/>
      <w:pPr>
        <w:ind w:left="4852" w:hanging="361"/>
      </w:pPr>
      <w:rPr>
        <w:rFonts w:hint="default"/>
        <w:lang w:val="en-US" w:eastAsia="en-US" w:bidi="en-US"/>
      </w:rPr>
    </w:lvl>
    <w:lvl w:ilvl="4" w:tplc="F0A0AFF8">
      <w:numFmt w:val="bullet"/>
      <w:lvlText w:val="•"/>
      <w:lvlJc w:val="left"/>
      <w:pPr>
        <w:ind w:left="5656" w:hanging="361"/>
      </w:pPr>
      <w:rPr>
        <w:rFonts w:hint="default"/>
        <w:lang w:val="en-US" w:eastAsia="en-US" w:bidi="en-US"/>
      </w:rPr>
    </w:lvl>
    <w:lvl w:ilvl="5" w:tplc="68D66E66">
      <w:numFmt w:val="bullet"/>
      <w:lvlText w:val="•"/>
      <w:lvlJc w:val="left"/>
      <w:pPr>
        <w:ind w:left="6460" w:hanging="361"/>
      </w:pPr>
      <w:rPr>
        <w:rFonts w:hint="default"/>
        <w:lang w:val="en-US" w:eastAsia="en-US" w:bidi="en-US"/>
      </w:rPr>
    </w:lvl>
    <w:lvl w:ilvl="6" w:tplc="978C44F2">
      <w:numFmt w:val="bullet"/>
      <w:lvlText w:val="•"/>
      <w:lvlJc w:val="left"/>
      <w:pPr>
        <w:ind w:left="7264" w:hanging="361"/>
      </w:pPr>
      <w:rPr>
        <w:rFonts w:hint="default"/>
        <w:lang w:val="en-US" w:eastAsia="en-US" w:bidi="en-US"/>
      </w:rPr>
    </w:lvl>
    <w:lvl w:ilvl="7" w:tplc="8DDE20D2">
      <w:numFmt w:val="bullet"/>
      <w:lvlText w:val="•"/>
      <w:lvlJc w:val="left"/>
      <w:pPr>
        <w:ind w:left="8068" w:hanging="361"/>
      </w:pPr>
      <w:rPr>
        <w:rFonts w:hint="default"/>
        <w:lang w:val="en-US" w:eastAsia="en-US" w:bidi="en-US"/>
      </w:rPr>
    </w:lvl>
    <w:lvl w:ilvl="8" w:tplc="6ED0C220">
      <w:numFmt w:val="bullet"/>
      <w:lvlText w:val="•"/>
      <w:lvlJc w:val="left"/>
      <w:pPr>
        <w:ind w:left="8872" w:hanging="361"/>
      </w:pPr>
      <w:rPr>
        <w:rFonts w:hint="default"/>
        <w:lang w:val="en-US" w:eastAsia="en-US" w:bidi="en-US"/>
      </w:rPr>
    </w:lvl>
  </w:abstractNum>
  <w:abstractNum w:abstractNumId="19" w15:restartNumberingAfterBreak="0">
    <w:nsid w:val="25D91CD3"/>
    <w:multiLevelType w:val="hybridMultilevel"/>
    <w:tmpl w:val="F8906714"/>
    <w:lvl w:ilvl="0" w:tplc="C6C4C642">
      <w:numFmt w:val="bullet"/>
      <w:lvlText w:val=""/>
      <w:lvlJc w:val="left"/>
      <w:pPr>
        <w:ind w:left="827" w:hanging="360"/>
      </w:pPr>
      <w:rPr>
        <w:rFonts w:ascii="Symbol" w:eastAsia="Symbol" w:hAnsi="Symbol" w:cs="Symbol" w:hint="default"/>
        <w:w w:val="100"/>
        <w:sz w:val="22"/>
        <w:szCs w:val="22"/>
        <w:lang w:val="en-US" w:eastAsia="en-US" w:bidi="en-US"/>
      </w:rPr>
    </w:lvl>
    <w:lvl w:ilvl="1" w:tplc="8206C6A4">
      <w:numFmt w:val="bullet"/>
      <w:lvlText w:val="•"/>
      <w:lvlJc w:val="left"/>
      <w:pPr>
        <w:ind w:left="1554" w:hanging="360"/>
      </w:pPr>
      <w:rPr>
        <w:rFonts w:hint="default"/>
        <w:lang w:val="en-US" w:eastAsia="en-US" w:bidi="en-US"/>
      </w:rPr>
    </w:lvl>
    <w:lvl w:ilvl="2" w:tplc="2C9E2024">
      <w:numFmt w:val="bullet"/>
      <w:lvlText w:val="•"/>
      <w:lvlJc w:val="left"/>
      <w:pPr>
        <w:ind w:left="2288" w:hanging="360"/>
      </w:pPr>
      <w:rPr>
        <w:rFonts w:hint="default"/>
        <w:lang w:val="en-US" w:eastAsia="en-US" w:bidi="en-US"/>
      </w:rPr>
    </w:lvl>
    <w:lvl w:ilvl="3" w:tplc="71B4A60C">
      <w:numFmt w:val="bullet"/>
      <w:lvlText w:val="•"/>
      <w:lvlJc w:val="left"/>
      <w:pPr>
        <w:ind w:left="3023" w:hanging="360"/>
      </w:pPr>
      <w:rPr>
        <w:rFonts w:hint="default"/>
        <w:lang w:val="en-US" w:eastAsia="en-US" w:bidi="en-US"/>
      </w:rPr>
    </w:lvl>
    <w:lvl w:ilvl="4" w:tplc="C4D4B154">
      <w:numFmt w:val="bullet"/>
      <w:lvlText w:val="•"/>
      <w:lvlJc w:val="left"/>
      <w:pPr>
        <w:ind w:left="3757" w:hanging="360"/>
      </w:pPr>
      <w:rPr>
        <w:rFonts w:hint="default"/>
        <w:lang w:val="en-US" w:eastAsia="en-US" w:bidi="en-US"/>
      </w:rPr>
    </w:lvl>
    <w:lvl w:ilvl="5" w:tplc="51E2AC04">
      <w:numFmt w:val="bullet"/>
      <w:lvlText w:val="•"/>
      <w:lvlJc w:val="left"/>
      <w:pPr>
        <w:ind w:left="4492" w:hanging="360"/>
      </w:pPr>
      <w:rPr>
        <w:rFonts w:hint="default"/>
        <w:lang w:val="en-US" w:eastAsia="en-US" w:bidi="en-US"/>
      </w:rPr>
    </w:lvl>
    <w:lvl w:ilvl="6" w:tplc="C10803E2">
      <w:numFmt w:val="bullet"/>
      <w:lvlText w:val="•"/>
      <w:lvlJc w:val="left"/>
      <w:pPr>
        <w:ind w:left="5226" w:hanging="360"/>
      </w:pPr>
      <w:rPr>
        <w:rFonts w:hint="default"/>
        <w:lang w:val="en-US" w:eastAsia="en-US" w:bidi="en-US"/>
      </w:rPr>
    </w:lvl>
    <w:lvl w:ilvl="7" w:tplc="3D9619DC">
      <w:numFmt w:val="bullet"/>
      <w:lvlText w:val="•"/>
      <w:lvlJc w:val="left"/>
      <w:pPr>
        <w:ind w:left="5960" w:hanging="360"/>
      </w:pPr>
      <w:rPr>
        <w:rFonts w:hint="default"/>
        <w:lang w:val="en-US" w:eastAsia="en-US" w:bidi="en-US"/>
      </w:rPr>
    </w:lvl>
    <w:lvl w:ilvl="8" w:tplc="8814D5E2">
      <w:numFmt w:val="bullet"/>
      <w:lvlText w:val="•"/>
      <w:lvlJc w:val="left"/>
      <w:pPr>
        <w:ind w:left="6695" w:hanging="360"/>
      </w:pPr>
      <w:rPr>
        <w:rFonts w:hint="default"/>
        <w:lang w:val="en-US" w:eastAsia="en-US" w:bidi="en-US"/>
      </w:rPr>
    </w:lvl>
  </w:abstractNum>
  <w:abstractNum w:abstractNumId="20" w15:restartNumberingAfterBreak="0">
    <w:nsid w:val="284D4493"/>
    <w:multiLevelType w:val="hybridMultilevel"/>
    <w:tmpl w:val="18802964"/>
    <w:lvl w:ilvl="0" w:tplc="410E36C2">
      <w:numFmt w:val="bullet"/>
      <w:lvlText w:val=""/>
      <w:lvlJc w:val="left"/>
      <w:pPr>
        <w:ind w:left="827" w:hanging="360"/>
      </w:pPr>
      <w:rPr>
        <w:rFonts w:ascii="Symbol" w:eastAsia="Symbol" w:hAnsi="Symbol" w:cs="Symbol" w:hint="default"/>
        <w:w w:val="100"/>
        <w:sz w:val="22"/>
        <w:szCs w:val="22"/>
        <w:lang w:val="en-US" w:eastAsia="en-US" w:bidi="en-US"/>
      </w:rPr>
    </w:lvl>
    <w:lvl w:ilvl="1" w:tplc="43322A44">
      <w:numFmt w:val="bullet"/>
      <w:lvlText w:val="•"/>
      <w:lvlJc w:val="left"/>
      <w:pPr>
        <w:ind w:left="1554" w:hanging="360"/>
      </w:pPr>
      <w:rPr>
        <w:rFonts w:hint="default"/>
        <w:lang w:val="en-US" w:eastAsia="en-US" w:bidi="en-US"/>
      </w:rPr>
    </w:lvl>
    <w:lvl w:ilvl="2" w:tplc="C4E06D2A">
      <w:numFmt w:val="bullet"/>
      <w:lvlText w:val="•"/>
      <w:lvlJc w:val="left"/>
      <w:pPr>
        <w:ind w:left="2288" w:hanging="360"/>
      </w:pPr>
      <w:rPr>
        <w:rFonts w:hint="default"/>
        <w:lang w:val="en-US" w:eastAsia="en-US" w:bidi="en-US"/>
      </w:rPr>
    </w:lvl>
    <w:lvl w:ilvl="3" w:tplc="3B48CA6C">
      <w:numFmt w:val="bullet"/>
      <w:lvlText w:val="•"/>
      <w:lvlJc w:val="left"/>
      <w:pPr>
        <w:ind w:left="3023" w:hanging="360"/>
      </w:pPr>
      <w:rPr>
        <w:rFonts w:hint="default"/>
        <w:lang w:val="en-US" w:eastAsia="en-US" w:bidi="en-US"/>
      </w:rPr>
    </w:lvl>
    <w:lvl w:ilvl="4" w:tplc="07FEE602">
      <w:numFmt w:val="bullet"/>
      <w:lvlText w:val="•"/>
      <w:lvlJc w:val="left"/>
      <w:pPr>
        <w:ind w:left="3757" w:hanging="360"/>
      </w:pPr>
      <w:rPr>
        <w:rFonts w:hint="default"/>
        <w:lang w:val="en-US" w:eastAsia="en-US" w:bidi="en-US"/>
      </w:rPr>
    </w:lvl>
    <w:lvl w:ilvl="5" w:tplc="6BD8AA2A">
      <w:numFmt w:val="bullet"/>
      <w:lvlText w:val="•"/>
      <w:lvlJc w:val="left"/>
      <w:pPr>
        <w:ind w:left="4492" w:hanging="360"/>
      </w:pPr>
      <w:rPr>
        <w:rFonts w:hint="default"/>
        <w:lang w:val="en-US" w:eastAsia="en-US" w:bidi="en-US"/>
      </w:rPr>
    </w:lvl>
    <w:lvl w:ilvl="6" w:tplc="C3123188">
      <w:numFmt w:val="bullet"/>
      <w:lvlText w:val="•"/>
      <w:lvlJc w:val="left"/>
      <w:pPr>
        <w:ind w:left="5226" w:hanging="360"/>
      </w:pPr>
      <w:rPr>
        <w:rFonts w:hint="default"/>
        <w:lang w:val="en-US" w:eastAsia="en-US" w:bidi="en-US"/>
      </w:rPr>
    </w:lvl>
    <w:lvl w:ilvl="7" w:tplc="A434FE1A">
      <w:numFmt w:val="bullet"/>
      <w:lvlText w:val="•"/>
      <w:lvlJc w:val="left"/>
      <w:pPr>
        <w:ind w:left="5960" w:hanging="360"/>
      </w:pPr>
      <w:rPr>
        <w:rFonts w:hint="default"/>
        <w:lang w:val="en-US" w:eastAsia="en-US" w:bidi="en-US"/>
      </w:rPr>
    </w:lvl>
    <w:lvl w:ilvl="8" w:tplc="DB04EBA6">
      <w:numFmt w:val="bullet"/>
      <w:lvlText w:val="•"/>
      <w:lvlJc w:val="left"/>
      <w:pPr>
        <w:ind w:left="6695" w:hanging="360"/>
      </w:pPr>
      <w:rPr>
        <w:rFonts w:hint="default"/>
        <w:lang w:val="en-US" w:eastAsia="en-US" w:bidi="en-US"/>
      </w:rPr>
    </w:lvl>
  </w:abstractNum>
  <w:abstractNum w:abstractNumId="21" w15:restartNumberingAfterBreak="0">
    <w:nsid w:val="2A9D794B"/>
    <w:multiLevelType w:val="hybridMultilevel"/>
    <w:tmpl w:val="20FA9C6A"/>
    <w:lvl w:ilvl="0" w:tplc="0FC08F14">
      <w:numFmt w:val="bullet"/>
      <w:lvlText w:val=""/>
      <w:lvlJc w:val="left"/>
      <w:pPr>
        <w:ind w:left="827" w:hanging="360"/>
      </w:pPr>
      <w:rPr>
        <w:rFonts w:ascii="Symbol" w:eastAsia="Symbol" w:hAnsi="Symbol" w:cs="Symbol" w:hint="default"/>
        <w:w w:val="100"/>
        <w:sz w:val="22"/>
        <w:szCs w:val="22"/>
        <w:lang w:val="en-US" w:eastAsia="en-US" w:bidi="en-US"/>
      </w:rPr>
    </w:lvl>
    <w:lvl w:ilvl="1" w:tplc="92FE88A6">
      <w:numFmt w:val="bullet"/>
      <w:lvlText w:val="•"/>
      <w:lvlJc w:val="left"/>
      <w:pPr>
        <w:ind w:left="1554" w:hanging="360"/>
      </w:pPr>
      <w:rPr>
        <w:rFonts w:hint="default"/>
        <w:lang w:val="en-US" w:eastAsia="en-US" w:bidi="en-US"/>
      </w:rPr>
    </w:lvl>
    <w:lvl w:ilvl="2" w:tplc="BEAE8E6C">
      <w:numFmt w:val="bullet"/>
      <w:lvlText w:val="•"/>
      <w:lvlJc w:val="left"/>
      <w:pPr>
        <w:ind w:left="2288" w:hanging="360"/>
      </w:pPr>
      <w:rPr>
        <w:rFonts w:hint="default"/>
        <w:lang w:val="en-US" w:eastAsia="en-US" w:bidi="en-US"/>
      </w:rPr>
    </w:lvl>
    <w:lvl w:ilvl="3" w:tplc="4C3E65B4">
      <w:numFmt w:val="bullet"/>
      <w:lvlText w:val="•"/>
      <w:lvlJc w:val="left"/>
      <w:pPr>
        <w:ind w:left="3023" w:hanging="360"/>
      </w:pPr>
      <w:rPr>
        <w:rFonts w:hint="default"/>
        <w:lang w:val="en-US" w:eastAsia="en-US" w:bidi="en-US"/>
      </w:rPr>
    </w:lvl>
    <w:lvl w:ilvl="4" w:tplc="28547DC8">
      <w:numFmt w:val="bullet"/>
      <w:lvlText w:val="•"/>
      <w:lvlJc w:val="left"/>
      <w:pPr>
        <w:ind w:left="3757" w:hanging="360"/>
      </w:pPr>
      <w:rPr>
        <w:rFonts w:hint="default"/>
        <w:lang w:val="en-US" w:eastAsia="en-US" w:bidi="en-US"/>
      </w:rPr>
    </w:lvl>
    <w:lvl w:ilvl="5" w:tplc="FA52BB78">
      <w:numFmt w:val="bullet"/>
      <w:lvlText w:val="•"/>
      <w:lvlJc w:val="left"/>
      <w:pPr>
        <w:ind w:left="4492" w:hanging="360"/>
      </w:pPr>
      <w:rPr>
        <w:rFonts w:hint="default"/>
        <w:lang w:val="en-US" w:eastAsia="en-US" w:bidi="en-US"/>
      </w:rPr>
    </w:lvl>
    <w:lvl w:ilvl="6" w:tplc="6A06E078">
      <w:numFmt w:val="bullet"/>
      <w:lvlText w:val="•"/>
      <w:lvlJc w:val="left"/>
      <w:pPr>
        <w:ind w:left="5226" w:hanging="360"/>
      </w:pPr>
      <w:rPr>
        <w:rFonts w:hint="default"/>
        <w:lang w:val="en-US" w:eastAsia="en-US" w:bidi="en-US"/>
      </w:rPr>
    </w:lvl>
    <w:lvl w:ilvl="7" w:tplc="FF88B7E8">
      <w:numFmt w:val="bullet"/>
      <w:lvlText w:val="•"/>
      <w:lvlJc w:val="left"/>
      <w:pPr>
        <w:ind w:left="5960" w:hanging="360"/>
      </w:pPr>
      <w:rPr>
        <w:rFonts w:hint="default"/>
        <w:lang w:val="en-US" w:eastAsia="en-US" w:bidi="en-US"/>
      </w:rPr>
    </w:lvl>
    <w:lvl w:ilvl="8" w:tplc="D71E2D1C">
      <w:numFmt w:val="bullet"/>
      <w:lvlText w:val="•"/>
      <w:lvlJc w:val="left"/>
      <w:pPr>
        <w:ind w:left="6695" w:hanging="360"/>
      </w:pPr>
      <w:rPr>
        <w:rFonts w:hint="default"/>
        <w:lang w:val="en-US" w:eastAsia="en-US" w:bidi="en-US"/>
      </w:rPr>
    </w:lvl>
  </w:abstractNum>
  <w:abstractNum w:abstractNumId="22" w15:restartNumberingAfterBreak="0">
    <w:nsid w:val="2B8076E2"/>
    <w:multiLevelType w:val="hybridMultilevel"/>
    <w:tmpl w:val="19CE34E4"/>
    <w:lvl w:ilvl="0" w:tplc="653C47E8">
      <w:numFmt w:val="bullet"/>
      <w:lvlText w:val=""/>
      <w:lvlJc w:val="left"/>
      <w:pPr>
        <w:ind w:left="827" w:hanging="360"/>
      </w:pPr>
      <w:rPr>
        <w:rFonts w:ascii="Symbol" w:eastAsia="Symbol" w:hAnsi="Symbol" w:cs="Symbol" w:hint="default"/>
        <w:w w:val="100"/>
        <w:sz w:val="22"/>
        <w:szCs w:val="22"/>
        <w:lang w:val="en-US" w:eastAsia="en-US" w:bidi="en-US"/>
      </w:rPr>
    </w:lvl>
    <w:lvl w:ilvl="1" w:tplc="26CE26A6">
      <w:numFmt w:val="bullet"/>
      <w:lvlText w:val="•"/>
      <w:lvlJc w:val="left"/>
      <w:pPr>
        <w:ind w:left="1554" w:hanging="360"/>
      </w:pPr>
      <w:rPr>
        <w:rFonts w:hint="default"/>
        <w:lang w:val="en-US" w:eastAsia="en-US" w:bidi="en-US"/>
      </w:rPr>
    </w:lvl>
    <w:lvl w:ilvl="2" w:tplc="0ED66DB8">
      <w:numFmt w:val="bullet"/>
      <w:lvlText w:val="•"/>
      <w:lvlJc w:val="left"/>
      <w:pPr>
        <w:ind w:left="2288" w:hanging="360"/>
      </w:pPr>
      <w:rPr>
        <w:rFonts w:hint="default"/>
        <w:lang w:val="en-US" w:eastAsia="en-US" w:bidi="en-US"/>
      </w:rPr>
    </w:lvl>
    <w:lvl w:ilvl="3" w:tplc="9B7C9494">
      <w:numFmt w:val="bullet"/>
      <w:lvlText w:val="•"/>
      <w:lvlJc w:val="left"/>
      <w:pPr>
        <w:ind w:left="3023" w:hanging="360"/>
      </w:pPr>
      <w:rPr>
        <w:rFonts w:hint="default"/>
        <w:lang w:val="en-US" w:eastAsia="en-US" w:bidi="en-US"/>
      </w:rPr>
    </w:lvl>
    <w:lvl w:ilvl="4" w:tplc="76BEDB0E">
      <w:numFmt w:val="bullet"/>
      <w:lvlText w:val="•"/>
      <w:lvlJc w:val="left"/>
      <w:pPr>
        <w:ind w:left="3757" w:hanging="360"/>
      </w:pPr>
      <w:rPr>
        <w:rFonts w:hint="default"/>
        <w:lang w:val="en-US" w:eastAsia="en-US" w:bidi="en-US"/>
      </w:rPr>
    </w:lvl>
    <w:lvl w:ilvl="5" w:tplc="3180795C">
      <w:numFmt w:val="bullet"/>
      <w:lvlText w:val="•"/>
      <w:lvlJc w:val="left"/>
      <w:pPr>
        <w:ind w:left="4492" w:hanging="360"/>
      </w:pPr>
      <w:rPr>
        <w:rFonts w:hint="default"/>
        <w:lang w:val="en-US" w:eastAsia="en-US" w:bidi="en-US"/>
      </w:rPr>
    </w:lvl>
    <w:lvl w:ilvl="6" w:tplc="2354C072">
      <w:numFmt w:val="bullet"/>
      <w:lvlText w:val="•"/>
      <w:lvlJc w:val="left"/>
      <w:pPr>
        <w:ind w:left="5226" w:hanging="360"/>
      </w:pPr>
      <w:rPr>
        <w:rFonts w:hint="default"/>
        <w:lang w:val="en-US" w:eastAsia="en-US" w:bidi="en-US"/>
      </w:rPr>
    </w:lvl>
    <w:lvl w:ilvl="7" w:tplc="52FAA93A">
      <w:numFmt w:val="bullet"/>
      <w:lvlText w:val="•"/>
      <w:lvlJc w:val="left"/>
      <w:pPr>
        <w:ind w:left="5960" w:hanging="360"/>
      </w:pPr>
      <w:rPr>
        <w:rFonts w:hint="default"/>
        <w:lang w:val="en-US" w:eastAsia="en-US" w:bidi="en-US"/>
      </w:rPr>
    </w:lvl>
    <w:lvl w:ilvl="8" w:tplc="801C22A0">
      <w:numFmt w:val="bullet"/>
      <w:lvlText w:val="•"/>
      <w:lvlJc w:val="left"/>
      <w:pPr>
        <w:ind w:left="6695" w:hanging="360"/>
      </w:pPr>
      <w:rPr>
        <w:rFonts w:hint="default"/>
        <w:lang w:val="en-US" w:eastAsia="en-US" w:bidi="en-US"/>
      </w:rPr>
    </w:lvl>
  </w:abstractNum>
  <w:abstractNum w:abstractNumId="23" w15:restartNumberingAfterBreak="0">
    <w:nsid w:val="30237017"/>
    <w:multiLevelType w:val="hybridMultilevel"/>
    <w:tmpl w:val="D9E6F47A"/>
    <w:lvl w:ilvl="0" w:tplc="8918CF7A">
      <w:start w:val="1"/>
      <w:numFmt w:val="decimal"/>
      <w:lvlText w:val="%1."/>
      <w:lvlJc w:val="left"/>
      <w:pPr>
        <w:ind w:left="1720" w:hanging="577"/>
        <w:jc w:val="left"/>
      </w:pPr>
      <w:rPr>
        <w:rFonts w:ascii="Times New Roman" w:eastAsia="Times New Roman" w:hAnsi="Times New Roman" w:cs="Times New Roman" w:hint="default"/>
        <w:w w:val="100"/>
        <w:sz w:val="22"/>
        <w:szCs w:val="22"/>
        <w:lang w:val="en-US" w:eastAsia="en-US" w:bidi="en-US"/>
      </w:rPr>
    </w:lvl>
    <w:lvl w:ilvl="1" w:tplc="109A2EE0">
      <w:numFmt w:val="bullet"/>
      <w:lvlText w:val="•"/>
      <w:lvlJc w:val="left"/>
      <w:pPr>
        <w:ind w:left="2596" w:hanging="577"/>
      </w:pPr>
      <w:rPr>
        <w:rFonts w:hint="default"/>
        <w:lang w:val="en-US" w:eastAsia="en-US" w:bidi="en-US"/>
      </w:rPr>
    </w:lvl>
    <w:lvl w:ilvl="2" w:tplc="A1667328">
      <w:numFmt w:val="bullet"/>
      <w:lvlText w:val="•"/>
      <w:lvlJc w:val="left"/>
      <w:pPr>
        <w:ind w:left="3472" w:hanging="577"/>
      </w:pPr>
      <w:rPr>
        <w:rFonts w:hint="default"/>
        <w:lang w:val="en-US" w:eastAsia="en-US" w:bidi="en-US"/>
      </w:rPr>
    </w:lvl>
    <w:lvl w:ilvl="3" w:tplc="302210A0">
      <w:numFmt w:val="bullet"/>
      <w:lvlText w:val="•"/>
      <w:lvlJc w:val="left"/>
      <w:pPr>
        <w:ind w:left="4348" w:hanging="577"/>
      </w:pPr>
      <w:rPr>
        <w:rFonts w:hint="default"/>
        <w:lang w:val="en-US" w:eastAsia="en-US" w:bidi="en-US"/>
      </w:rPr>
    </w:lvl>
    <w:lvl w:ilvl="4" w:tplc="35FC91B2">
      <w:numFmt w:val="bullet"/>
      <w:lvlText w:val="•"/>
      <w:lvlJc w:val="left"/>
      <w:pPr>
        <w:ind w:left="5224" w:hanging="577"/>
      </w:pPr>
      <w:rPr>
        <w:rFonts w:hint="default"/>
        <w:lang w:val="en-US" w:eastAsia="en-US" w:bidi="en-US"/>
      </w:rPr>
    </w:lvl>
    <w:lvl w:ilvl="5" w:tplc="FF72663E">
      <w:numFmt w:val="bullet"/>
      <w:lvlText w:val="•"/>
      <w:lvlJc w:val="left"/>
      <w:pPr>
        <w:ind w:left="6100" w:hanging="577"/>
      </w:pPr>
      <w:rPr>
        <w:rFonts w:hint="default"/>
        <w:lang w:val="en-US" w:eastAsia="en-US" w:bidi="en-US"/>
      </w:rPr>
    </w:lvl>
    <w:lvl w:ilvl="6" w:tplc="D6D8BAEC">
      <w:numFmt w:val="bullet"/>
      <w:lvlText w:val="•"/>
      <w:lvlJc w:val="left"/>
      <w:pPr>
        <w:ind w:left="6976" w:hanging="577"/>
      </w:pPr>
      <w:rPr>
        <w:rFonts w:hint="default"/>
        <w:lang w:val="en-US" w:eastAsia="en-US" w:bidi="en-US"/>
      </w:rPr>
    </w:lvl>
    <w:lvl w:ilvl="7" w:tplc="6C00D50E">
      <w:numFmt w:val="bullet"/>
      <w:lvlText w:val="•"/>
      <w:lvlJc w:val="left"/>
      <w:pPr>
        <w:ind w:left="7852" w:hanging="577"/>
      </w:pPr>
      <w:rPr>
        <w:rFonts w:hint="default"/>
        <w:lang w:val="en-US" w:eastAsia="en-US" w:bidi="en-US"/>
      </w:rPr>
    </w:lvl>
    <w:lvl w:ilvl="8" w:tplc="345CFB22">
      <w:numFmt w:val="bullet"/>
      <w:lvlText w:val="•"/>
      <w:lvlJc w:val="left"/>
      <w:pPr>
        <w:ind w:left="8728" w:hanging="577"/>
      </w:pPr>
      <w:rPr>
        <w:rFonts w:hint="default"/>
        <w:lang w:val="en-US" w:eastAsia="en-US" w:bidi="en-US"/>
      </w:rPr>
    </w:lvl>
  </w:abstractNum>
  <w:abstractNum w:abstractNumId="24" w15:restartNumberingAfterBreak="0">
    <w:nsid w:val="30416F69"/>
    <w:multiLevelType w:val="hybridMultilevel"/>
    <w:tmpl w:val="CF54653E"/>
    <w:lvl w:ilvl="0" w:tplc="7020E82C">
      <w:start w:val="1"/>
      <w:numFmt w:val="decimal"/>
      <w:lvlText w:val="%1."/>
      <w:lvlJc w:val="left"/>
      <w:pPr>
        <w:ind w:left="1720" w:hanging="721"/>
        <w:jc w:val="left"/>
      </w:pPr>
      <w:rPr>
        <w:rFonts w:ascii="Times New Roman" w:eastAsia="Times New Roman" w:hAnsi="Times New Roman" w:cs="Times New Roman" w:hint="default"/>
        <w:w w:val="100"/>
        <w:sz w:val="22"/>
        <w:szCs w:val="22"/>
        <w:lang w:val="en-US" w:eastAsia="en-US" w:bidi="en-US"/>
      </w:rPr>
    </w:lvl>
    <w:lvl w:ilvl="1" w:tplc="79DA1BE4">
      <w:start w:val="1"/>
      <w:numFmt w:val="lowerLetter"/>
      <w:lvlText w:val="%2."/>
      <w:lvlJc w:val="left"/>
      <w:pPr>
        <w:ind w:left="1929" w:hanging="209"/>
        <w:jc w:val="left"/>
      </w:pPr>
      <w:rPr>
        <w:rFonts w:ascii="Times New Roman" w:eastAsia="Times New Roman" w:hAnsi="Times New Roman" w:cs="Times New Roman" w:hint="default"/>
        <w:w w:val="100"/>
        <w:sz w:val="22"/>
        <w:szCs w:val="22"/>
        <w:lang w:val="en-US" w:eastAsia="en-US" w:bidi="en-US"/>
      </w:rPr>
    </w:lvl>
    <w:lvl w:ilvl="2" w:tplc="669A8F06">
      <w:numFmt w:val="bullet"/>
      <w:lvlText w:val="•"/>
      <w:lvlJc w:val="left"/>
      <w:pPr>
        <w:ind w:left="2871" w:hanging="209"/>
      </w:pPr>
      <w:rPr>
        <w:rFonts w:hint="default"/>
        <w:lang w:val="en-US" w:eastAsia="en-US" w:bidi="en-US"/>
      </w:rPr>
    </w:lvl>
    <w:lvl w:ilvl="3" w:tplc="5AE8129C">
      <w:numFmt w:val="bullet"/>
      <w:lvlText w:val="•"/>
      <w:lvlJc w:val="left"/>
      <w:pPr>
        <w:ind w:left="3822" w:hanging="209"/>
      </w:pPr>
      <w:rPr>
        <w:rFonts w:hint="default"/>
        <w:lang w:val="en-US" w:eastAsia="en-US" w:bidi="en-US"/>
      </w:rPr>
    </w:lvl>
    <w:lvl w:ilvl="4" w:tplc="4B3CC04A">
      <w:numFmt w:val="bullet"/>
      <w:lvlText w:val="•"/>
      <w:lvlJc w:val="left"/>
      <w:pPr>
        <w:ind w:left="4773" w:hanging="209"/>
      </w:pPr>
      <w:rPr>
        <w:rFonts w:hint="default"/>
        <w:lang w:val="en-US" w:eastAsia="en-US" w:bidi="en-US"/>
      </w:rPr>
    </w:lvl>
    <w:lvl w:ilvl="5" w:tplc="9058EBA0">
      <w:numFmt w:val="bullet"/>
      <w:lvlText w:val="•"/>
      <w:lvlJc w:val="left"/>
      <w:pPr>
        <w:ind w:left="5724" w:hanging="209"/>
      </w:pPr>
      <w:rPr>
        <w:rFonts w:hint="default"/>
        <w:lang w:val="en-US" w:eastAsia="en-US" w:bidi="en-US"/>
      </w:rPr>
    </w:lvl>
    <w:lvl w:ilvl="6" w:tplc="20D2591C">
      <w:numFmt w:val="bullet"/>
      <w:lvlText w:val="•"/>
      <w:lvlJc w:val="left"/>
      <w:pPr>
        <w:ind w:left="6675" w:hanging="209"/>
      </w:pPr>
      <w:rPr>
        <w:rFonts w:hint="default"/>
        <w:lang w:val="en-US" w:eastAsia="en-US" w:bidi="en-US"/>
      </w:rPr>
    </w:lvl>
    <w:lvl w:ilvl="7" w:tplc="FE5EE552">
      <w:numFmt w:val="bullet"/>
      <w:lvlText w:val="•"/>
      <w:lvlJc w:val="left"/>
      <w:pPr>
        <w:ind w:left="7626" w:hanging="209"/>
      </w:pPr>
      <w:rPr>
        <w:rFonts w:hint="default"/>
        <w:lang w:val="en-US" w:eastAsia="en-US" w:bidi="en-US"/>
      </w:rPr>
    </w:lvl>
    <w:lvl w:ilvl="8" w:tplc="1A767BCC">
      <w:numFmt w:val="bullet"/>
      <w:lvlText w:val="•"/>
      <w:lvlJc w:val="left"/>
      <w:pPr>
        <w:ind w:left="8577" w:hanging="209"/>
      </w:pPr>
      <w:rPr>
        <w:rFonts w:hint="default"/>
        <w:lang w:val="en-US" w:eastAsia="en-US" w:bidi="en-US"/>
      </w:rPr>
    </w:lvl>
  </w:abstractNum>
  <w:abstractNum w:abstractNumId="25" w15:restartNumberingAfterBreak="0">
    <w:nsid w:val="31F77F88"/>
    <w:multiLevelType w:val="hybridMultilevel"/>
    <w:tmpl w:val="8BD4C6DA"/>
    <w:lvl w:ilvl="0" w:tplc="0F90859C">
      <w:start w:val="1"/>
      <w:numFmt w:val="decimal"/>
      <w:lvlText w:val="%1."/>
      <w:lvlJc w:val="left"/>
      <w:pPr>
        <w:ind w:left="1720" w:hanging="720"/>
        <w:jc w:val="left"/>
      </w:pPr>
      <w:rPr>
        <w:rFonts w:hint="default"/>
        <w:spacing w:val="-4"/>
        <w:w w:val="100"/>
        <w:lang w:val="en-US" w:eastAsia="en-US" w:bidi="en-US"/>
      </w:rPr>
    </w:lvl>
    <w:lvl w:ilvl="1" w:tplc="3A567E68">
      <w:numFmt w:val="bullet"/>
      <w:lvlText w:val="•"/>
      <w:lvlJc w:val="left"/>
      <w:pPr>
        <w:ind w:left="2596" w:hanging="720"/>
      </w:pPr>
      <w:rPr>
        <w:rFonts w:hint="default"/>
        <w:lang w:val="en-US" w:eastAsia="en-US" w:bidi="en-US"/>
      </w:rPr>
    </w:lvl>
    <w:lvl w:ilvl="2" w:tplc="F5AA2A86">
      <w:numFmt w:val="bullet"/>
      <w:lvlText w:val="•"/>
      <w:lvlJc w:val="left"/>
      <w:pPr>
        <w:ind w:left="3472" w:hanging="720"/>
      </w:pPr>
      <w:rPr>
        <w:rFonts w:hint="default"/>
        <w:lang w:val="en-US" w:eastAsia="en-US" w:bidi="en-US"/>
      </w:rPr>
    </w:lvl>
    <w:lvl w:ilvl="3" w:tplc="E04C7154">
      <w:numFmt w:val="bullet"/>
      <w:lvlText w:val="•"/>
      <w:lvlJc w:val="left"/>
      <w:pPr>
        <w:ind w:left="4348" w:hanging="720"/>
      </w:pPr>
      <w:rPr>
        <w:rFonts w:hint="default"/>
        <w:lang w:val="en-US" w:eastAsia="en-US" w:bidi="en-US"/>
      </w:rPr>
    </w:lvl>
    <w:lvl w:ilvl="4" w:tplc="3BF8FA3C">
      <w:numFmt w:val="bullet"/>
      <w:lvlText w:val="•"/>
      <w:lvlJc w:val="left"/>
      <w:pPr>
        <w:ind w:left="5224" w:hanging="720"/>
      </w:pPr>
      <w:rPr>
        <w:rFonts w:hint="default"/>
        <w:lang w:val="en-US" w:eastAsia="en-US" w:bidi="en-US"/>
      </w:rPr>
    </w:lvl>
    <w:lvl w:ilvl="5" w:tplc="597C614E">
      <w:numFmt w:val="bullet"/>
      <w:lvlText w:val="•"/>
      <w:lvlJc w:val="left"/>
      <w:pPr>
        <w:ind w:left="6100" w:hanging="720"/>
      </w:pPr>
      <w:rPr>
        <w:rFonts w:hint="default"/>
        <w:lang w:val="en-US" w:eastAsia="en-US" w:bidi="en-US"/>
      </w:rPr>
    </w:lvl>
    <w:lvl w:ilvl="6" w:tplc="47C27312">
      <w:numFmt w:val="bullet"/>
      <w:lvlText w:val="•"/>
      <w:lvlJc w:val="left"/>
      <w:pPr>
        <w:ind w:left="6976" w:hanging="720"/>
      </w:pPr>
      <w:rPr>
        <w:rFonts w:hint="default"/>
        <w:lang w:val="en-US" w:eastAsia="en-US" w:bidi="en-US"/>
      </w:rPr>
    </w:lvl>
    <w:lvl w:ilvl="7" w:tplc="0ABC3BDA">
      <w:numFmt w:val="bullet"/>
      <w:lvlText w:val="•"/>
      <w:lvlJc w:val="left"/>
      <w:pPr>
        <w:ind w:left="7852" w:hanging="720"/>
      </w:pPr>
      <w:rPr>
        <w:rFonts w:hint="default"/>
        <w:lang w:val="en-US" w:eastAsia="en-US" w:bidi="en-US"/>
      </w:rPr>
    </w:lvl>
    <w:lvl w:ilvl="8" w:tplc="943062D6">
      <w:numFmt w:val="bullet"/>
      <w:lvlText w:val="•"/>
      <w:lvlJc w:val="left"/>
      <w:pPr>
        <w:ind w:left="8728" w:hanging="720"/>
      </w:pPr>
      <w:rPr>
        <w:rFonts w:hint="default"/>
        <w:lang w:val="en-US" w:eastAsia="en-US" w:bidi="en-US"/>
      </w:rPr>
    </w:lvl>
  </w:abstractNum>
  <w:abstractNum w:abstractNumId="26" w15:restartNumberingAfterBreak="0">
    <w:nsid w:val="32CD1404"/>
    <w:multiLevelType w:val="hybridMultilevel"/>
    <w:tmpl w:val="2AAC546C"/>
    <w:lvl w:ilvl="0" w:tplc="09F44324">
      <w:numFmt w:val="bullet"/>
      <w:lvlText w:val=""/>
      <w:lvlJc w:val="left"/>
      <w:pPr>
        <w:ind w:left="827" w:hanging="360"/>
      </w:pPr>
      <w:rPr>
        <w:rFonts w:ascii="Symbol" w:eastAsia="Symbol" w:hAnsi="Symbol" w:cs="Symbol" w:hint="default"/>
        <w:w w:val="100"/>
        <w:sz w:val="22"/>
        <w:szCs w:val="22"/>
        <w:lang w:val="en-US" w:eastAsia="en-US" w:bidi="en-US"/>
      </w:rPr>
    </w:lvl>
    <w:lvl w:ilvl="1" w:tplc="3BEAE99A">
      <w:numFmt w:val="bullet"/>
      <w:lvlText w:val="•"/>
      <w:lvlJc w:val="left"/>
      <w:pPr>
        <w:ind w:left="1554" w:hanging="360"/>
      </w:pPr>
      <w:rPr>
        <w:rFonts w:hint="default"/>
        <w:lang w:val="en-US" w:eastAsia="en-US" w:bidi="en-US"/>
      </w:rPr>
    </w:lvl>
    <w:lvl w:ilvl="2" w:tplc="7FB491AC">
      <w:numFmt w:val="bullet"/>
      <w:lvlText w:val="•"/>
      <w:lvlJc w:val="left"/>
      <w:pPr>
        <w:ind w:left="2288" w:hanging="360"/>
      </w:pPr>
      <w:rPr>
        <w:rFonts w:hint="default"/>
        <w:lang w:val="en-US" w:eastAsia="en-US" w:bidi="en-US"/>
      </w:rPr>
    </w:lvl>
    <w:lvl w:ilvl="3" w:tplc="E60600E6">
      <w:numFmt w:val="bullet"/>
      <w:lvlText w:val="•"/>
      <w:lvlJc w:val="left"/>
      <w:pPr>
        <w:ind w:left="3023" w:hanging="360"/>
      </w:pPr>
      <w:rPr>
        <w:rFonts w:hint="default"/>
        <w:lang w:val="en-US" w:eastAsia="en-US" w:bidi="en-US"/>
      </w:rPr>
    </w:lvl>
    <w:lvl w:ilvl="4" w:tplc="F990B5F8">
      <w:numFmt w:val="bullet"/>
      <w:lvlText w:val="•"/>
      <w:lvlJc w:val="left"/>
      <w:pPr>
        <w:ind w:left="3757" w:hanging="360"/>
      </w:pPr>
      <w:rPr>
        <w:rFonts w:hint="default"/>
        <w:lang w:val="en-US" w:eastAsia="en-US" w:bidi="en-US"/>
      </w:rPr>
    </w:lvl>
    <w:lvl w:ilvl="5" w:tplc="8E8ACE2C">
      <w:numFmt w:val="bullet"/>
      <w:lvlText w:val="•"/>
      <w:lvlJc w:val="left"/>
      <w:pPr>
        <w:ind w:left="4492" w:hanging="360"/>
      </w:pPr>
      <w:rPr>
        <w:rFonts w:hint="default"/>
        <w:lang w:val="en-US" w:eastAsia="en-US" w:bidi="en-US"/>
      </w:rPr>
    </w:lvl>
    <w:lvl w:ilvl="6" w:tplc="12E0704E">
      <w:numFmt w:val="bullet"/>
      <w:lvlText w:val="•"/>
      <w:lvlJc w:val="left"/>
      <w:pPr>
        <w:ind w:left="5226" w:hanging="360"/>
      </w:pPr>
      <w:rPr>
        <w:rFonts w:hint="default"/>
        <w:lang w:val="en-US" w:eastAsia="en-US" w:bidi="en-US"/>
      </w:rPr>
    </w:lvl>
    <w:lvl w:ilvl="7" w:tplc="E9445FF6">
      <w:numFmt w:val="bullet"/>
      <w:lvlText w:val="•"/>
      <w:lvlJc w:val="left"/>
      <w:pPr>
        <w:ind w:left="5960" w:hanging="360"/>
      </w:pPr>
      <w:rPr>
        <w:rFonts w:hint="default"/>
        <w:lang w:val="en-US" w:eastAsia="en-US" w:bidi="en-US"/>
      </w:rPr>
    </w:lvl>
    <w:lvl w:ilvl="8" w:tplc="E0ACC7C0">
      <w:numFmt w:val="bullet"/>
      <w:lvlText w:val="•"/>
      <w:lvlJc w:val="left"/>
      <w:pPr>
        <w:ind w:left="6695" w:hanging="360"/>
      </w:pPr>
      <w:rPr>
        <w:rFonts w:hint="default"/>
        <w:lang w:val="en-US" w:eastAsia="en-US" w:bidi="en-US"/>
      </w:rPr>
    </w:lvl>
  </w:abstractNum>
  <w:abstractNum w:abstractNumId="27" w15:restartNumberingAfterBreak="0">
    <w:nsid w:val="341D7522"/>
    <w:multiLevelType w:val="hybridMultilevel"/>
    <w:tmpl w:val="B13018BA"/>
    <w:lvl w:ilvl="0" w:tplc="EB64F3A4">
      <w:numFmt w:val="bullet"/>
      <w:lvlText w:val=""/>
      <w:lvlJc w:val="left"/>
      <w:pPr>
        <w:ind w:left="827" w:hanging="360"/>
      </w:pPr>
      <w:rPr>
        <w:rFonts w:ascii="Symbol" w:eastAsia="Symbol" w:hAnsi="Symbol" w:cs="Symbol" w:hint="default"/>
        <w:w w:val="100"/>
        <w:sz w:val="22"/>
        <w:szCs w:val="22"/>
        <w:lang w:val="en-US" w:eastAsia="en-US" w:bidi="en-US"/>
      </w:rPr>
    </w:lvl>
    <w:lvl w:ilvl="1" w:tplc="9E0244A2">
      <w:numFmt w:val="bullet"/>
      <w:lvlText w:val="•"/>
      <w:lvlJc w:val="left"/>
      <w:pPr>
        <w:ind w:left="1554" w:hanging="360"/>
      </w:pPr>
      <w:rPr>
        <w:rFonts w:hint="default"/>
        <w:lang w:val="en-US" w:eastAsia="en-US" w:bidi="en-US"/>
      </w:rPr>
    </w:lvl>
    <w:lvl w:ilvl="2" w:tplc="80F0F1C2">
      <w:numFmt w:val="bullet"/>
      <w:lvlText w:val="•"/>
      <w:lvlJc w:val="left"/>
      <w:pPr>
        <w:ind w:left="2288" w:hanging="360"/>
      </w:pPr>
      <w:rPr>
        <w:rFonts w:hint="default"/>
        <w:lang w:val="en-US" w:eastAsia="en-US" w:bidi="en-US"/>
      </w:rPr>
    </w:lvl>
    <w:lvl w:ilvl="3" w:tplc="3236BD38">
      <w:numFmt w:val="bullet"/>
      <w:lvlText w:val="•"/>
      <w:lvlJc w:val="left"/>
      <w:pPr>
        <w:ind w:left="3023" w:hanging="360"/>
      </w:pPr>
      <w:rPr>
        <w:rFonts w:hint="default"/>
        <w:lang w:val="en-US" w:eastAsia="en-US" w:bidi="en-US"/>
      </w:rPr>
    </w:lvl>
    <w:lvl w:ilvl="4" w:tplc="BA3C1190">
      <w:numFmt w:val="bullet"/>
      <w:lvlText w:val="•"/>
      <w:lvlJc w:val="left"/>
      <w:pPr>
        <w:ind w:left="3757" w:hanging="360"/>
      </w:pPr>
      <w:rPr>
        <w:rFonts w:hint="default"/>
        <w:lang w:val="en-US" w:eastAsia="en-US" w:bidi="en-US"/>
      </w:rPr>
    </w:lvl>
    <w:lvl w:ilvl="5" w:tplc="0CAA1514">
      <w:numFmt w:val="bullet"/>
      <w:lvlText w:val="•"/>
      <w:lvlJc w:val="left"/>
      <w:pPr>
        <w:ind w:left="4492" w:hanging="360"/>
      </w:pPr>
      <w:rPr>
        <w:rFonts w:hint="default"/>
        <w:lang w:val="en-US" w:eastAsia="en-US" w:bidi="en-US"/>
      </w:rPr>
    </w:lvl>
    <w:lvl w:ilvl="6" w:tplc="02561C2A">
      <w:numFmt w:val="bullet"/>
      <w:lvlText w:val="•"/>
      <w:lvlJc w:val="left"/>
      <w:pPr>
        <w:ind w:left="5226" w:hanging="360"/>
      </w:pPr>
      <w:rPr>
        <w:rFonts w:hint="default"/>
        <w:lang w:val="en-US" w:eastAsia="en-US" w:bidi="en-US"/>
      </w:rPr>
    </w:lvl>
    <w:lvl w:ilvl="7" w:tplc="E2E86D0E">
      <w:numFmt w:val="bullet"/>
      <w:lvlText w:val="•"/>
      <w:lvlJc w:val="left"/>
      <w:pPr>
        <w:ind w:left="5960" w:hanging="360"/>
      </w:pPr>
      <w:rPr>
        <w:rFonts w:hint="default"/>
        <w:lang w:val="en-US" w:eastAsia="en-US" w:bidi="en-US"/>
      </w:rPr>
    </w:lvl>
    <w:lvl w:ilvl="8" w:tplc="39FA8B46">
      <w:numFmt w:val="bullet"/>
      <w:lvlText w:val="•"/>
      <w:lvlJc w:val="left"/>
      <w:pPr>
        <w:ind w:left="6695" w:hanging="360"/>
      </w:pPr>
      <w:rPr>
        <w:rFonts w:hint="default"/>
        <w:lang w:val="en-US" w:eastAsia="en-US" w:bidi="en-US"/>
      </w:rPr>
    </w:lvl>
  </w:abstractNum>
  <w:abstractNum w:abstractNumId="28" w15:restartNumberingAfterBreak="0">
    <w:nsid w:val="358F6799"/>
    <w:multiLevelType w:val="hybridMultilevel"/>
    <w:tmpl w:val="3F447B08"/>
    <w:lvl w:ilvl="0" w:tplc="5C9A11F8">
      <w:numFmt w:val="bullet"/>
      <w:lvlText w:val=""/>
      <w:lvlJc w:val="left"/>
      <w:pPr>
        <w:ind w:left="827" w:hanging="360"/>
      </w:pPr>
      <w:rPr>
        <w:rFonts w:ascii="Symbol" w:eastAsia="Symbol" w:hAnsi="Symbol" w:cs="Symbol" w:hint="default"/>
        <w:w w:val="100"/>
        <w:sz w:val="22"/>
        <w:szCs w:val="22"/>
        <w:lang w:val="en-US" w:eastAsia="en-US" w:bidi="en-US"/>
      </w:rPr>
    </w:lvl>
    <w:lvl w:ilvl="1" w:tplc="DE364872">
      <w:numFmt w:val="bullet"/>
      <w:lvlText w:val="•"/>
      <w:lvlJc w:val="left"/>
      <w:pPr>
        <w:ind w:left="1554" w:hanging="360"/>
      </w:pPr>
      <w:rPr>
        <w:rFonts w:hint="default"/>
        <w:lang w:val="en-US" w:eastAsia="en-US" w:bidi="en-US"/>
      </w:rPr>
    </w:lvl>
    <w:lvl w:ilvl="2" w:tplc="A4420BE0">
      <w:numFmt w:val="bullet"/>
      <w:lvlText w:val="•"/>
      <w:lvlJc w:val="left"/>
      <w:pPr>
        <w:ind w:left="2288" w:hanging="360"/>
      </w:pPr>
      <w:rPr>
        <w:rFonts w:hint="default"/>
        <w:lang w:val="en-US" w:eastAsia="en-US" w:bidi="en-US"/>
      </w:rPr>
    </w:lvl>
    <w:lvl w:ilvl="3" w:tplc="1494B5C2">
      <w:numFmt w:val="bullet"/>
      <w:lvlText w:val="•"/>
      <w:lvlJc w:val="left"/>
      <w:pPr>
        <w:ind w:left="3023" w:hanging="360"/>
      </w:pPr>
      <w:rPr>
        <w:rFonts w:hint="default"/>
        <w:lang w:val="en-US" w:eastAsia="en-US" w:bidi="en-US"/>
      </w:rPr>
    </w:lvl>
    <w:lvl w:ilvl="4" w:tplc="6B66A862">
      <w:numFmt w:val="bullet"/>
      <w:lvlText w:val="•"/>
      <w:lvlJc w:val="left"/>
      <w:pPr>
        <w:ind w:left="3757" w:hanging="360"/>
      </w:pPr>
      <w:rPr>
        <w:rFonts w:hint="default"/>
        <w:lang w:val="en-US" w:eastAsia="en-US" w:bidi="en-US"/>
      </w:rPr>
    </w:lvl>
    <w:lvl w:ilvl="5" w:tplc="4E08033C">
      <w:numFmt w:val="bullet"/>
      <w:lvlText w:val="•"/>
      <w:lvlJc w:val="left"/>
      <w:pPr>
        <w:ind w:left="4492" w:hanging="360"/>
      </w:pPr>
      <w:rPr>
        <w:rFonts w:hint="default"/>
        <w:lang w:val="en-US" w:eastAsia="en-US" w:bidi="en-US"/>
      </w:rPr>
    </w:lvl>
    <w:lvl w:ilvl="6" w:tplc="88B62F6A">
      <w:numFmt w:val="bullet"/>
      <w:lvlText w:val="•"/>
      <w:lvlJc w:val="left"/>
      <w:pPr>
        <w:ind w:left="5226" w:hanging="360"/>
      </w:pPr>
      <w:rPr>
        <w:rFonts w:hint="default"/>
        <w:lang w:val="en-US" w:eastAsia="en-US" w:bidi="en-US"/>
      </w:rPr>
    </w:lvl>
    <w:lvl w:ilvl="7" w:tplc="6C882938">
      <w:numFmt w:val="bullet"/>
      <w:lvlText w:val="•"/>
      <w:lvlJc w:val="left"/>
      <w:pPr>
        <w:ind w:left="5960" w:hanging="360"/>
      </w:pPr>
      <w:rPr>
        <w:rFonts w:hint="default"/>
        <w:lang w:val="en-US" w:eastAsia="en-US" w:bidi="en-US"/>
      </w:rPr>
    </w:lvl>
    <w:lvl w:ilvl="8" w:tplc="95961C04">
      <w:numFmt w:val="bullet"/>
      <w:lvlText w:val="•"/>
      <w:lvlJc w:val="left"/>
      <w:pPr>
        <w:ind w:left="6695" w:hanging="360"/>
      </w:pPr>
      <w:rPr>
        <w:rFonts w:hint="default"/>
        <w:lang w:val="en-US" w:eastAsia="en-US" w:bidi="en-US"/>
      </w:rPr>
    </w:lvl>
  </w:abstractNum>
  <w:abstractNum w:abstractNumId="29" w15:restartNumberingAfterBreak="0">
    <w:nsid w:val="35B05984"/>
    <w:multiLevelType w:val="hybridMultilevel"/>
    <w:tmpl w:val="C7302D84"/>
    <w:lvl w:ilvl="0" w:tplc="977847E2">
      <w:numFmt w:val="bullet"/>
      <w:lvlText w:val=""/>
      <w:lvlJc w:val="left"/>
      <w:pPr>
        <w:ind w:left="827" w:hanging="360"/>
      </w:pPr>
      <w:rPr>
        <w:rFonts w:ascii="Symbol" w:eastAsia="Symbol" w:hAnsi="Symbol" w:cs="Symbol" w:hint="default"/>
        <w:w w:val="100"/>
        <w:sz w:val="22"/>
        <w:szCs w:val="22"/>
        <w:lang w:val="en-US" w:eastAsia="en-US" w:bidi="en-US"/>
      </w:rPr>
    </w:lvl>
    <w:lvl w:ilvl="1" w:tplc="0B506A2A">
      <w:numFmt w:val="bullet"/>
      <w:lvlText w:val="•"/>
      <w:lvlJc w:val="left"/>
      <w:pPr>
        <w:ind w:left="1554" w:hanging="360"/>
      </w:pPr>
      <w:rPr>
        <w:rFonts w:hint="default"/>
        <w:lang w:val="en-US" w:eastAsia="en-US" w:bidi="en-US"/>
      </w:rPr>
    </w:lvl>
    <w:lvl w:ilvl="2" w:tplc="63E8183E">
      <w:numFmt w:val="bullet"/>
      <w:lvlText w:val="•"/>
      <w:lvlJc w:val="left"/>
      <w:pPr>
        <w:ind w:left="2288" w:hanging="360"/>
      </w:pPr>
      <w:rPr>
        <w:rFonts w:hint="default"/>
        <w:lang w:val="en-US" w:eastAsia="en-US" w:bidi="en-US"/>
      </w:rPr>
    </w:lvl>
    <w:lvl w:ilvl="3" w:tplc="6006191E">
      <w:numFmt w:val="bullet"/>
      <w:lvlText w:val="•"/>
      <w:lvlJc w:val="left"/>
      <w:pPr>
        <w:ind w:left="3023" w:hanging="360"/>
      </w:pPr>
      <w:rPr>
        <w:rFonts w:hint="default"/>
        <w:lang w:val="en-US" w:eastAsia="en-US" w:bidi="en-US"/>
      </w:rPr>
    </w:lvl>
    <w:lvl w:ilvl="4" w:tplc="D51AD9B4">
      <w:numFmt w:val="bullet"/>
      <w:lvlText w:val="•"/>
      <w:lvlJc w:val="left"/>
      <w:pPr>
        <w:ind w:left="3757" w:hanging="360"/>
      </w:pPr>
      <w:rPr>
        <w:rFonts w:hint="default"/>
        <w:lang w:val="en-US" w:eastAsia="en-US" w:bidi="en-US"/>
      </w:rPr>
    </w:lvl>
    <w:lvl w:ilvl="5" w:tplc="516E3AFC">
      <w:numFmt w:val="bullet"/>
      <w:lvlText w:val="•"/>
      <w:lvlJc w:val="left"/>
      <w:pPr>
        <w:ind w:left="4492" w:hanging="360"/>
      </w:pPr>
      <w:rPr>
        <w:rFonts w:hint="default"/>
        <w:lang w:val="en-US" w:eastAsia="en-US" w:bidi="en-US"/>
      </w:rPr>
    </w:lvl>
    <w:lvl w:ilvl="6" w:tplc="1F6E1866">
      <w:numFmt w:val="bullet"/>
      <w:lvlText w:val="•"/>
      <w:lvlJc w:val="left"/>
      <w:pPr>
        <w:ind w:left="5226" w:hanging="360"/>
      </w:pPr>
      <w:rPr>
        <w:rFonts w:hint="default"/>
        <w:lang w:val="en-US" w:eastAsia="en-US" w:bidi="en-US"/>
      </w:rPr>
    </w:lvl>
    <w:lvl w:ilvl="7" w:tplc="48400C7A">
      <w:numFmt w:val="bullet"/>
      <w:lvlText w:val="•"/>
      <w:lvlJc w:val="left"/>
      <w:pPr>
        <w:ind w:left="5960" w:hanging="360"/>
      </w:pPr>
      <w:rPr>
        <w:rFonts w:hint="default"/>
        <w:lang w:val="en-US" w:eastAsia="en-US" w:bidi="en-US"/>
      </w:rPr>
    </w:lvl>
    <w:lvl w:ilvl="8" w:tplc="265CF0B0">
      <w:numFmt w:val="bullet"/>
      <w:lvlText w:val="•"/>
      <w:lvlJc w:val="left"/>
      <w:pPr>
        <w:ind w:left="6695" w:hanging="360"/>
      </w:pPr>
      <w:rPr>
        <w:rFonts w:hint="default"/>
        <w:lang w:val="en-US" w:eastAsia="en-US" w:bidi="en-US"/>
      </w:rPr>
    </w:lvl>
  </w:abstractNum>
  <w:abstractNum w:abstractNumId="30" w15:restartNumberingAfterBreak="0">
    <w:nsid w:val="368F4488"/>
    <w:multiLevelType w:val="hybridMultilevel"/>
    <w:tmpl w:val="936ABF10"/>
    <w:lvl w:ilvl="0" w:tplc="669AC13E">
      <w:numFmt w:val="bullet"/>
      <w:lvlText w:val=""/>
      <w:lvlJc w:val="left"/>
      <w:pPr>
        <w:ind w:left="827" w:hanging="360"/>
      </w:pPr>
      <w:rPr>
        <w:rFonts w:ascii="Symbol" w:eastAsia="Symbol" w:hAnsi="Symbol" w:cs="Symbol" w:hint="default"/>
        <w:w w:val="100"/>
        <w:sz w:val="22"/>
        <w:szCs w:val="22"/>
        <w:lang w:val="en-US" w:eastAsia="en-US" w:bidi="en-US"/>
      </w:rPr>
    </w:lvl>
    <w:lvl w:ilvl="1" w:tplc="1756ABCC">
      <w:numFmt w:val="bullet"/>
      <w:lvlText w:val="•"/>
      <w:lvlJc w:val="left"/>
      <w:pPr>
        <w:ind w:left="1554" w:hanging="360"/>
      </w:pPr>
      <w:rPr>
        <w:rFonts w:hint="default"/>
        <w:lang w:val="en-US" w:eastAsia="en-US" w:bidi="en-US"/>
      </w:rPr>
    </w:lvl>
    <w:lvl w:ilvl="2" w:tplc="60C0200C">
      <w:numFmt w:val="bullet"/>
      <w:lvlText w:val="•"/>
      <w:lvlJc w:val="left"/>
      <w:pPr>
        <w:ind w:left="2288" w:hanging="360"/>
      </w:pPr>
      <w:rPr>
        <w:rFonts w:hint="default"/>
        <w:lang w:val="en-US" w:eastAsia="en-US" w:bidi="en-US"/>
      </w:rPr>
    </w:lvl>
    <w:lvl w:ilvl="3" w:tplc="F0ACA0D4">
      <w:numFmt w:val="bullet"/>
      <w:lvlText w:val="•"/>
      <w:lvlJc w:val="left"/>
      <w:pPr>
        <w:ind w:left="3023" w:hanging="360"/>
      </w:pPr>
      <w:rPr>
        <w:rFonts w:hint="default"/>
        <w:lang w:val="en-US" w:eastAsia="en-US" w:bidi="en-US"/>
      </w:rPr>
    </w:lvl>
    <w:lvl w:ilvl="4" w:tplc="6C56BB24">
      <w:numFmt w:val="bullet"/>
      <w:lvlText w:val="•"/>
      <w:lvlJc w:val="left"/>
      <w:pPr>
        <w:ind w:left="3757" w:hanging="360"/>
      </w:pPr>
      <w:rPr>
        <w:rFonts w:hint="default"/>
        <w:lang w:val="en-US" w:eastAsia="en-US" w:bidi="en-US"/>
      </w:rPr>
    </w:lvl>
    <w:lvl w:ilvl="5" w:tplc="F3B2A7FA">
      <w:numFmt w:val="bullet"/>
      <w:lvlText w:val="•"/>
      <w:lvlJc w:val="left"/>
      <w:pPr>
        <w:ind w:left="4492" w:hanging="360"/>
      </w:pPr>
      <w:rPr>
        <w:rFonts w:hint="default"/>
        <w:lang w:val="en-US" w:eastAsia="en-US" w:bidi="en-US"/>
      </w:rPr>
    </w:lvl>
    <w:lvl w:ilvl="6" w:tplc="8FFE749C">
      <w:numFmt w:val="bullet"/>
      <w:lvlText w:val="•"/>
      <w:lvlJc w:val="left"/>
      <w:pPr>
        <w:ind w:left="5226" w:hanging="360"/>
      </w:pPr>
      <w:rPr>
        <w:rFonts w:hint="default"/>
        <w:lang w:val="en-US" w:eastAsia="en-US" w:bidi="en-US"/>
      </w:rPr>
    </w:lvl>
    <w:lvl w:ilvl="7" w:tplc="F90E2B02">
      <w:numFmt w:val="bullet"/>
      <w:lvlText w:val="•"/>
      <w:lvlJc w:val="left"/>
      <w:pPr>
        <w:ind w:left="5960" w:hanging="360"/>
      </w:pPr>
      <w:rPr>
        <w:rFonts w:hint="default"/>
        <w:lang w:val="en-US" w:eastAsia="en-US" w:bidi="en-US"/>
      </w:rPr>
    </w:lvl>
    <w:lvl w:ilvl="8" w:tplc="41AE089A">
      <w:numFmt w:val="bullet"/>
      <w:lvlText w:val="•"/>
      <w:lvlJc w:val="left"/>
      <w:pPr>
        <w:ind w:left="6695" w:hanging="360"/>
      </w:pPr>
      <w:rPr>
        <w:rFonts w:hint="default"/>
        <w:lang w:val="en-US" w:eastAsia="en-US" w:bidi="en-US"/>
      </w:rPr>
    </w:lvl>
  </w:abstractNum>
  <w:abstractNum w:abstractNumId="31" w15:restartNumberingAfterBreak="0">
    <w:nsid w:val="37142A5F"/>
    <w:multiLevelType w:val="hybridMultilevel"/>
    <w:tmpl w:val="53EC0856"/>
    <w:lvl w:ilvl="0" w:tplc="4F4A4B9C">
      <w:numFmt w:val="bullet"/>
      <w:lvlText w:val=""/>
      <w:lvlJc w:val="left"/>
      <w:pPr>
        <w:ind w:left="827" w:hanging="360"/>
      </w:pPr>
      <w:rPr>
        <w:rFonts w:ascii="Symbol" w:eastAsia="Symbol" w:hAnsi="Symbol" w:cs="Symbol" w:hint="default"/>
        <w:w w:val="100"/>
        <w:sz w:val="22"/>
        <w:szCs w:val="22"/>
        <w:lang w:val="en-US" w:eastAsia="en-US" w:bidi="en-US"/>
      </w:rPr>
    </w:lvl>
    <w:lvl w:ilvl="1" w:tplc="3812684C">
      <w:numFmt w:val="bullet"/>
      <w:lvlText w:val="•"/>
      <w:lvlJc w:val="left"/>
      <w:pPr>
        <w:ind w:left="1554" w:hanging="360"/>
      </w:pPr>
      <w:rPr>
        <w:rFonts w:hint="default"/>
        <w:lang w:val="en-US" w:eastAsia="en-US" w:bidi="en-US"/>
      </w:rPr>
    </w:lvl>
    <w:lvl w:ilvl="2" w:tplc="917A6F66">
      <w:numFmt w:val="bullet"/>
      <w:lvlText w:val="•"/>
      <w:lvlJc w:val="left"/>
      <w:pPr>
        <w:ind w:left="2288" w:hanging="360"/>
      </w:pPr>
      <w:rPr>
        <w:rFonts w:hint="default"/>
        <w:lang w:val="en-US" w:eastAsia="en-US" w:bidi="en-US"/>
      </w:rPr>
    </w:lvl>
    <w:lvl w:ilvl="3" w:tplc="F6769C06">
      <w:numFmt w:val="bullet"/>
      <w:lvlText w:val="•"/>
      <w:lvlJc w:val="left"/>
      <w:pPr>
        <w:ind w:left="3023" w:hanging="360"/>
      </w:pPr>
      <w:rPr>
        <w:rFonts w:hint="default"/>
        <w:lang w:val="en-US" w:eastAsia="en-US" w:bidi="en-US"/>
      </w:rPr>
    </w:lvl>
    <w:lvl w:ilvl="4" w:tplc="0472F08A">
      <w:numFmt w:val="bullet"/>
      <w:lvlText w:val="•"/>
      <w:lvlJc w:val="left"/>
      <w:pPr>
        <w:ind w:left="3757" w:hanging="360"/>
      </w:pPr>
      <w:rPr>
        <w:rFonts w:hint="default"/>
        <w:lang w:val="en-US" w:eastAsia="en-US" w:bidi="en-US"/>
      </w:rPr>
    </w:lvl>
    <w:lvl w:ilvl="5" w:tplc="6A28117E">
      <w:numFmt w:val="bullet"/>
      <w:lvlText w:val="•"/>
      <w:lvlJc w:val="left"/>
      <w:pPr>
        <w:ind w:left="4492" w:hanging="360"/>
      </w:pPr>
      <w:rPr>
        <w:rFonts w:hint="default"/>
        <w:lang w:val="en-US" w:eastAsia="en-US" w:bidi="en-US"/>
      </w:rPr>
    </w:lvl>
    <w:lvl w:ilvl="6" w:tplc="64800B24">
      <w:numFmt w:val="bullet"/>
      <w:lvlText w:val="•"/>
      <w:lvlJc w:val="left"/>
      <w:pPr>
        <w:ind w:left="5226" w:hanging="360"/>
      </w:pPr>
      <w:rPr>
        <w:rFonts w:hint="default"/>
        <w:lang w:val="en-US" w:eastAsia="en-US" w:bidi="en-US"/>
      </w:rPr>
    </w:lvl>
    <w:lvl w:ilvl="7" w:tplc="9E2C649C">
      <w:numFmt w:val="bullet"/>
      <w:lvlText w:val="•"/>
      <w:lvlJc w:val="left"/>
      <w:pPr>
        <w:ind w:left="5960" w:hanging="360"/>
      </w:pPr>
      <w:rPr>
        <w:rFonts w:hint="default"/>
        <w:lang w:val="en-US" w:eastAsia="en-US" w:bidi="en-US"/>
      </w:rPr>
    </w:lvl>
    <w:lvl w:ilvl="8" w:tplc="0A6E8D1E">
      <w:numFmt w:val="bullet"/>
      <w:lvlText w:val="•"/>
      <w:lvlJc w:val="left"/>
      <w:pPr>
        <w:ind w:left="6695" w:hanging="360"/>
      </w:pPr>
      <w:rPr>
        <w:rFonts w:hint="default"/>
        <w:lang w:val="en-US" w:eastAsia="en-US" w:bidi="en-US"/>
      </w:rPr>
    </w:lvl>
  </w:abstractNum>
  <w:abstractNum w:abstractNumId="32" w15:restartNumberingAfterBreak="0">
    <w:nsid w:val="37A61B5C"/>
    <w:multiLevelType w:val="hybridMultilevel"/>
    <w:tmpl w:val="8BC8EB8C"/>
    <w:lvl w:ilvl="0" w:tplc="0EEAA8AC">
      <w:numFmt w:val="bullet"/>
      <w:lvlText w:val=""/>
      <w:lvlJc w:val="left"/>
      <w:pPr>
        <w:ind w:left="827" w:hanging="360"/>
      </w:pPr>
      <w:rPr>
        <w:rFonts w:ascii="Symbol" w:eastAsia="Symbol" w:hAnsi="Symbol" w:cs="Symbol" w:hint="default"/>
        <w:w w:val="100"/>
        <w:sz w:val="22"/>
        <w:szCs w:val="22"/>
        <w:lang w:val="en-US" w:eastAsia="en-US" w:bidi="en-US"/>
      </w:rPr>
    </w:lvl>
    <w:lvl w:ilvl="1" w:tplc="3D50701C">
      <w:numFmt w:val="bullet"/>
      <w:lvlText w:val="•"/>
      <w:lvlJc w:val="left"/>
      <w:pPr>
        <w:ind w:left="1554" w:hanging="360"/>
      </w:pPr>
      <w:rPr>
        <w:rFonts w:hint="default"/>
        <w:lang w:val="en-US" w:eastAsia="en-US" w:bidi="en-US"/>
      </w:rPr>
    </w:lvl>
    <w:lvl w:ilvl="2" w:tplc="6BAC16B6">
      <w:numFmt w:val="bullet"/>
      <w:lvlText w:val="•"/>
      <w:lvlJc w:val="left"/>
      <w:pPr>
        <w:ind w:left="2288" w:hanging="360"/>
      </w:pPr>
      <w:rPr>
        <w:rFonts w:hint="default"/>
        <w:lang w:val="en-US" w:eastAsia="en-US" w:bidi="en-US"/>
      </w:rPr>
    </w:lvl>
    <w:lvl w:ilvl="3" w:tplc="99803902">
      <w:numFmt w:val="bullet"/>
      <w:lvlText w:val="•"/>
      <w:lvlJc w:val="left"/>
      <w:pPr>
        <w:ind w:left="3023" w:hanging="360"/>
      </w:pPr>
      <w:rPr>
        <w:rFonts w:hint="default"/>
        <w:lang w:val="en-US" w:eastAsia="en-US" w:bidi="en-US"/>
      </w:rPr>
    </w:lvl>
    <w:lvl w:ilvl="4" w:tplc="920EC4FA">
      <w:numFmt w:val="bullet"/>
      <w:lvlText w:val="•"/>
      <w:lvlJc w:val="left"/>
      <w:pPr>
        <w:ind w:left="3757" w:hanging="360"/>
      </w:pPr>
      <w:rPr>
        <w:rFonts w:hint="default"/>
        <w:lang w:val="en-US" w:eastAsia="en-US" w:bidi="en-US"/>
      </w:rPr>
    </w:lvl>
    <w:lvl w:ilvl="5" w:tplc="4420E1BE">
      <w:numFmt w:val="bullet"/>
      <w:lvlText w:val="•"/>
      <w:lvlJc w:val="left"/>
      <w:pPr>
        <w:ind w:left="4492" w:hanging="360"/>
      </w:pPr>
      <w:rPr>
        <w:rFonts w:hint="default"/>
        <w:lang w:val="en-US" w:eastAsia="en-US" w:bidi="en-US"/>
      </w:rPr>
    </w:lvl>
    <w:lvl w:ilvl="6" w:tplc="D08C3B68">
      <w:numFmt w:val="bullet"/>
      <w:lvlText w:val="•"/>
      <w:lvlJc w:val="left"/>
      <w:pPr>
        <w:ind w:left="5226" w:hanging="360"/>
      </w:pPr>
      <w:rPr>
        <w:rFonts w:hint="default"/>
        <w:lang w:val="en-US" w:eastAsia="en-US" w:bidi="en-US"/>
      </w:rPr>
    </w:lvl>
    <w:lvl w:ilvl="7" w:tplc="8AAC81CC">
      <w:numFmt w:val="bullet"/>
      <w:lvlText w:val="•"/>
      <w:lvlJc w:val="left"/>
      <w:pPr>
        <w:ind w:left="5960" w:hanging="360"/>
      </w:pPr>
      <w:rPr>
        <w:rFonts w:hint="default"/>
        <w:lang w:val="en-US" w:eastAsia="en-US" w:bidi="en-US"/>
      </w:rPr>
    </w:lvl>
    <w:lvl w:ilvl="8" w:tplc="11D44EDA">
      <w:numFmt w:val="bullet"/>
      <w:lvlText w:val="•"/>
      <w:lvlJc w:val="left"/>
      <w:pPr>
        <w:ind w:left="6695" w:hanging="360"/>
      </w:pPr>
      <w:rPr>
        <w:rFonts w:hint="default"/>
        <w:lang w:val="en-US" w:eastAsia="en-US" w:bidi="en-US"/>
      </w:rPr>
    </w:lvl>
  </w:abstractNum>
  <w:abstractNum w:abstractNumId="33" w15:restartNumberingAfterBreak="0">
    <w:nsid w:val="39EF4561"/>
    <w:multiLevelType w:val="hybridMultilevel"/>
    <w:tmpl w:val="A8E01EE4"/>
    <w:lvl w:ilvl="0" w:tplc="76169E34">
      <w:numFmt w:val="bullet"/>
      <w:lvlText w:val=""/>
      <w:lvlJc w:val="left"/>
      <w:pPr>
        <w:ind w:left="827" w:hanging="360"/>
      </w:pPr>
      <w:rPr>
        <w:rFonts w:ascii="Symbol" w:eastAsia="Symbol" w:hAnsi="Symbol" w:cs="Symbol" w:hint="default"/>
        <w:w w:val="100"/>
        <w:sz w:val="22"/>
        <w:szCs w:val="22"/>
        <w:lang w:val="en-US" w:eastAsia="en-US" w:bidi="en-US"/>
      </w:rPr>
    </w:lvl>
    <w:lvl w:ilvl="1" w:tplc="9F367ED4">
      <w:numFmt w:val="bullet"/>
      <w:lvlText w:val="•"/>
      <w:lvlJc w:val="left"/>
      <w:pPr>
        <w:ind w:left="1554" w:hanging="360"/>
      </w:pPr>
      <w:rPr>
        <w:rFonts w:hint="default"/>
        <w:lang w:val="en-US" w:eastAsia="en-US" w:bidi="en-US"/>
      </w:rPr>
    </w:lvl>
    <w:lvl w:ilvl="2" w:tplc="20E68982">
      <w:numFmt w:val="bullet"/>
      <w:lvlText w:val="•"/>
      <w:lvlJc w:val="left"/>
      <w:pPr>
        <w:ind w:left="2288" w:hanging="360"/>
      </w:pPr>
      <w:rPr>
        <w:rFonts w:hint="default"/>
        <w:lang w:val="en-US" w:eastAsia="en-US" w:bidi="en-US"/>
      </w:rPr>
    </w:lvl>
    <w:lvl w:ilvl="3" w:tplc="AB2C2C4C">
      <w:numFmt w:val="bullet"/>
      <w:lvlText w:val="•"/>
      <w:lvlJc w:val="left"/>
      <w:pPr>
        <w:ind w:left="3023" w:hanging="360"/>
      </w:pPr>
      <w:rPr>
        <w:rFonts w:hint="default"/>
        <w:lang w:val="en-US" w:eastAsia="en-US" w:bidi="en-US"/>
      </w:rPr>
    </w:lvl>
    <w:lvl w:ilvl="4" w:tplc="B6F8BE5E">
      <w:numFmt w:val="bullet"/>
      <w:lvlText w:val="•"/>
      <w:lvlJc w:val="left"/>
      <w:pPr>
        <w:ind w:left="3757" w:hanging="360"/>
      </w:pPr>
      <w:rPr>
        <w:rFonts w:hint="default"/>
        <w:lang w:val="en-US" w:eastAsia="en-US" w:bidi="en-US"/>
      </w:rPr>
    </w:lvl>
    <w:lvl w:ilvl="5" w:tplc="B0C617EA">
      <w:numFmt w:val="bullet"/>
      <w:lvlText w:val="•"/>
      <w:lvlJc w:val="left"/>
      <w:pPr>
        <w:ind w:left="4492" w:hanging="360"/>
      </w:pPr>
      <w:rPr>
        <w:rFonts w:hint="default"/>
        <w:lang w:val="en-US" w:eastAsia="en-US" w:bidi="en-US"/>
      </w:rPr>
    </w:lvl>
    <w:lvl w:ilvl="6" w:tplc="D004B042">
      <w:numFmt w:val="bullet"/>
      <w:lvlText w:val="•"/>
      <w:lvlJc w:val="left"/>
      <w:pPr>
        <w:ind w:left="5226" w:hanging="360"/>
      </w:pPr>
      <w:rPr>
        <w:rFonts w:hint="default"/>
        <w:lang w:val="en-US" w:eastAsia="en-US" w:bidi="en-US"/>
      </w:rPr>
    </w:lvl>
    <w:lvl w:ilvl="7" w:tplc="54CA3164">
      <w:numFmt w:val="bullet"/>
      <w:lvlText w:val="•"/>
      <w:lvlJc w:val="left"/>
      <w:pPr>
        <w:ind w:left="5960" w:hanging="360"/>
      </w:pPr>
      <w:rPr>
        <w:rFonts w:hint="default"/>
        <w:lang w:val="en-US" w:eastAsia="en-US" w:bidi="en-US"/>
      </w:rPr>
    </w:lvl>
    <w:lvl w:ilvl="8" w:tplc="32FA13EC">
      <w:numFmt w:val="bullet"/>
      <w:lvlText w:val="•"/>
      <w:lvlJc w:val="left"/>
      <w:pPr>
        <w:ind w:left="6695" w:hanging="360"/>
      </w:pPr>
      <w:rPr>
        <w:rFonts w:hint="default"/>
        <w:lang w:val="en-US" w:eastAsia="en-US" w:bidi="en-US"/>
      </w:rPr>
    </w:lvl>
  </w:abstractNum>
  <w:abstractNum w:abstractNumId="34" w15:restartNumberingAfterBreak="0">
    <w:nsid w:val="430428EE"/>
    <w:multiLevelType w:val="hybridMultilevel"/>
    <w:tmpl w:val="EE22202A"/>
    <w:lvl w:ilvl="0" w:tplc="674AEE2A">
      <w:numFmt w:val="bullet"/>
      <w:lvlText w:val="•"/>
      <w:lvlJc w:val="left"/>
      <w:pPr>
        <w:ind w:left="1000" w:hanging="132"/>
      </w:pPr>
      <w:rPr>
        <w:rFonts w:hint="default"/>
        <w:w w:val="100"/>
        <w:lang w:val="en-US" w:eastAsia="en-US" w:bidi="en-US"/>
      </w:rPr>
    </w:lvl>
    <w:lvl w:ilvl="1" w:tplc="44D632E2">
      <w:numFmt w:val="bullet"/>
      <w:lvlText w:val=""/>
      <w:lvlJc w:val="left"/>
      <w:pPr>
        <w:ind w:left="1720" w:hanging="361"/>
      </w:pPr>
      <w:rPr>
        <w:rFonts w:ascii="Wingdings" w:eastAsia="Wingdings" w:hAnsi="Wingdings" w:cs="Wingdings" w:hint="default"/>
        <w:w w:val="100"/>
        <w:sz w:val="22"/>
        <w:szCs w:val="22"/>
        <w:lang w:val="en-US" w:eastAsia="en-US" w:bidi="en-US"/>
      </w:rPr>
    </w:lvl>
    <w:lvl w:ilvl="2" w:tplc="5F269016">
      <w:numFmt w:val="bullet"/>
      <w:lvlText w:val="•"/>
      <w:lvlJc w:val="left"/>
      <w:pPr>
        <w:ind w:left="2693" w:hanging="361"/>
      </w:pPr>
      <w:rPr>
        <w:rFonts w:hint="default"/>
        <w:lang w:val="en-US" w:eastAsia="en-US" w:bidi="en-US"/>
      </w:rPr>
    </w:lvl>
    <w:lvl w:ilvl="3" w:tplc="28B882FE">
      <w:numFmt w:val="bullet"/>
      <w:lvlText w:val="•"/>
      <w:lvlJc w:val="left"/>
      <w:pPr>
        <w:ind w:left="3666" w:hanging="361"/>
      </w:pPr>
      <w:rPr>
        <w:rFonts w:hint="default"/>
        <w:lang w:val="en-US" w:eastAsia="en-US" w:bidi="en-US"/>
      </w:rPr>
    </w:lvl>
    <w:lvl w:ilvl="4" w:tplc="E2405570">
      <w:numFmt w:val="bullet"/>
      <w:lvlText w:val="•"/>
      <w:lvlJc w:val="left"/>
      <w:pPr>
        <w:ind w:left="4640" w:hanging="361"/>
      </w:pPr>
      <w:rPr>
        <w:rFonts w:hint="default"/>
        <w:lang w:val="en-US" w:eastAsia="en-US" w:bidi="en-US"/>
      </w:rPr>
    </w:lvl>
    <w:lvl w:ilvl="5" w:tplc="3F121608">
      <w:numFmt w:val="bullet"/>
      <w:lvlText w:val="•"/>
      <w:lvlJc w:val="left"/>
      <w:pPr>
        <w:ind w:left="5613" w:hanging="361"/>
      </w:pPr>
      <w:rPr>
        <w:rFonts w:hint="default"/>
        <w:lang w:val="en-US" w:eastAsia="en-US" w:bidi="en-US"/>
      </w:rPr>
    </w:lvl>
    <w:lvl w:ilvl="6" w:tplc="9CBEAFA2">
      <w:numFmt w:val="bullet"/>
      <w:lvlText w:val="•"/>
      <w:lvlJc w:val="left"/>
      <w:pPr>
        <w:ind w:left="6586" w:hanging="361"/>
      </w:pPr>
      <w:rPr>
        <w:rFonts w:hint="default"/>
        <w:lang w:val="en-US" w:eastAsia="en-US" w:bidi="en-US"/>
      </w:rPr>
    </w:lvl>
    <w:lvl w:ilvl="7" w:tplc="61BAA3C0">
      <w:numFmt w:val="bullet"/>
      <w:lvlText w:val="•"/>
      <w:lvlJc w:val="left"/>
      <w:pPr>
        <w:ind w:left="7560" w:hanging="361"/>
      </w:pPr>
      <w:rPr>
        <w:rFonts w:hint="default"/>
        <w:lang w:val="en-US" w:eastAsia="en-US" w:bidi="en-US"/>
      </w:rPr>
    </w:lvl>
    <w:lvl w:ilvl="8" w:tplc="96443AE2">
      <w:numFmt w:val="bullet"/>
      <w:lvlText w:val="•"/>
      <w:lvlJc w:val="left"/>
      <w:pPr>
        <w:ind w:left="8533" w:hanging="361"/>
      </w:pPr>
      <w:rPr>
        <w:rFonts w:hint="default"/>
        <w:lang w:val="en-US" w:eastAsia="en-US" w:bidi="en-US"/>
      </w:rPr>
    </w:lvl>
  </w:abstractNum>
  <w:abstractNum w:abstractNumId="35" w15:restartNumberingAfterBreak="0">
    <w:nsid w:val="46A84C9D"/>
    <w:multiLevelType w:val="hybridMultilevel"/>
    <w:tmpl w:val="B402555A"/>
    <w:lvl w:ilvl="0" w:tplc="EEEEB8E8">
      <w:numFmt w:val="bullet"/>
      <w:lvlText w:val=""/>
      <w:lvlJc w:val="left"/>
      <w:pPr>
        <w:ind w:left="827" w:hanging="360"/>
      </w:pPr>
      <w:rPr>
        <w:rFonts w:ascii="Symbol" w:eastAsia="Symbol" w:hAnsi="Symbol" w:cs="Symbol" w:hint="default"/>
        <w:w w:val="100"/>
        <w:sz w:val="22"/>
        <w:szCs w:val="22"/>
        <w:lang w:val="en-US" w:eastAsia="en-US" w:bidi="en-US"/>
      </w:rPr>
    </w:lvl>
    <w:lvl w:ilvl="1" w:tplc="2BC4793E">
      <w:numFmt w:val="bullet"/>
      <w:lvlText w:val="•"/>
      <w:lvlJc w:val="left"/>
      <w:pPr>
        <w:ind w:left="1554" w:hanging="360"/>
      </w:pPr>
      <w:rPr>
        <w:rFonts w:hint="default"/>
        <w:lang w:val="en-US" w:eastAsia="en-US" w:bidi="en-US"/>
      </w:rPr>
    </w:lvl>
    <w:lvl w:ilvl="2" w:tplc="BE78A45C">
      <w:numFmt w:val="bullet"/>
      <w:lvlText w:val="•"/>
      <w:lvlJc w:val="left"/>
      <w:pPr>
        <w:ind w:left="2288" w:hanging="360"/>
      </w:pPr>
      <w:rPr>
        <w:rFonts w:hint="default"/>
        <w:lang w:val="en-US" w:eastAsia="en-US" w:bidi="en-US"/>
      </w:rPr>
    </w:lvl>
    <w:lvl w:ilvl="3" w:tplc="CC24F806">
      <w:numFmt w:val="bullet"/>
      <w:lvlText w:val="•"/>
      <w:lvlJc w:val="left"/>
      <w:pPr>
        <w:ind w:left="3023" w:hanging="360"/>
      </w:pPr>
      <w:rPr>
        <w:rFonts w:hint="default"/>
        <w:lang w:val="en-US" w:eastAsia="en-US" w:bidi="en-US"/>
      </w:rPr>
    </w:lvl>
    <w:lvl w:ilvl="4" w:tplc="9D146DDE">
      <w:numFmt w:val="bullet"/>
      <w:lvlText w:val="•"/>
      <w:lvlJc w:val="left"/>
      <w:pPr>
        <w:ind w:left="3757" w:hanging="360"/>
      </w:pPr>
      <w:rPr>
        <w:rFonts w:hint="default"/>
        <w:lang w:val="en-US" w:eastAsia="en-US" w:bidi="en-US"/>
      </w:rPr>
    </w:lvl>
    <w:lvl w:ilvl="5" w:tplc="76F890FE">
      <w:numFmt w:val="bullet"/>
      <w:lvlText w:val="•"/>
      <w:lvlJc w:val="left"/>
      <w:pPr>
        <w:ind w:left="4492" w:hanging="360"/>
      </w:pPr>
      <w:rPr>
        <w:rFonts w:hint="default"/>
        <w:lang w:val="en-US" w:eastAsia="en-US" w:bidi="en-US"/>
      </w:rPr>
    </w:lvl>
    <w:lvl w:ilvl="6" w:tplc="E1EA6900">
      <w:numFmt w:val="bullet"/>
      <w:lvlText w:val="•"/>
      <w:lvlJc w:val="left"/>
      <w:pPr>
        <w:ind w:left="5226" w:hanging="360"/>
      </w:pPr>
      <w:rPr>
        <w:rFonts w:hint="default"/>
        <w:lang w:val="en-US" w:eastAsia="en-US" w:bidi="en-US"/>
      </w:rPr>
    </w:lvl>
    <w:lvl w:ilvl="7" w:tplc="99F83DB8">
      <w:numFmt w:val="bullet"/>
      <w:lvlText w:val="•"/>
      <w:lvlJc w:val="left"/>
      <w:pPr>
        <w:ind w:left="5960" w:hanging="360"/>
      </w:pPr>
      <w:rPr>
        <w:rFonts w:hint="default"/>
        <w:lang w:val="en-US" w:eastAsia="en-US" w:bidi="en-US"/>
      </w:rPr>
    </w:lvl>
    <w:lvl w:ilvl="8" w:tplc="23968A9E">
      <w:numFmt w:val="bullet"/>
      <w:lvlText w:val="•"/>
      <w:lvlJc w:val="left"/>
      <w:pPr>
        <w:ind w:left="6695" w:hanging="360"/>
      </w:pPr>
      <w:rPr>
        <w:rFonts w:hint="default"/>
        <w:lang w:val="en-US" w:eastAsia="en-US" w:bidi="en-US"/>
      </w:rPr>
    </w:lvl>
  </w:abstractNum>
  <w:abstractNum w:abstractNumId="36" w15:restartNumberingAfterBreak="0">
    <w:nsid w:val="48315129"/>
    <w:multiLevelType w:val="hybridMultilevel"/>
    <w:tmpl w:val="97E26870"/>
    <w:lvl w:ilvl="0" w:tplc="1C287958">
      <w:numFmt w:val="bullet"/>
      <w:lvlText w:val=""/>
      <w:lvlJc w:val="left"/>
      <w:pPr>
        <w:ind w:left="827" w:hanging="360"/>
      </w:pPr>
      <w:rPr>
        <w:rFonts w:ascii="Wingdings" w:eastAsia="Wingdings" w:hAnsi="Wingdings" w:cs="Wingdings" w:hint="default"/>
        <w:w w:val="100"/>
        <w:sz w:val="22"/>
        <w:szCs w:val="22"/>
        <w:lang w:val="en-US" w:eastAsia="en-US" w:bidi="en-US"/>
      </w:rPr>
    </w:lvl>
    <w:lvl w:ilvl="1" w:tplc="9CBEB634">
      <w:numFmt w:val="bullet"/>
      <w:lvlText w:val="•"/>
      <w:lvlJc w:val="left"/>
      <w:pPr>
        <w:ind w:left="1354" w:hanging="360"/>
      </w:pPr>
      <w:rPr>
        <w:rFonts w:hint="default"/>
        <w:lang w:val="en-US" w:eastAsia="en-US" w:bidi="en-US"/>
      </w:rPr>
    </w:lvl>
    <w:lvl w:ilvl="2" w:tplc="865A9B0C">
      <w:numFmt w:val="bullet"/>
      <w:lvlText w:val="•"/>
      <w:lvlJc w:val="left"/>
      <w:pPr>
        <w:ind w:left="1888" w:hanging="360"/>
      </w:pPr>
      <w:rPr>
        <w:rFonts w:hint="default"/>
        <w:lang w:val="en-US" w:eastAsia="en-US" w:bidi="en-US"/>
      </w:rPr>
    </w:lvl>
    <w:lvl w:ilvl="3" w:tplc="8220A4FA">
      <w:numFmt w:val="bullet"/>
      <w:lvlText w:val="•"/>
      <w:lvlJc w:val="left"/>
      <w:pPr>
        <w:ind w:left="2422" w:hanging="360"/>
      </w:pPr>
      <w:rPr>
        <w:rFonts w:hint="default"/>
        <w:lang w:val="en-US" w:eastAsia="en-US" w:bidi="en-US"/>
      </w:rPr>
    </w:lvl>
    <w:lvl w:ilvl="4" w:tplc="8F32E9DC">
      <w:numFmt w:val="bullet"/>
      <w:lvlText w:val="•"/>
      <w:lvlJc w:val="left"/>
      <w:pPr>
        <w:ind w:left="2956" w:hanging="360"/>
      </w:pPr>
      <w:rPr>
        <w:rFonts w:hint="default"/>
        <w:lang w:val="en-US" w:eastAsia="en-US" w:bidi="en-US"/>
      </w:rPr>
    </w:lvl>
    <w:lvl w:ilvl="5" w:tplc="28C45114">
      <w:numFmt w:val="bullet"/>
      <w:lvlText w:val="•"/>
      <w:lvlJc w:val="left"/>
      <w:pPr>
        <w:ind w:left="3490" w:hanging="360"/>
      </w:pPr>
      <w:rPr>
        <w:rFonts w:hint="default"/>
        <w:lang w:val="en-US" w:eastAsia="en-US" w:bidi="en-US"/>
      </w:rPr>
    </w:lvl>
    <w:lvl w:ilvl="6" w:tplc="FA9258F6">
      <w:numFmt w:val="bullet"/>
      <w:lvlText w:val="•"/>
      <w:lvlJc w:val="left"/>
      <w:pPr>
        <w:ind w:left="4024" w:hanging="360"/>
      </w:pPr>
      <w:rPr>
        <w:rFonts w:hint="default"/>
        <w:lang w:val="en-US" w:eastAsia="en-US" w:bidi="en-US"/>
      </w:rPr>
    </w:lvl>
    <w:lvl w:ilvl="7" w:tplc="6A3ABA86">
      <w:numFmt w:val="bullet"/>
      <w:lvlText w:val="•"/>
      <w:lvlJc w:val="left"/>
      <w:pPr>
        <w:ind w:left="4558" w:hanging="360"/>
      </w:pPr>
      <w:rPr>
        <w:rFonts w:hint="default"/>
        <w:lang w:val="en-US" w:eastAsia="en-US" w:bidi="en-US"/>
      </w:rPr>
    </w:lvl>
    <w:lvl w:ilvl="8" w:tplc="4AE83A12">
      <w:numFmt w:val="bullet"/>
      <w:lvlText w:val="•"/>
      <w:lvlJc w:val="left"/>
      <w:pPr>
        <w:ind w:left="5092" w:hanging="360"/>
      </w:pPr>
      <w:rPr>
        <w:rFonts w:hint="default"/>
        <w:lang w:val="en-US" w:eastAsia="en-US" w:bidi="en-US"/>
      </w:rPr>
    </w:lvl>
  </w:abstractNum>
  <w:abstractNum w:abstractNumId="37" w15:restartNumberingAfterBreak="0">
    <w:nsid w:val="49B26F99"/>
    <w:multiLevelType w:val="hybridMultilevel"/>
    <w:tmpl w:val="36221C12"/>
    <w:lvl w:ilvl="0" w:tplc="4C96929E">
      <w:numFmt w:val="bullet"/>
      <w:lvlText w:val=""/>
      <w:lvlJc w:val="left"/>
      <w:pPr>
        <w:ind w:left="827" w:hanging="360"/>
      </w:pPr>
      <w:rPr>
        <w:rFonts w:ascii="Symbol" w:eastAsia="Symbol" w:hAnsi="Symbol" w:cs="Symbol" w:hint="default"/>
        <w:w w:val="100"/>
        <w:sz w:val="22"/>
        <w:szCs w:val="22"/>
        <w:lang w:val="en-US" w:eastAsia="en-US" w:bidi="en-US"/>
      </w:rPr>
    </w:lvl>
    <w:lvl w:ilvl="1" w:tplc="520273A2">
      <w:numFmt w:val="bullet"/>
      <w:lvlText w:val="•"/>
      <w:lvlJc w:val="left"/>
      <w:pPr>
        <w:ind w:left="1554" w:hanging="360"/>
      </w:pPr>
      <w:rPr>
        <w:rFonts w:hint="default"/>
        <w:lang w:val="en-US" w:eastAsia="en-US" w:bidi="en-US"/>
      </w:rPr>
    </w:lvl>
    <w:lvl w:ilvl="2" w:tplc="7882B5A2">
      <w:numFmt w:val="bullet"/>
      <w:lvlText w:val="•"/>
      <w:lvlJc w:val="left"/>
      <w:pPr>
        <w:ind w:left="2288" w:hanging="360"/>
      </w:pPr>
      <w:rPr>
        <w:rFonts w:hint="default"/>
        <w:lang w:val="en-US" w:eastAsia="en-US" w:bidi="en-US"/>
      </w:rPr>
    </w:lvl>
    <w:lvl w:ilvl="3" w:tplc="8D0A43F0">
      <w:numFmt w:val="bullet"/>
      <w:lvlText w:val="•"/>
      <w:lvlJc w:val="left"/>
      <w:pPr>
        <w:ind w:left="3023" w:hanging="360"/>
      </w:pPr>
      <w:rPr>
        <w:rFonts w:hint="default"/>
        <w:lang w:val="en-US" w:eastAsia="en-US" w:bidi="en-US"/>
      </w:rPr>
    </w:lvl>
    <w:lvl w:ilvl="4" w:tplc="C33C56FE">
      <w:numFmt w:val="bullet"/>
      <w:lvlText w:val="•"/>
      <w:lvlJc w:val="left"/>
      <w:pPr>
        <w:ind w:left="3757" w:hanging="360"/>
      </w:pPr>
      <w:rPr>
        <w:rFonts w:hint="default"/>
        <w:lang w:val="en-US" w:eastAsia="en-US" w:bidi="en-US"/>
      </w:rPr>
    </w:lvl>
    <w:lvl w:ilvl="5" w:tplc="B8AC470A">
      <w:numFmt w:val="bullet"/>
      <w:lvlText w:val="•"/>
      <w:lvlJc w:val="left"/>
      <w:pPr>
        <w:ind w:left="4492" w:hanging="360"/>
      </w:pPr>
      <w:rPr>
        <w:rFonts w:hint="default"/>
        <w:lang w:val="en-US" w:eastAsia="en-US" w:bidi="en-US"/>
      </w:rPr>
    </w:lvl>
    <w:lvl w:ilvl="6" w:tplc="D528D950">
      <w:numFmt w:val="bullet"/>
      <w:lvlText w:val="•"/>
      <w:lvlJc w:val="left"/>
      <w:pPr>
        <w:ind w:left="5226" w:hanging="360"/>
      </w:pPr>
      <w:rPr>
        <w:rFonts w:hint="default"/>
        <w:lang w:val="en-US" w:eastAsia="en-US" w:bidi="en-US"/>
      </w:rPr>
    </w:lvl>
    <w:lvl w:ilvl="7" w:tplc="83AAA99A">
      <w:numFmt w:val="bullet"/>
      <w:lvlText w:val="•"/>
      <w:lvlJc w:val="left"/>
      <w:pPr>
        <w:ind w:left="5960" w:hanging="360"/>
      </w:pPr>
      <w:rPr>
        <w:rFonts w:hint="default"/>
        <w:lang w:val="en-US" w:eastAsia="en-US" w:bidi="en-US"/>
      </w:rPr>
    </w:lvl>
    <w:lvl w:ilvl="8" w:tplc="0D9C59CE">
      <w:numFmt w:val="bullet"/>
      <w:lvlText w:val="•"/>
      <w:lvlJc w:val="left"/>
      <w:pPr>
        <w:ind w:left="6695" w:hanging="360"/>
      </w:pPr>
      <w:rPr>
        <w:rFonts w:hint="default"/>
        <w:lang w:val="en-US" w:eastAsia="en-US" w:bidi="en-US"/>
      </w:rPr>
    </w:lvl>
  </w:abstractNum>
  <w:abstractNum w:abstractNumId="38" w15:restartNumberingAfterBreak="0">
    <w:nsid w:val="4D2D7CE2"/>
    <w:multiLevelType w:val="hybridMultilevel"/>
    <w:tmpl w:val="64FC9C1E"/>
    <w:lvl w:ilvl="0" w:tplc="98407658">
      <w:numFmt w:val="bullet"/>
      <w:lvlText w:val=""/>
      <w:lvlJc w:val="left"/>
      <w:pPr>
        <w:ind w:left="827" w:hanging="360"/>
      </w:pPr>
      <w:rPr>
        <w:rFonts w:ascii="Symbol" w:eastAsia="Symbol" w:hAnsi="Symbol" w:cs="Symbol" w:hint="default"/>
        <w:w w:val="100"/>
        <w:sz w:val="22"/>
        <w:szCs w:val="22"/>
        <w:lang w:val="en-US" w:eastAsia="en-US" w:bidi="en-US"/>
      </w:rPr>
    </w:lvl>
    <w:lvl w:ilvl="1" w:tplc="B3DA23FA">
      <w:numFmt w:val="bullet"/>
      <w:lvlText w:val="•"/>
      <w:lvlJc w:val="left"/>
      <w:pPr>
        <w:ind w:left="1554" w:hanging="360"/>
      </w:pPr>
      <w:rPr>
        <w:rFonts w:hint="default"/>
        <w:lang w:val="en-US" w:eastAsia="en-US" w:bidi="en-US"/>
      </w:rPr>
    </w:lvl>
    <w:lvl w:ilvl="2" w:tplc="B8A2BAE6">
      <w:numFmt w:val="bullet"/>
      <w:lvlText w:val="•"/>
      <w:lvlJc w:val="left"/>
      <w:pPr>
        <w:ind w:left="2288" w:hanging="360"/>
      </w:pPr>
      <w:rPr>
        <w:rFonts w:hint="default"/>
        <w:lang w:val="en-US" w:eastAsia="en-US" w:bidi="en-US"/>
      </w:rPr>
    </w:lvl>
    <w:lvl w:ilvl="3" w:tplc="B0FC2710">
      <w:numFmt w:val="bullet"/>
      <w:lvlText w:val="•"/>
      <w:lvlJc w:val="left"/>
      <w:pPr>
        <w:ind w:left="3023" w:hanging="360"/>
      </w:pPr>
      <w:rPr>
        <w:rFonts w:hint="default"/>
        <w:lang w:val="en-US" w:eastAsia="en-US" w:bidi="en-US"/>
      </w:rPr>
    </w:lvl>
    <w:lvl w:ilvl="4" w:tplc="05B072AA">
      <w:numFmt w:val="bullet"/>
      <w:lvlText w:val="•"/>
      <w:lvlJc w:val="left"/>
      <w:pPr>
        <w:ind w:left="3757" w:hanging="360"/>
      </w:pPr>
      <w:rPr>
        <w:rFonts w:hint="default"/>
        <w:lang w:val="en-US" w:eastAsia="en-US" w:bidi="en-US"/>
      </w:rPr>
    </w:lvl>
    <w:lvl w:ilvl="5" w:tplc="4830DF4A">
      <w:numFmt w:val="bullet"/>
      <w:lvlText w:val="•"/>
      <w:lvlJc w:val="left"/>
      <w:pPr>
        <w:ind w:left="4492" w:hanging="360"/>
      </w:pPr>
      <w:rPr>
        <w:rFonts w:hint="default"/>
        <w:lang w:val="en-US" w:eastAsia="en-US" w:bidi="en-US"/>
      </w:rPr>
    </w:lvl>
    <w:lvl w:ilvl="6" w:tplc="A6C8BC0C">
      <w:numFmt w:val="bullet"/>
      <w:lvlText w:val="•"/>
      <w:lvlJc w:val="left"/>
      <w:pPr>
        <w:ind w:left="5226" w:hanging="360"/>
      </w:pPr>
      <w:rPr>
        <w:rFonts w:hint="default"/>
        <w:lang w:val="en-US" w:eastAsia="en-US" w:bidi="en-US"/>
      </w:rPr>
    </w:lvl>
    <w:lvl w:ilvl="7" w:tplc="CB9CB664">
      <w:numFmt w:val="bullet"/>
      <w:lvlText w:val="•"/>
      <w:lvlJc w:val="left"/>
      <w:pPr>
        <w:ind w:left="5960" w:hanging="360"/>
      </w:pPr>
      <w:rPr>
        <w:rFonts w:hint="default"/>
        <w:lang w:val="en-US" w:eastAsia="en-US" w:bidi="en-US"/>
      </w:rPr>
    </w:lvl>
    <w:lvl w:ilvl="8" w:tplc="A476B948">
      <w:numFmt w:val="bullet"/>
      <w:lvlText w:val="•"/>
      <w:lvlJc w:val="left"/>
      <w:pPr>
        <w:ind w:left="6695" w:hanging="360"/>
      </w:pPr>
      <w:rPr>
        <w:rFonts w:hint="default"/>
        <w:lang w:val="en-US" w:eastAsia="en-US" w:bidi="en-US"/>
      </w:rPr>
    </w:lvl>
  </w:abstractNum>
  <w:abstractNum w:abstractNumId="39" w15:restartNumberingAfterBreak="0">
    <w:nsid w:val="4E7C2B86"/>
    <w:multiLevelType w:val="hybridMultilevel"/>
    <w:tmpl w:val="02886AAC"/>
    <w:lvl w:ilvl="0" w:tplc="DC32192E">
      <w:numFmt w:val="bullet"/>
      <w:lvlText w:val=""/>
      <w:lvlJc w:val="left"/>
      <w:pPr>
        <w:ind w:left="827" w:hanging="360"/>
      </w:pPr>
      <w:rPr>
        <w:rFonts w:ascii="Symbol" w:eastAsia="Symbol" w:hAnsi="Symbol" w:cs="Symbol" w:hint="default"/>
        <w:w w:val="100"/>
        <w:sz w:val="22"/>
        <w:szCs w:val="22"/>
        <w:lang w:val="en-US" w:eastAsia="en-US" w:bidi="en-US"/>
      </w:rPr>
    </w:lvl>
    <w:lvl w:ilvl="1" w:tplc="3E269DC0">
      <w:numFmt w:val="bullet"/>
      <w:lvlText w:val="•"/>
      <w:lvlJc w:val="left"/>
      <w:pPr>
        <w:ind w:left="1554" w:hanging="360"/>
      </w:pPr>
      <w:rPr>
        <w:rFonts w:hint="default"/>
        <w:lang w:val="en-US" w:eastAsia="en-US" w:bidi="en-US"/>
      </w:rPr>
    </w:lvl>
    <w:lvl w:ilvl="2" w:tplc="7E749850">
      <w:numFmt w:val="bullet"/>
      <w:lvlText w:val="•"/>
      <w:lvlJc w:val="left"/>
      <w:pPr>
        <w:ind w:left="2288" w:hanging="360"/>
      </w:pPr>
      <w:rPr>
        <w:rFonts w:hint="default"/>
        <w:lang w:val="en-US" w:eastAsia="en-US" w:bidi="en-US"/>
      </w:rPr>
    </w:lvl>
    <w:lvl w:ilvl="3" w:tplc="C668FC02">
      <w:numFmt w:val="bullet"/>
      <w:lvlText w:val="•"/>
      <w:lvlJc w:val="left"/>
      <w:pPr>
        <w:ind w:left="3023" w:hanging="360"/>
      </w:pPr>
      <w:rPr>
        <w:rFonts w:hint="default"/>
        <w:lang w:val="en-US" w:eastAsia="en-US" w:bidi="en-US"/>
      </w:rPr>
    </w:lvl>
    <w:lvl w:ilvl="4" w:tplc="A66AA068">
      <w:numFmt w:val="bullet"/>
      <w:lvlText w:val="•"/>
      <w:lvlJc w:val="left"/>
      <w:pPr>
        <w:ind w:left="3757" w:hanging="360"/>
      </w:pPr>
      <w:rPr>
        <w:rFonts w:hint="default"/>
        <w:lang w:val="en-US" w:eastAsia="en-US" w:bidi="en-US"/>
      </w:rPr>
    </w:lvl>
    <w:lvl w:ilvl="5" w:tplc="519889E2">
      <w:numFmt w:val="bullet"/>
      <w:lvlText w:val="•"/>
      <w:lvlJc w:val="left"/>
      <w:pPr>
        <w:ind w:left="4492" w:hanging="360"/>
      </w:pPr>
      <w:rPr>
        <w:rFonts w:hint="default"/>
        <w:lang w:val="en-US" w:eastAsia="en-US" w:bidi="en-US"/>
      </w:rPr>
    </w:lvl>
    <w:lvl w:ilvl="6" w:tplc="162C1684">
      <w:numFmt w:val="bullet"/>
      <w:lvlText w:val="•"/>
      <w:lvlJc w:val="left"/>
      <w:pPr>
        <w:ind w:left="5226" w:hanging="360"/>
      </w:pPr>
      <w:rPr>
        <w:rFonts w:hint="default"/>
        <w:lang w:val="en-US" w:eastAsia="en-US" w:bidi="en-US"/>
      </w:rPr>
    </w:lvl>
    <w:lvl w:ilvl="7" w:tplc="2D9E5E4A">
      <w:numFmt w:val="bullet"/>
      <w:lvlText w:val="•"/>
      <w:lvlJc w:val="left"/>
      <w:pPr>
        <w:ind w:left="5960" w:hanging="360"/>
      </w:pPr>
      <w:rPr>
        <w:rFonts w:hint="default"/>
        <w:lang w:val="en-US" w:eastAsia="en-US" w:bidi="en-US"/>
      </w:rPr>
    </w:lvl>
    <w:lvl w:ilvl="8" w:tplc="D3E6DB20">
      <w:numFmt w:val="bullet"/>
      <w:lvlText w:val="•"/>
      <w:lvlJc w:val="left"/>
      <w:pPr>
        <w:ind w:left="6695" w:hanging="360"/>
      </w:pPr>
      <w:rPr>
        <w:rFonts w:hint="default"/>
        <w:lang w:val="en-US" w:eastAsia="en-US" w:bidi="en-US"/>
      </w:rPr>
    </w:lvl>
  </w:abstractNum>
  <w:abstractNum w:abstractNumId="40" w15:restartNumberingAfterBreak="0">
    <w:nsid w:val="529A3042"/>
    <w:multiLevelType w:val="hybridMultilevel"/>
    <w:tmpl w:val="0D6C62BA"/>
    <w:lvl w:ilvl="0" w:tplc="FB988F6C">
      <w:numFmt w:val="bullet"/>
      <w:lvlText w:val=""/>
      <w:lvlJc w:val="left"/>
      <w:pPr>
        <w:ind w:left="827" w:hanging="360"/>
      </w:pPr>
      <w:rPr>
        <w:rFonts w:ascii="Symbol" w:eastAsia="Symbol" w:hAnsi="Symbol" w:cs="Symbol" w:hint="default"/>
        <w:w w:val="100"/>
        <w:sz w:val="22"/>
        <w:szCs w:val="22"/>
        <w:lang w:val="en-US" w:eastAsia="en-US" w:bidi="en-US"/>
      </w:rPr>
    </w:lvl>
    <w:lvl w:ilvl="1" w:tplc="CE2AB454">
      <w:numFmt w:val="bullet"/>
      <w:lvlText w:val="•"/>
      <w:lvlJc w:val="left"/>
      <w:pPr>
        <w:ind w:left="1554" w:hanging="360"/>
      </w:pPr>
      <w:rPr>
        <w:rFonts w:hint="default"/>
        <w:lang w:val="en-US" w:eastAsia="en-US" w:bidi="en-US"/>
      </w:rPr>
    </w:lvl>
    <w:lvl w:ilvl="2" w:tplc="81F05BEE">
      <w:numFmt w:val="bullet"/>
      <w:lvlText w:val="•"/>
      <w:lvlJc w:val="left"/>
      <w:pPr>
        <w:ind w:left="2288" w:hanging="360"/>
      </w:pPr>
      <w:rPr>
        <w:rFonts w:hint="default"/>
        <w:lang w:val="en-US" w:eastAsia="en-US" w:bidi="en-US"/>
      </w:rPr>
    </w:lvl>
    <w:lvl w:ilvl="3" w:tplc="20BE60CE">
      <w:numFmt w:val="bullet"/>
      <w:lvlText w:val="•"/>
      <w:lvlJc w:val="left"/>
      <w:pPr>
        <w:ind w:left="3023" w:hanging="360"/>
      </w:pPr>
      <w:rPr>
        <w:rFonts w:hint="default"/>
        <w:lang w:val="en-US" w:eastAsia="en-US" w:bidi="en-US"/>
      </w:rPr>
    </w:lvl>
    <w:lvl w:ilvl="4" w:tplc="21040B60">
      <w:numFmt w:val="bullet"/>
      <w:lvlText w:val="•"/>
      <w:lvlJc w:val="left"/>
      <w:pPr>
        <w:ind w:left="3757" w:hanging="360"/>
      </w:pPr>
      <w:rPr>
        <w:rFonts w:hint="default"/>
        <w:lang w:val="en-US" w:eastAsia="en-US" w:bidi="en-US"/>
      </w:rPr>
    </w:lvl>
    <w:lvl w:ilvl="5" w:tplc="B57013EC">
      <w:numFmt w:val="bullet"/>
      <w:lvlText w:val="•"/>
      <w:lvlJc w:val="left"/>
      <w:pPr>
        <w:ind w:left="4492" w:hanging="360"/>
      </w:pPr>
      <w:rPr>
        <w:rFonts w:hint="default"/>
        <w:lang w:val="en-US" w:eastAsia="en-US" w:bidi="en-US"/>
      </w:rPr>
    </w:lvl>
    <w:lvl w:ilvl="6" w:tplc="C6ECE43A">
      <w:numFmt w:val="bullet"/>
      <w:lvlText w:val="•"/>
      <w:lvlJc w:val="left"/>
      <w:pPr>
        <w:ind w:left="5226" w:hanging="360"/>
      </w:pPr>
      <w:rPr>
        <w:rFonts w:hint="default"/>
        <w:lang w:val="en-US" w:eastAsia="en-US" w:bidi="en-US"/>
      </w:rPr>
    </w:lvl>
    <w:lvl w:ilvl="7" w:tplc="3C225FA2">
      <w:numFmt w:val="bullet"/>
      <w:lvlText w:val="•"/>
      <w:lvlJc w:val="left"/>
      <w:pPr>
        <w:ind w:left="5960" w:hanging="360"/>
      </w:pPr>
      <w:rPr>
        <w:rFonts w:hint="default"/>
        <w:lang w:val="en-US" w:eastAsia="en-US" w:bidi="en-US"/>
      </w:rPr>
    </w:lvl>
    <w:lvl w:ilvl="8" w:tplc="2A50BFAE">
      <w:numFmt w:val="bullet"/>
      <w:lvlText w:val="•"/>
      <w:lvlJc w:val="left"/>
      <w:pPr>
        <w:ind w:left="6695" w:hanging="360"/>
      </w:pPr>
      <w:rPr>
        <w:rFonts w:hint="default"/>
        <w:lang w:val="en-US" w:eastAsia="en-US" w:bidi="en-US"/>
      </w:rPr>
    </w:lvl>
  </w:abstractNum>
  <w:abstractNum w:abstractNumId="41" w15:restartNumberingAfterBreak="0">
    <w:nsid w:val="539B1F1C"/>
    <w:multiLevelType w:val="hybridMultilevel"/>
    <w:tmpl w:val="4B2682CC"/>
    <w:lvl w:ilvl="0" w:tplc="45BEF4CE">
      <w:numFmt w:val="bullet"/>
      <w:lvlText w:val=""/>
      <w:lvlJc w:val="left"/>
      <w:pPr>
        <w:ind w:left="827" w:hanging="360"/>
      </w:pPr>
      <w:rPr>
        <w:rFonts w:ascii="Symbol" w:eastAsia="Symbol" w:hAnsi="Symbol" w:cs="Symbol" w:hint="default"/>
        <w:w w:val="100"/>
        <w:sz w:val="22"/>
        <w:szCs w:val="22"/>
        <w:lang w:val="en-US" w:eastAsia="en-US" w:bidi="en-US"/>
      </w:rPr>
    </w:lvl>
    <w:lvl w:ilvl="1" w:tplc="1C9CE7EA">
      <w:numFmt w:val="bullet"/>
      <w:lvlText w:val="•"/>
      <w:lvlJc w:val="left"/>
      <w:pPr>
        <w:ind w:left="1554" w:hanging="360"/>
      </w:pPr>
      <w:rPr>
        <w:rFonts w:hint="default"/>
        <w:lang w:val="en-US" w:eastAsia="en-US" w:bidi="en-US"/>
      </w:rPr>
    </w:lvl>
    <w:lvl w:ilvl="2" w:tplc="B10A6C46">
      <w:numFmt w:val="bullet"/>
      <w:lvlText w:val="•"/>
      <w:lvlJc w:val="left"/>
      <w:pPr>
        <w:ind w:left="2288" w:hanging="360"/>
      </w:pPr>
      <w:rPr>
        <w:rFonts w:hint="default"/>
        <w:lang w:val="en-US" w:eastAsia="en-US" w:bidi="en-US"/>
      </w:rPr>
    </w:lvl>
    <w:lvl w:ilvl="3" w:tplc="1EF8724E">
      <w:numFmt w:val="bullet"/>
      <w:lvlText w:val="•"/>
      <w:lvlJc w:val="left"/>
      <w:pPr>
        <w:ind w:left="3023" w:hanging="360"/>
      </w:pPr>
      <w:rPr>
        <w:rFonts w:hint="default"/>
        <w:lang w:val="en-US" w:eastAsia="en-US" w:bidi="en-US"/>
      </w:rPr>
    </w:lvl>
    <w:lvl w:ilvl="4" w:tplc="76F2A6CC">
      <w:numFmt w:val="bullet"/>
      <w:lvlText w:val="•"/>
      <w:lvlJc w:val="left"/>
      <w:pPr>
        <w:ind w:left="3757" w:hanging="360"/>
      </w:pPr>
      <w:rPr>
        <w:rFonts w:hint="default"/>
        <w:lang w:val="en-US" w:eastAsia="en-US" w:bidi="en-US"/>
      </w:rPr>
    </w:lvl>
    <w:lvl w:ilvl="5" w:tplc="78C25084">
      <w:numFmt w:val="bullet"/>
      <w:lvlText w:val="•"/>
      <w:lvlJc w:val="left"/>
      <w:pPr>
        <w:ind w:left="4492" w:hanging="360"/>
      </w:pPr>
      <w:rPr>
        <w:rFonts w:hint="default"/>
        <w:lang w:val="en-US" w:eastAsia="en-US" w:bidi="en-US"/>
      </w:rPr>
    </w:lvl>
    <w:lvl w:ilvl="6" w:tplc="5BE833A0">
      <w:numFmt w:val="bullet"/>
      <w:lvlText w:val="•"/>
      <w:lvlJc w:val="left"/>
      <w:pPr>
        <w:ind w:left="5226" w:hanging="360"/>
      </w:pPr>
      <w:rPr>
        <w:rFonts w:hint="default"/>
        <w:lang w:val="en-US" w:eastAsia="en-US" w:bidi="en-US"/>
      </w:rPr>
    </w:lvl>
    <w:lvl w:ilvl="7" w:tplc="DD2221CC">
      <w:numFmt w:val="bullet"/>
      <w:lvlText w:val="•"/>
      <w:lvlJc w:val="left"/>
      <w:pPr>
        <w:ind w:left="5960" w:hanging="360"/>
      </w:pPr>
      <w:rPr>
        <w:rFonts w:hint="default"/>
        <w:lang w:val="en-US" w:eastAsia="en-US" w:bidi="en-US"/>
      </w:rPr>
    </w:lvl>
    <w:lvl w:ilvl="8" w:tplc="1952E520">
      <w:numFmt w:val="bullet"/>
      <w:lvlText w:val="•"/>
      <w:lvlJc w:val="left"/>
      <w:pPr>
        <w:ind w:left="6695" w:hanging="360"/>
      </w:pPr>
      <w:rPr>
        <w:rFonts w:hint="default"/>
        <w:lang w:val="en-US" w:eastAsia="en-US" w:bidi="en-US"/>
      </w:rPr>
    </w:lvl>
  </w:abstractNum>
  <w:abstractNum w:abstractNumId="42" w15:restartNumberingAfterBreak="0">
    <w:nsid w:val="54EB7841"/>
    <w:multiLevelType w:val="hybridMultilevel"/>
    <w:tmpl w:val="2F46EDF4"/>
    <w:lvl w:ilvl="0" w:tplc="5A34D83E">
      <w:start w:val="1"/>
      <w:numFmt w:val="lowerLetter"/>
      <w:lvlText w:val="%1."/>
      <w:lvlJc w:val="left"/>
      <w:pPr>
        <w:ind w:left="1720" w:hanging="720"/>
        <w:jc w:val="left"/>
      </w:pPr>
      <w:rPr>
        <w:rFonts w:hint="default"/>
        <w:spacing w:val="-4"/>
        <w:w w:val="100"/>
        <w:lang w:val="en-US" w:eastAsia="en-US" w:bidi="en-US"/>
      </w:rPr>
    </w:lvl>
    <w:lvl w:ilvl="1" w:tplc="65DAE772">
      <w:numFmt w:val="bullet"/>
      <w:lvlText w:val="•"/>
      <w:lvlJc w:val="left"/>
      <w:pPr>
        <w:ind w:left="2596" w:hanging="720"/>
      </w:pPr>
      <w:rPr>
        <w:rFonts w:hint="default"/>
        <w:lang w:val="en-US" w:eastAsia="en-US" w:bidi="en-US"/>
      </w:rPr>
    </w:lvl>
    <w:lvl w:ilvl="2" w:tplc="B7943238">
      <w:numFmt w:val="bullet"/>
      <w:lvlText w:val="•"/>
      <w:lvlJc w:val="left"/>
      <w:pPr>
        <w:ind w:left="3472" w:hanging="720"/>
      </w:pPr>
      <w:rPr>
        <w:rFonts w:hint="default"/>
        <w:lang w:val="en-US" w:eastAsia="en-US" w:bidi="en-US"/>
      </w:rPr>
    </w:lvl>
    <w:lvl w:ilvl="3" w:tplc="0B1477DE">
      <w:numFmt w:val="bullet"/>
      <w:lvlText w:val="•"/>
      <w:lvlJc w:val="left"/>
      <w:pPr>
        <w:ind w:left="4348" w:hanging="720"/>
      </w:pPr>
      <w:rPr>
        <w:rFonts w:hint="default"/>
        <w:lang w:val="en-US" w:eastAsia="en-US" w:bidi="en-US"/>
      </w:rPr>
    </w:lvl>
    <w:lvl w:ilvl="4" w:tplc="DBC6DD08">
      <w:numFmt w:val="bullet"/>
      <w:lvlText w:val="•"/>
      <w:lvlJc w:val="left"/>
      <w:pPr>
        <w:ind w:left="5224" w:hanging="720"/>
      </w:pPr>
      <w:rPr>
        <w:rFonts w:hint="default"/>
        <w:lang w:val="en-US" w:eastAsia="en-US" w:bidi="en-US"/>
      </w:rPr>
    </w:lvl>
    <w:lvl w:ilvl="5" w:tplc="2FC03ED0">
      <w:numFmt w:val="bullet"/>
      <w:lvlText w:val="•"/>
      <w:lvlJc w:val="left"/>
      <w:pPr>
        <w:ind w:left="6100" w:hanging="720"/>
      </w:pPr>
      <w:rPr>
        <w:rFonts w:hint="default"/>
        <w:lang w:val="en-US" w:eastAsia="en-US" w:bidi="en-US"/>
      </w:rPr>
    </w:lvl>
    <w:lvl w:ilvl="6" w:tplc="3F169F78">
      <w:numFmt w:val="bullet"/>
      <w:lvlText w:val="•"/>
      <w:lvlJc w:val="left"/>
      <w:pPr>
        <w:ind w:left="6976" w:hanging="720"/>
      </w:pPr>
      <w:rPr>
        <w:rFonts w:hint="default"/>
        <w:lang w:val="en-US" w:eastAsia="en-US" w:bidi="en-US"/>
      </w:rPr>
    </w:lvl>
    <w:lvl w:ilvl="7" w:tplc="4440C92A">
      <w:numFmt w:val="bullet"/>
      <w:lvlText w:val="•"/>
      <w:lvlJc w:val="left"/>
      <w:pPr>
        <w:ind w:left="7852" w:hanging="720"/>
      </w:pPr>
      <w:rPr>
        <w:rFonts w:hint="default"/>
        <w:lang w:val="en-US" w:eastAsia="en-US" w:bidi="en-US"/>
      </w:rPr>
    </w:lvl>
    <w:lvl w:ilvl="8" w:tplc="FE30FF7C">
      <w:numFmt w:val="bullet"/>
      <w:lvlText w:val="•"/>
      <w:lvlJc w:val="left"/>
      <w:pPr>
        <w:ind w:left="8728" w:hanging="720"/>
      </w:pPr>
      <w:rPr>
        <w:rFonts w:hint="default"/>
        <w:lang w:val="en-US" w:eastAsia="en-US" w:bidi="en-US"/>
      </w:rPr>
    </w:lvl>
  </w:abstractNum>
  <w:abstractNum w:abstractNumId="43" w15:restartNumberingAfterBreak="0">
    <w:nsid w:val="58020B98"/>
    <w:multiLevelType w:val="hybridMultilevel"/>
    <w:tmpl w:val="D57EFB0E"/>
    <w:lvl w:ilvl="0" w:tplc="CE54065A">
      <w:numFmt w:val="bullet"/>
      <w:lvlText w:val=""/>
      <w:lvlJc w:val="left"/>
      <w:pPr>
        <w:ind w:left="827" w:hanging="360"/>
      </w:pPr>
      <w:rPr>
        <w:rFonts w:ascii="Symbol" w:eastAsia="Symbol" w:hAnsi="Symbol" w:cs="Symbol" w:hint="default"/>
        <w:w w:val="100"/>
        <w:sz w:val="22"/>
        <w:szCs w:val="22"/>
        <w:lang w:val="en-US" w:eastAsia="en-US" w:bidi="en-US"/>
      </w:rPr>
    </w:lvl>
    <w:lvl w:ilvl="1" w:tplc="05F4A8AC">
      <w:numFmt w:val="bullet"/>
      <w:lvlText w:val="•"/>
      <w:lvlJc w:val="left"/>
      <w:pPr>
        <w:ind w:left="1554" w:hanging="360"/>
      </w:pPr>
      <w:rPr>
        <w:rFonts w:hint="default"/>
        <w:lang w:val="en-US" w:eastAsia="en-US" w:bidi="en-US"/>
      </w:rPr>
    </w:lvl>
    <w:lvl w:ilvl="2" w:tplc="79704794">
      <w:numFmt w:val="bullet"/>
      <w:lvlText w:val="•"/>
      <w:lvlJc w:val="left"/>
      <w:pPr>
        <w:ind w:left="2288" w:hanging="360"/>
      </w:pPr>
      <w:rPr>
        <w:rFonts w:hint="default"/>
        <w:lang w:val="en-US" w:eastAsia="en-US" w:bidi="en-US"/>
      </w:rPr>
    </w:lvl>
    <w:lvl w:ilvl="3" w:tplc="48AA067C">
      <w:numFmt w:val="bullet"/>
      <w:lvlText w:val="•"/>
      <w:lvlJc w:val="left"/>
      <w:pPr>
        <w:ind w:left="3023" w:hanging="360"/>
      </w:pPr>
      <w:rPr>
        <w:rFonts w:hint="default"/>
        <w:lang w:val="en-US" w:eastAsia="en-US" w:bidi="en-US"/>
      </w:rPr>
    </w:lvl>
    <w:lvl w:ilvl="4" w:tplc="1244385C">
      <w:numFmt w:val="bullet"/>
      <w:lvlText w:val="•"/>
      <w:lvlJc w:val="left"/>
      <w:pPr>
        <w:ind w:left="3757" w:hanging="360"/>
      </w:pPr>
      <w:rPr>
        <w:rFonts w:hint="default"/>
        <w:lang w:val="en-US" w:eastAsia="en-US" w:bidi="en-US"/>
      </w:rPr>
    </w:lvl>
    <w:lvl w:ilvl="5" w:tplc="8B8C2448">
      <w:numFmt w:val="bullet"/>
      <w:lvlText w:val="•"/>
      <w:lvlJc w:val="left"/>
      <w:pPr>
        <w:ind w:left="4492" w:hanging="360"/>
      </w:pPr>
      <w:rPr>
        <w:rFonts w:hint="default"/>
        <w:lang w:val="en-US" w:eastAsia="en-US" w:bidi="en-US"/>
      </w:rPr>
    </w:lvl>
    <w:lvl w:ilvl="6" w:tplc="2FCC1B60">
      <w:numFmt w:val="bullet"/>
      <w:lvlText w:val="•"/>
      <w:lvlJc w:val="left"/>
      <w:pPr>
        <w:ind w:left="5226" w:hanging="360"/>
      </w:pPr>
      <w:rPr>
        <w:rFonts w:hint="default"/>
        <w:lang w:val="en-US" w:eastAsia="en-US" w:bidi="en-US"/>
      </w:rPr>
    </w:lvl>
    <w:lvl w:ilvl="7" w:tplc="9AAE6B14">
      <w:numFmt w:val="bullet"/>
      <w:lvlText w:val="•"/>
      <w:lvlJc w:val="left"/>
      <w:pPr>
        <w:ind w:left="5960" w:hanging="360"/>
      </w:pPr>
      <w:rPr>
        <w:rFonts w:hint="default"/>
        <w:lang w:val="en-US" w:eastAsia="en-US" w:bidi="en-US"/>
      </w:rPr>
    </w:lvl>
    <w:lvl w:ilvl="8" w:tplc="70B4433E">
      <w:numFmt w:val="bullet"/>
      <w:lvlText w:val="•"/>
      <w:lvlJc w:val="left"/>
      <w:pPr>
        <w:ind w:left="6695" w:hanging="360"/>
      </w:pPr>
      <w:rPr>
        <w:rFonts w:hint="default"/>
        <w:lang w:val="en-US" w:eastAsia="en-US" w:bidi="en-US"/>
      </w:rPr>
    </w:lvl>
  </w:abstractNum>
  <w:abstractNum w:abstractNumId="44" w15:restartNumberingAfterBreak="0">
    <w:nsid w:val="589C1B1A"/>
    <w:multiLevelType w:val="hybridMultilevel"/>
    <w:tmpl w:val="DA544CCE"/>
    <w:lvl w:ilvl="0" w:tplc="01125C9A">
      <w:numFmt w:val="bullet"/>
      <w:lvlText w:val=""/>
      <w:lvlJc w:val="left"/>
      <w:pPr>
        <w:ind w:left="827" w:hanging="360"/>
      </w:pPr>
      <w:rPr>
        <w:rFonts w:ascii="Symbol" w:eastAsia="Symbol" w:hAnsi="Symbol" w:cs="Symbol" w:hint="default"/>
        <w:w w:val="100"/>
        <w:sz w:val="22"/>
        <w:szCs w:val="22"/>
        <w:lang w:val="en-US" w:eastAsia="en-US" w:bidi="en-US"/>
      </w:rPr>
    </w:lvl>
    <w:lvl w:ilvl="1" w:tplc="1AB8896A">
      <w:numFmt w:val="bullet"/>
      <w:lvlText w:val="•"/>
      <w:lvlJc w:val="left"/>
      <w:pPr>
        <w:ind w:left="1554" w:hanging="360"/>
      </w:pPr>
      <w:rPr>
        <w:rFonts w:hint="default"/>
        <w:lang w:val="en-US" w:eastAsia="en-US" w:bidi="en-US"/>
      </w:rPr>
    </w:lvl>
    <w:lvl w:ilvl="2" w:tplc="3AF67646">
      <w:numFmt w:val="bullet"/>
      <w:lvlText w:val="•"/>
      <w:lvlJc w:val="left"/>
      <w:pPr>
        <w:ind w:left="2288" w:hanging="360"/>
      </w:pPr>
      <w:rPr>
        <w:rFonts w:hint="default"/>
        <w:lang w:val="en-US" w:eastAsia="en-US" w:bidi="en-US"/>
      </w:rPr>
    </w:lvl>
    <w:lvl w:ilvl="3" w:tplc="ECCABB12">
      <w:numFmt w:val="bullet"/>
      <w:lvlText w:val="•"/>
      <w:lvlJc w:val="left"/>
      <w:pPr>
        <w:ind w:left="3023" w:hanging="360"/>
      </w:pPr>
      <w:rPr>
        <w:rFonts w:hint="default"/>
        <w:lang w:val="en-US" w:eastAsia="en-US" w:bidi="en-US"/>
      </w:rPr>
    </w:lvl>
    <w:lvl w:ilvl="4" w:tplc="4EA8FBFA">
      <w:numFmt w:val="bullet"/>
      <w:lvlText w:val="•"/>
      <w:lvlJc w:val="left"/>
      <w:pPr>
        <w:ind w:left="3757" w:hanging="360"/>
      </w:pPr>
      <w:rPr>
        <w:rFonts w:hint="default"/>
        <w:lang w:val="en-US" w:eastAsia="en-US" w:bidi="en-US"/>
      </w:rPr>
    </w:lvl>
    <w:lvl w:ilvl="5" w:tplc="3F62E632">
      <w:numFmt w:val="bullet"/>
      <w:lvlText w:val="•"/>
      <w:lvlJc w:val="left"/>
      <w:pPr>
        <w:ind w:left="4492" w:hanging="360"/>
      </w:pPr>
      <w:rPr>
        <w:rFonts w:hint="default"/>
        <w:lang w:val="en-US" w:eastAsia="en-US" w:bidi="en-US"/>
      </w:rPr>
    </w:lvl>
    <w:lvl w:ilvl="6" w:tplc="93106F4E">
      <w:numFmt w:val="bullet"/>
      <w:lvlText w:val="•"/>
      <w:lvlJc w:val="left"/>
      <w:pPr>
        <w:ind w:left="5226" w:hanging="360"/>
      </w:pPr>
      <w:rPr>
        <w:rFonts w:hint="default"/>
        <w:lang w:val="en-US" w:eastAsia="en-US" w:bidi="en-US"/>
      </w:rPr>
    </w:lvl>
    <w:lvl w:ilvl="7" w:tplc="7744DC54">
      <w:numFmt w:val="bullet"/>
      <w:lvlText w:val="•"/>
      <w:lvlJc w:val="left"/>
      <w:pPr>
        <w:ind w:left="5960" w:hanging="360"/>
      </w:pPr>
      <w:rPr>
        <w:rFonts w:hint="default"/>
        <w:lang w:val="en-US" w:eastAsia="en-US" w:bidi="en-US"/>
      </w:rPr>
    </w:lvl>
    <w:lvl w:ilvl="8" w:tplc="23968FEA">
      <w:numFmt w:val="bullet"/>
      <w:lvlText w:val="•"/>
      <w:lvlJc w:val="left"/>
      <w:pPr>
        <w:ind w:left="6695" w:hanging="360"/>
      </w:pPr>
      <w:rPr>
        <w:rFonts w:hint="default"/>
        <w:lang w:val="en-US" w:eastAsia="en-US" w:bidi="en-US"/>
      </w:rPr>
    </w:lvl>
  </w:abstractNum>
  <w:abstractNum w:abstractNumId="45" w15:restartNumberingAfterBreak="0">
    <w:nsid w:val="5A205234"/>
    <w:multiLevelType w:val="hybridMultilevel"/>
    <w:tmpl w:val="B1327838"/>
    <w:lvl w:ilvl="0" w:tplc="77B034CE">
      <w:numFmt w:val="bullet"/>
      <w:lvlText w:val=""/>
      <w:lvlJc w:val="left"/>
      <w:pPr>
        <w:ind w:left="827" w:hanging="360"/>
      </w:pPr>
      <w:rPr>
        <w:rFonts w:ascii="Symbol" w:eastAsia="Symbol" w:hAnsi="Symbol" w:cs="Symbol" w:hint="default"/>
        <w:w w:val="100"/>
        <w:sz w:val="22"/>
        <w:szCs w:val="22"/>
        <w:lang w:val="en-US" w:eastAsia="en-US" w:bidi="en-US"/>
      </w:rPr>
    </w:lvl>
    <w:lvl w:ilvl="1" w:tplc="3240133A">
      <w:numFmt w:val="bullet"/>
      <w:lvlText w:val="•"/>
      <w:lvlJc w:val="left"/>
      <w:pPr>
        <w:ind w:left="1554" w:hanging="360"/>
      </w:pPr>
      <w:rPr>
        <w:rFonts w:hint="default"/>
        <w:lang w:val="en-US" w:eastAsia="en-US" w:bidi="en-US"/>
      </w:rPr>
    </w:lvl>
    <w:lvl w:ilvl="2" w:tplc="0492C792">
      <w:numFmt w:val="bullet"/>
      <w:lvlText w:val="•"/>
      <w:lvlJc w:val="left"/>
      <w:pPr>
        <w:ind w:left="2288" w:hanging="360"/>
      </w:pPr>
      <w:rPr>
        <w:rFonts w:hint="default"/>
        <w:lang w:val="en-US" w:eastAsia="en-US" w:bidi="en-US"/>
      </w:rPr>
    </w:lvl>
    <w:lvl w:ilvl="3" w:tplc="D6FAB0CA">
      <w:numFmt w:val="bullet"/>
      <w:lvlText w:val="•"/>
      <w:lvlJc w:val="left"/>
      <w:pPr>
        <w:ind w:left="3023" w:hanging="360"/>
      </w:pPr>
      <w:rPr>
        <w:rFonts w:hint="default"/>
        <w:lang w:val="en-US" w:eastAsia="en-US" w:bidi="en-US"/>
      </w:rPr>
    </w:lvl>
    <w:lvl w:ilvl="4" w:tplc="B7E43772">
      <w:numFmt w:val="bullet"/>
      <w:lvlText w:val="•"/>
      <w:lvlJc w:val="left"/>
      <w:pPr>
        <w:ind w:left="3757" w:hanging="360"/>
      </w:pPr>
      <w:rPr>
        <w:rFonts w:hint="default"/>
        <w:lang w:val="en-US" w:eastAsia="en-US" w:bidi="en-US"/>
      </w:rPr>
    </w:lvl>
    <w:lvl w:ilvl="5" w:tplc="5F103BCC">
      <w:numFmt w:val="bullet"/>
      <w:lvlText w:val="•"/>
      <w:lvlJc w:val="left"/>
      <w:pPr>
        <w:ind w:left="4492" w:hanging="360"/>
      </w:pPr>
      <w:rPr>
        <w:rFonts w:hint="default"/>
        <w:lang w:val="en-US" w:eastAsia="en-US" w:bidi="en-US"/>
      </w:rPr>
    </w:lvl>
    <w:lvl w:ilvl="6" w:tplc="67FCA89C">
      <w:numFmt w:val="bullet"/>
      <w:lvlText w:val="•"/>
      <w:lvlJc w:val="left"/>
      <w:pPr>
        <w:ind w:left="5226" w:hanging="360"/>
      </w:pPr>
      <w:rPr>
        <w:rFonts w:hint="default"/>
        <w:lang w:val="en-US" w:eastAsia="en-US" w:bidi="en-US"/>
      </w:rPr>
    </w:lvl>
    <w:lvl w:ilvl="7" w:tplc="FA761640">
      <w:numFmt w:val="bullet"/>
      <w:lvlText w:val="•"/>
      <w:lvlJc w:val="left"/>
      <w:pPr>
        <w:ind w:left="5960" w:hanging="360"/>
      </w:pPr>
      <w:rPr>
        <w:rFonts w:hint="default"/>
        <w:lang w:val="en-US" w:eastAsia="en-US" w:bidi="en-US"/>
      </w:rPr>
    </w:lvl>
    <w:lvl w:ilvl="8" w:tplc="ECFADB6A">
      <w:numFmt w:val="bullet"/>
      <w:lvlText w:val="•"/>
      <w:lvlJc w:val="left"/>
      <w:pPr>
        <w:ind w:left="6695" w:hanging="360"/>
      </w:pPr>
      <w:rPr>
        <w:rFonts w:hint="default"/>
        <w:lang w:val="en-US" w:eastAsia="en-US" w:bidi="en-US"/>
      </w:rPr>
    </w:lvl>
  </w:abstractNum>
  <w:abstractNum w:abstractNumId="46" w15:restartNumberingAfterBreak="0">
    <w:nsid w:val="5A5378ED"/>
    <w:multiLevelType w:val="hybridMultilevel"/>
    <w:tmpl w:val="F4CE0CEA"/>
    <w:lvl w:ilvl="0" w:tplc="ADA42174">
      <w:numFmt w:val="bullet"/>
      <w:lvlText w:val=""/>
      <w:lvlJc w:val="left"/>
      <w:pPr>
        <w:ind w:left="827" w:hanging="360"/>
      </w:pPr>
      <w:rPr>
        <w:rFonts w:ascii="Symbol" w:eastAsia="Symbol" w:hAnsi="Symbol" w:cs="Symbol" w:hint="default"/>
        <w:w w:val="100"/>
        <w:sz w:val="22"/>
        <w:szCs w:val="22"/>
        <w:lang w:val="en-US" w:eastAsia="en-US" w:bidi="en-US"/>
      </w:rPr>
    </w:lvl>
    <w:lvl w:ilvl="1" w:tplc="C4C07832">
      <w:numFmt w:val="bullet"/>
      <w:lvlText w:val="•"/>
      <w:lvlJc w:val="left"/>
      <w:pPr>
        <w:ind w:left="1554" w:hanging="360"/>
      </w:pPr>
      <w:rPr>
        <w:rFonts w:hint="default"/>
        <w:lang w:val="en-US" w:eastAsia="en-US" w:bidi="en-US"/>
      </w:rPr>
    </w:lvl>
    <w:lvl w:ilvl="2" w:tplc="BC1AC7DA">
      <w:numFmt w:val="bullet"/>
      <w:lvlText w:val="•"/>
      <w:lvlJc w:val="left"/>
      <w:pPr>
        <w:ind w:left="2288" w:hanging="360"/>
      </w:pPr>
      <w:rPr>
        <w:rFonts w:hint="default"/>
        <w:lang w:val="en-US" w:eastAsia="en-US" w:bidi="en-US"/>
      </w:rPr>
    </w:lvl>
    <w:lvl w:ilvl="3" w:tplc="6B7834F0">
      <w:numFmt w:val="bullet"/>
      <w:lvlText w:val="•"/>
      <w:lvlJc w:val="left"/>
      <w:pPr>
        <w:ind w:left="3023" w:hanging="360"/>
      </w:pPr>
      <w:rPr>
        <w:rFonts w:hint="default"/>
        <w:lang w:val="en-US" w:eastAsia="en-US" w:bidi="en-US"/>
      </w:rPr>
    </w:lvl>
    <w:lvl w:ilvl="4" w:tplc="69765F48">
      <w:numFmt w:val="bullet"/>
      <w:lvlText w:val="•"/>
      <w:lvlJc w:val="left"/>
      <w:pPr>
        <w:ind w:left="3757" w:hanging="360"/>
      </w:pPr>
      <w:rPr>
        <w:rFonts w:hint="default"/>
        <w:lang w:val="en-US" w:eastAsia="en-US" w:bidi="en-US"/>
      </w:rPr>
    </w:lvl>
    <w:lvl w:ilvl="5" w:tplc="B218B75E">
      <w:numFmt w:val="bullet"/>
      <w:lvlText w:val="•"/>
      <w:lvlJc w:val="left"/>
      <w:pPr>
        <w:ind w:left="4492" w:hanging="360"/>
      </w:pPr>
      <w:rPr>
        <w:rFonts w:hint="default"/>
        <w:lang w:val="en-US" w:eastAsia="en-US" w:bidi="en-US"/>
      </w:rPr>
    </w:lvl>
    <w:lvl w:ilvl="6" w:tplc="1CB46E70">
      <w:numFmt w:val="bullet"/>
      <w:lvlText w:val="•"/>
      <w:lvlJc w:val="left"/>
      <w:pPr>
        <w:ind w:left="5226" w:hanging="360"/>
      </w:pPr>
      <w:rPr>
        <w:rFonts w:hint="default"/>
        <w:lang w:val="en-US" w:eastAsia="en-US" w:bidi="en-US"/>
      </w:rPr>
    </w:lvl>
    <w:lvl w:ilvl="7" w:tplc="54ACAA2E">
      <w:numFmt w:val="bullet"/>
      <w:lvlText w:val="•"/>
      <w:lvlJc w:val="left"/>
      <w:pPr>
        <w:ind w:left="5960" w:hanging="360"/>
      </w:pPr>
      <w:rPr>
        <w:rFonts w:hint="default"/>
        <w:lang w:val="en-US" w:eastAsia="en-US" w:bidi="en-US"/>
      </w:rPr>
    </w:lvl>
    <w:lvl w:ilvl="8" w:tplc="3F840CA8">
      <w:numFmt w:val="bullet"/>
      <w:lvlText w:val="•"/>
      <w:lvlJc w:val="left"/>
      <w:pPr>
        <w:ind w:left="6695" w:hanging="360"/>
      </w:pPr>
      <w:rPr>
        <w:rFonts w:hint="default"/>
        <w:lang w:val="en-US" w:eastAsia="en-US" w:bidi="en-US"/>
      </w:rPr>
    </w:lvl>
  </w:abstractNum>
  <w:abstractNum w:abstractNumId="47" w15:restartNumberingAfterBreak="0">
    <w:nsid w:val="5DD0301C"/>
    <w:multiLevelType w:val="hybridMultilevel"/>
    <w:tmpl w:val="C8980908"/>
    <w:lvl w:ilvl="0" w:tplc="F042965A">
      <w:numFmt w:val="bullet"/>
      <w:lvlText w:val=""/>
      <w:lvlJc w:val="left"/>
      <w:pPr>
        <w:ind w:left="827" w:hanging="360"/>
      </w:pPr>
      <w:rPr>
        <w:rFonts w:ascii="Symbol" w:eastAsia="Symbol" w:hAnsi="Symbol" w:cs="Symbol" w:hint="default"/>
        <w:w w:val="100"/>
        <w:sz w:val="22"/>
        <w:szCs w:val="22"/>
        <w:lang w:val="en-US" w:eastAsia="en-US" w:bidi="en-US"/>
      </w:rPr>
    </w:lvl>
    <w:lvl w:ilvl="1" w:tplc="709A364E">
      <w:numFmt w:val="bullet"/>
      <w:lvlText w:val="•"/>
      <w:lvlJc w:val="left"/>
      <w:pPr>
        <w:ind w:left="1554" w:hanging="360"/>
      </w:pPr>
      <w:rPr>
        <w:rFonts w:hint="default"/>
        <w:lang w:val="en-US" w:eastAsia="en-US" w:bidi="en-US"/>
      </w:rPr>
    </w:lvl>
    <w:lvl w:ilvl="2" w:tplc="D540B9D0">
      <w:numFmt w:val="bullet"/>
      <w:lvlText w:val="•"/>
      <w:lvlJc w:val="left"/>
      <w:pPr>
        <w:ind w:left="2288" w:hanging="360"/>
      </w:pPr>
      <w:rPr>
        <w:rFonts w:hint="default"/>
        <w:lang w:val="en-US" w:eastAsia="en-US" w:bidi="en-US"/>
      </w:rPr>
    </w:lvl>
    <w:lvl w:ilvl="3" w:tplc="0C0A4026">
      <w:numFmt w:val="bullet"/>
      <w:lvlText w:val="•"/>
      <w:lvlJc w:val="left"/>
      <w:pPr>
        <w:ind w:left="3023" w:hanging="360"/>
      </w:pPr>
      <w:rPr>
        <w:rFonts w:hint="default"/>
        <w:lang w:val="en-US" w:eastAsia="en-US" w:bidi="en-US"/>
      </w:rPr>
    </w:lvl>
    <w:lvl w:ilvl="4" w:tplc="5EC2D758">
      <w:numFmt w:val="bullet"/>
      <w:lvlText w:val="•"/>
      <w:lvlJc w:val="left"/>
      <w:pPr>
        <w:ind w:left="3757" w:hanging="360"/>
      </w:pPr>
      <w:rPr>
        <w:rFonts w:hint="default"/>
        <w:lang w:val="en-US" w:eastAsia="en-US" w:bidi="en-US"/>
      </w:rPr>
    </w:lvl>
    <w:lvl w:ilvl="5" w:tplc="E44020AA">
      <w:numFmt w:val="bullet"/>
      <w:lvlText w:val="•"/>
      <w:lvlJc w:val="left"/>
      <w:pPr>
        <w:ind w:left="4492" w:hanging="360"/>
      </w:pPr>
      <w:rPr>
        <w:rFonts w:hint="default"/>
        <w:lang w:val="en-US" w:eastAsia="en-US" w:bidi="en-US"/>
      </w:rPr>
    </w:lvl>
    <w:lvl w:ilvl="6" w:tplc="622A5EFE">
      <w:numFmt w:val="bullet"/>
      <w:lvlText w:val="•"/>
      <w:lvlJc w:val="left"/>
      <w:pPr>
        <w:ind w:left="5226" w:hanging="360"/>
      </w:pPr>
      <w:rPr>
        <w:rFonts w:hint="default"/>
        <w:lang w:val="en-US" w:eastAsia="en-US" w:bidi="en-US"/>
      </w:rPr>
    </w:lvl>
    <w:lvl w:ilvl="7" w:tplc="BF8E4E04">
      <w:numFmt w:val="bullet"/>
      <w:lvlText w:val="•"/>
      <w:lvlJc w:val="left"/>
      <w:pPr>
        <w:ind w:left="5960" w:hanging="360"/>
      </w:pPr>
      <w:rPr>
        <w:rFonts w:hint="default"/>
        <w:lang w:val="en-US" w:eastAsia="en-US" w:bidi="en-US"/>
      </w:rPr>
    </w:lvl>
    <w:lvl w:ilvl="8" w:tplc="8402D95E">
      <w:numFmt w:val="bullet"/>
      <w:lvlText w:val="•"/>
      <w:lvlJc w:val="left"/>
      <w:pPr>
        <w:ind w:left="6695" w:hanging="360"/>
      </w:pPr>
      <w:rPr>
        <w:rFonts w:hint="default"/>
        <w:lang w:val="en-US" w:eastAsia="en-US" w:bidi="en-US"/>
      </w:rPr>
    </w:lvl>
  </w:abstractNum>
  <w:abstractNum w:abstractNumId="48" w15:restartNumberingAfterBreak="0">
    <w:nsid w:val="5FC5659B"/>
    <w:multiLevelType w:val="hybridMultilevel"/>
    <w:tmpl w:val="56E89E6A"/>
    <w:lvl w:ilvl="0" w:tplc="CC8CD21C">
      <w:start w:val="1"/>
      <w:numFmt w:val="lowerLetter"/>
      <w:lvlText w:val="%1."/>
      <w:lvlJc w:val="left"/>
      <w:pPr>
        <w:ind w:left="1720" w:hanging="720"/>
        <w:jc w:val="left"/>
      </w:pPr>
      <w:rPr>
        <w:rFonts w:hint="default"/>
        <w:spacing w:val="-4"/>
        <w:w w:val="100"/>
        <w:lang w:val="en-US" w:eastAsia="en-US" w:bidi="en-US"/>
      </w:rPr>
    </w:lvl>
    <w:lvl w:ilvl="1" w:tplc="2C1EF2DE">
      <w:start w:val="1"/>
      <w:numFmt w:val="decimal"/>
      <w:lvlText w:val="%2."/>
      <w:lvlJc w:val="left"/>
      <w:pPr>
        <w:ind w:left="2051" w:hanging="332"/>
        <w:jc w:val="left"/>
      </w:pPr>
      <w:rPr>
        <w:rFonts w:ascii="Times New Roman" w:eastAsia="Times New Roman" w:hAnsi="Times New Roman" w:cs="Times New Roman" w:hint="default"/>
        <w:w w:val="100"/>
        <w:sz w:val="22"/>
        <w:szCs w:val="22"/>
        <w:lang w:val="en-US" w:eastAsia="en-US" w:bidi="en-US"/>
      </w:rPr>
    </w:lvl>
    <w:lvl w:ilvl="2" w:tplc="EB9EBC46">
      <w:numFmt w:val="bullet"/>
      <w:lvlText w:val="•"/>
      <w:lvlJc w:val="left"/>
      <w:pPr>
        <w:ind w:left="2995" w:hanging="332"/>
      </w:pPr>
      <w:rPr>
        <w:rFonts w:hint="default"/>
        <w:lang w:val="en-US" w:eastAsia="en-US" w:bidi="en-US"/>
      </w:rPr>
    </w:lvl>
    <w:lvl w:ilvl="3" w:tplc="4D845878">
      <w:numFmt w:val="bullet"/>
      <w:lvlText w:val="•"/>
      <w:lvlJc w:val="left"/>
      <w:pPr>
        <w:ind w:left="3931" w:hanging="332"/>
      </w:pPr>
      <w:rPr>
        <w:rFonts w:hint="default"/>
        <w:lang w:val="en-US" w:eastAsia="en-US" w:bidi="en-US"/>
      </w:rPr>
    </w:lvl>
    <w:lvl w:ilvl="4" w:tplc="52D40864">
      <w:numFmt w:val="bullet"/>
      <w:lvlText w:val="•"/>
      <w:lvlJc w:val="left"/>
      <w:pPr>
        <w:ind w:left="4866" w:hanging="332"/>
      </w:pPr>
      <w:rPr>
        <w:rFonts w:hint="default"/>
        <w:lang w:val="en-US" w:eastAsia="en-US" w:bidi="en-US"/>
      </w:rPr>
    </w:lvl>
    <w:lvl w:ilvl="5" w:tplc="3F9228AE">
      <w:numFmt w:val="bullet"/>
      <w:lvlText w:val="•"/>
      <w:lvlJc w:val="left"/>
      <w:pPr>
        <w:ind w:left="5802" w:hanging="332"/>
      </w:pPr>
      <w:rPr>
        <w:rFonts w:hint="default"/>
        <w:lang w:val="en-US" w:eastAsia="en-US" w:bidi="en-US"/>
      </w:rPr>
    </w:lvl>
    <w:lvl w:ilvl="6" w:tplc="05CCD6D0">
      <w:numFmt w:val="bullet"/>
      <w:lvlText w:val="•"/>
      <w:lvlJc w:val="left"/>
      <w:pPr>
        <w:ind w:left="6737" w:hanging="332"/>
      </w:pPr>
      <w:rPr>
        <w:rFonts w:hint="default"/>
        <w:lang w:val="en-US" w:eastAsia="en-US" w:bidi="en-US"/>
      </w:rPr>
    </w:lvl>
    <w:lvl w:ilvl="7" w:tplc="7ED4042A">
      <w:numFmt w:val="bullet"/>
      <w:lvlText w:val="•"/>
      <w:lvlJc w:val="left"/>
      <w:pPr>
        <w:ind w:left="7673" w:hanging="332"/>
      </w:pPr>
      <w:rPr>
        <w:rFonts w:hint="default"/>
        <w:lang w:val="en-US" w:eastAsia="en-US" w:bidi="en-US"/>
      </w:rPr>
    </w:lvl>
    <w:lvl w:ilvl="8" w:tplc="36387E68">
      <w:numFmt w:val="bullet"/>
      <w:lvlText w:val="•"/>
      <w:lvlJc w:val="left"/>
      <w:pPr>
        <w:ind w:left="8608" w:hanging="332"/>
      </w:pPr>
      <w:rPr>
        <w:rFonts w:hint="default"/>
        <w:lang w:val="en-US" w:eastAsia="en-US" w:bidi="en-US"/>
      </w:rPr>
    </w:lvl>
  </w:abstractNum>
  <w:abstractNum w:abstractNumId="49" w15:restartNumberingAfterBreak="0">
    <w:nsid w:val="63D35EED"/>
    <w:multiLevelType w:val="hybridMultilevel"/>
    <w:tmpl w:val="FC18B8D0"/>
    <w:lvl w:ilvl="0" w:tplc="B84A6D1E">
      <w:start w:val="1"/>
      <w:numFmt w:val="decimal"/>
      <w:lvlText w:val="%1."/>
      <w:lvlJc w:val="left"/>
      <w:pPr>
        <w:ind w:left="1720" w:hanging="720"/>
        <w:jc w:val="left"/>
      </w:pPr>
      <w:rPr>
        <w:rFonts w:ascii="Times New Roman" w:eastAsia="Times New Roman" w:hAnsi="Times New Roman" w:cs="Times New Roman" w:hint="default"/>
        <w:b/>
        <w:bCs/>
        <w:spacing w:val="-4"/>
        <w:w w:val="100"/>
        <w:sz w:val="24"/>
        <w:szCs w:val="24"/>
        <w:lang w:val="en-US" w:eastAsia="en-US" w:bidi="en-US"/>
      </w:rPr>
    </w:lvl>
    <w:lvl w:ilvl="1" w:tplc="78D02C4C">
      <w:numFmt w:val="bullet"/>
      <w:lvlText w:val="•"/>
      <w:lvlJc w:val="left"/>
      <w:pPr>
        <w:ind w:left="2596" w:hanging="720"/>
      </w:pPr>
      <w:rPr>
        <w:rFonts w:hint="default"/>
        <w:lang w:val="en-US" w:eastAsia="en-US" w:bidi="en-US"/>
      </w:rPr>
    </w:lvl>
    <w:lvl w:ilvl="2" w:tplc="AA62E8B0">
      <w:numFmt w:val="bullet"/>
      <w:lvlText w:val="•"/>
      <w:lvlJc w:val="left"/>
      <w:pPr>
        <w:ind w:left="3472" w:hanging="720"/>
      </w:pPr>
      <w:rPr>
        <w:rFonts w:hint="default"/>
        <w:lang w:val="en-US" w:eastAsia="en-US" w:bidi="en-US"/>
      </w:rPr>
    </w:lvl>
    <w:lvl w:ilvl="3" w:tplc="37981690">
      <w:numFmt w:val="bullet"/>
      <w:lvlText w:val="•"/>
      <w:lvlJc w:val="left"/>
      <w:pPr>
        <w:ind w:left="4348" w:hanging="720"/>
      </w:pPr>
      <w:rPr>
        <w:rFonts w:hint="default"/>
        <w:lang w:val="en-US" w:eastAsia="en-US" w:bidi="en-US"/>
      </w:rPr>
    </w:lvl>
    <w:lvl w:ilvl="4" w:tplc="F6525122">
      <w:numFmt w:val="bullet"/>
      <w:lvlText w:val="•"/>
      <w:lvlJc w:val="left"/>
      <w:pPr>
        <w:ind w:left="5224" w:hanging="720"/>
      </w:pPr>
      <w:rPr>
        <w:rFonts w:hint="default"/>
        <w:lang w:val="en-US" w:eastAsia="en-US" w:bidi="en-US"/>
      </w:rPr>
    </w:lvl>
    <w:lvl w:ilvl="5" w:tplc="041881E2">
      <w:numFmt w:val="bullet"/>
      <w:lvlText w:val="•"/>
      <w:lvlJc w:val="left"/>
      <w:pPr>
        <w:ind w:left="6100" w:hanging="720"/>
      </w:pPr>
      <w:rPr>
        <w:rFonts w:hint="default"/>
        <w:lang w:val="en-US" w:eastAsia="en-US" w:bidi="en-US"/>
      </w:rPr>
    </w:lvl>
    <w:lvl w:ilvl="6" w:tplc="5BD0C576">
      <w:numFmt w:val="bullet"/>
      <w:lvlText w:val="•"/>
      <w:lvlJc w:val="left"/>
      <w:pPr>
        <w:ind w:left="6976" w:hanging="720"/>
      </w:pPr>
      <w:rPr>
        <w:rFonts w:hint="default"/>
        <w:lang w:val="en-US" w:eastAsia="en-US" w:bidi="en-US"/>
      </w:rPr>
    </w:lvl>
    <w:lvl w:ilvl="7" w:tplc="CB5AD0D6">
      <w:numFmt w:val="bullet"/>
      <w:lvlText w:val="•"/>
      <w:lvlJc w:val="left"/>
      <w:pPr>
        <w:ind w:left="7852" w:hanging="720"/>
      </w:pPr>
      <w:rPr>
        <w:rFonts w:hint="default"/>
        <w:lang w:val="en-US" w:eastAsia="en-US" w:bidi="en-US"/>
      </w:rPr>
    </w:lvl>
    <w:lvl w:ilvl="8" w:tplc="33ACD536">
      <w:numFmt w:val="bullet"/>
      <w:lvlText w:val="•"/>
      <w:lvlJc w:val="left"/>
      <w:pPr>
        <w:ind w:left="8728" w:hanging="720"/>
      </w:pPr>
      <w:rPr>
        <w:rFonts w:hint="default"/>
        <w:lang w:val="en-US" w:eastAsia="en-US" w:bidi="en-US"/>
      </w:rPr>
    </w:lvl>
  </w:abstractNum>
  <w:abstractNum w:abstractNumId="50" w15:restartNumberingAfterBreak="0">
    <w:nsid w:val="64943CA1"/>
    <w:multiLevelType w:val="hybridMultilevel"/>
    <w:tmpl w:val="4CE2F0C4"/>
    <w:lvl w:ilvl="0" w:tplc="16BCAF78">
      <w:numFmt w:val="bullet"/>
      <w:lvlText w:val=""/>
      <w:lvlJc w:val="left"/>
      <w:pPr>
        <w:ind w:left="827" w:hanging="360"/>
      </w:pPr>
      <w:rPr>
        <w:rFonts w:ascii="Symbol" w:eastAsia="Symbol" w:hAnsi="Symbol" w:cs="Symbol" w:hint="default"/>
        <w:w w:val="100"/>
        <w:sz w:val="22"/>
        <w:szCs w:val="22"/>
        <w:lang w:val="en-US" w:eastAsia="en-US" w:bidi="en-US"/>
      </w:rPr>
    </w:lvl>
    <w:lvl w:ilvl="1" w:tplc="00EE2A26">
      <w:numFmt w:val="bullet"/>
      <w:lvlText w:val="•"/>
      <w:lvlJc w:val="left"/>
      <w:pPr>
        <w:ind w:left="1554" w:hanging="360"/>
      </w:pPr>
      <w:rPr>
        <w:rFonts w:hint="default"/>
        <w:lang w:val="en-US" w:eastAsia="en-US" w:bidi="en-US"/>
      </w:rPr>
    </w:lvl>
    <w:lvl w:ilvl="2" w:tplc="5C6E4A48">
      <w:numFmt w:val="bullet"/>
      <w:lvlText w:val="•"/>
      <w:lvlJc w:val="left"/>
      <w:pPr>
        <w:ind w:left="2288" w:hanging="360"/>
      </w:pPr>
      <w:rPr>
        <w:rFonts w:hint="default"/>
        <w:lang w:val="en-US" w:eastAsia="en-US" w:bidi="en-US"/>
      </w:rPr>
    </w:lvl>
    <w:lvl w:ilvl="3" w:tplc="0AA262BC">
      <w:numFmt w:val="bullet"/>
      <w:lvlText w:val="•"/>
      <w:lvlJc w:val="left"/>
      <w:pPr>
        <w:ind w:left="3023" w:hanging="360"/>
      </w:pPr>
      <w:rPr>
        <w:rFonts w:hint="default"/>
        <w:lang w:val="en-US" w:eastAsia="en-US" w:bidi="en-US"/>
      </w:rPr>
    </w:lvl>
    <w:lvl w:ilvl="4" w:tplc="3C341A10">
      <w:numFmt w:val="bullet"/>
      <w:lvlText w:val="•"/>
      <w:lvlJc w:val="left"/>
      <w:pPr>
        <w:ind w:left="3757" w:hanging="360"/>
      </w:pPr>
      <w:rPr>
        <w:rFonts w:hint="default"/>
        <w:lang w:val="en-US" w:eastAsia="en-US" w:bidi="en-US"/>
      </w:rPr>
    </w:lvl>
    <w:lvl w:ilvl="5" w:tplc="3CEECD14">
      <w:numFmt w:val="bullet"/>
      <w:lvlText w:val="•"/>
      <w:lvlJc w:val="left"/>
      <w:pPr>
        <w:ind w:left="4492" w:hanging="360"/>
      </w:pPr>
      <w:rPr>
        <w:rFonts w:hint="default"/>
        <w:lang w:val="en-US" w:eastAsia="en-US" w:bidi="en-US"/>
      </w:rPr>
    </w:lvl>
    <w:lvl w:ilvl="6" w:tplc="FD4E33B6">
      <w:numFmt w:val="bullet"/>
      <w:lvlText w:val="•"/>
      <w:lvlJc w:val="left"/>
      <w:pPr>
        <w:ind w:left="5226" w:hanging="360"/>
      </w:pPr>
      <w:rPr>
        <w:rFonts w:hint="default"/>
        <w:lang w:val="en-US" w:eastAsia="en-US" w:bidi="en-US"/>
      </w:rPr>
    </w:lvl>
    <w:lvl w:ilvl="7" w:tplc="1D221160">
      <w:numFmt w:val="bullet"/>
      <w:lvlText w:val="•"/>
      <w:lvlJc w:val="left"/>
      <w:pPr>
        <w:ind w:left="5960" w:hanging="360"/>
      </w:pPr>
      <w:rPr>
        <w:rFonts w:hint="default"/>
        <w:lang w:val="en-US" w:eastAsia="en-US" w:bidi="en-US"/>
      </w:rPr>
    </w:lvl>
    <w:lvl w:ilvl="8" w:tplc="D40A248A">
      <w:numFmt w:val="bullet"/>
      <w:lvlText w:val="•"/>
      <w:lvlJc w:val="left"/>
      <w:pPr>
        <w:ind w:left="6695" w:hanging="360"/>
      </w:pPr>
      <w:rPr>
        <w:rFonts w:hint="default"/>
        <w:lang w:val="en-US" w:eastAsia="en-US" w:bidi="en-US"/>
      </w:rPr>
    </w:lvl>
  </w:abstractNum>
  <w:abstractNum w:abstractNumId="51" w15:restartNumberingAfterBreak="0">
    <w:nsid w:val="680D7FD1"/>
    <w:multiLevelType w:val="hybridMultilevel"/>
    <w:tmpl w:val="7F242484"/>
    <w:lvl w:ilvl="0" w:tplc="1E3C689E">
      <w:start w:val="1"/>
      <w:numFmt w:val="decimal"/>
      <w:lvlText w:val="%1."/>
      <w:lvlJc w:val="left"/>
      <w:pPr>
        <w:ind w:left="1940" w:hanging="221"/>
        <w:jc w:val="left"/>
      </w:pPr>
      <w:rPr>
        <w:rFonts w:ascii="Times New Roman" w:eastAsia="Times New Roman" w:hAnsi="Times New Roman" w:cs="Times New Roman" w:hint="default"/>
        <w:w w:val="100"/>
        <w:sz w:val="22"/>
        <w:szCs w:val="22"/>
        <w:lang w:val="en-US" w:eastAsia="en-US" w:bidi="en-US"/>
      </w:rPr>
    </w:lvl>
    <w:lvl w:ilvl="1" w:tplc="02FAA1B2">
      <w:numFmt w:val="bullet"/>
      <w:lvlText w:val="•"/>
      <w:lvlJc w:val="left"/>
      <w:pPr>
        <w:ind w:left="2794" w:hanging="221"/>
      </w:pPr>
      <w:rPr>
        <w:rFonts w:hint="default"/>
        <w:lang w:val="en-US" w:eastAsia="en-US" w:bidi="en-US"/>
      </w:rPr>
    </w:lvl>
    <w:lvl w:ilvl="2" w:tplc="BB867DBE">
      <w:numFmt w:val="bullet"/>
      <w:lvlText w:val="•"/>
      <w:lvlJc w:val="left"/>
      <w:pPr>
        <w:ind w:left="3648" w:hanging="221"/>
      </w:pPr>
      <w:rPr>
        <w:rFonts w:hint="default"/>
        <w:lang w:val="en-US" w:eastAsia="en-US" w:bidi="en-US"/>
      </w:rPr>
    </w:lvl>
    <w:lvl w:ilvl="3" w:tplc="6024D60C">
      <w:numFmt w:val="bullet"/>
      <w:lvlText w:val="•"/>
      <w:lvlJc w:val="left"/>
      <w:pPr>
        <w:ind w:left="4502" w:hanging="221"/>
      </w:pPr>
      <w:rPr>
        <w:rFonts w:hint="default"/>
        <w:lang w:val="en-US" w:eastAsia="en-US" w:bidi="en-US"/>
      </w:rPr>
    </w:lvl>
    <w:lvl w:ilvl="4" w:tplc="14602D6C">
      <w:numFmt w:val="bullet"/>
      <w:lvlText w:val="•"/>
      <w:lvlJc w:val="left"/>
      <w:pPr>
        <w:ind w:left="5356" w:hanging="221"/>
      </w:pPr>
      <w:rPr>
        <w:rFonts w:hint="default"/>
        <w:lang w:val="en-US" w:eastAsia="en-US" w:bidi="en-US"/>
      </w:rPr>
    </w:lvl>
    <w:lvl w:ilvl="5" w:tplc="DC148A76">
      <w:numFmt w:val="bullet"/>
      <w:lvlText w:val="•"/>
      <w:lvlJc w:val="left"/>
      <w:pPr>
        <w:ind w:left="6210" w:hanging="221"/>
      </w:pPr>
      <w:rPr>
        <w:rFonts w:hint="default"/>
        <w:lang w:val="en-US" w:eastAsia="en-US" w:bidi="en-US"/>
      </w:rPr>
    </w:lvl>
    <w:lvl w:ilvl="6" w:tplc="546AC56A">
      <w:numFmt w:val="bullet"/>
      <w:lvlText w:val="•"/>
      <w:lvlJc w:val="left"/>
      <w:pPr>
        <w:ind w:left="7064" w:hanging="221"/>
      </w:pPr>
      <w:rPr>
        <w:rFonts w:hint="default"/>
        <w:lang w:val="en-US" w:eastAsia="en-US" w:bidi="en-US"/>
      </w:rPr>
    </w:lvl>
    <w:lvl w:ilvl="7" w:tplc="02166BF6">
      <w:numFmt w:val="bullet"/>
      <w:lvlText w:val="•"/>
      <w:lvlJc w:val="left"/>
      <w:pPr>
        <w:ind w:left="7918" w:hanging="221"/>
      </w:pPr>
      <w:rPr>
        <w:rFonts w:hint="default"/>
        <w:lang w:val="en-US" w:eastAsia="en-US" w:bidi="en-US"/>
      </w:rPr>
    </w:lvl>
    <w:lvl w:ilvl="8" w:tplc="237E18A8">
      <w:numFmt w:val="bullet"/>
      <w:lvlText w:val="•"/>
      <w:lvlJc w:val="left"/>
      <w:pPr>
        <w:ind w:left="8772" w:hanging="221"/>
      </w:pPr>
      <w:rPr>
        <w:rFonts w:hint="default"/>
        <w:lang w:val="en-US" w:eastAsia="en-US" w:bidi="en-US"/>
      </w:rPr>
    </w:lvl>
  </w:abstractNum>
  <w:abstractNum w:abstractNumId="52" w15:restartNumberingAfterBreak="0">
    <w:nsid w:val="68763181"/>
    <w:multiLevelType w:val="hybridMultilevel"/>
    <w:tmpl w:val="A2DA27FE"/>
    <w:lvl w:ilvl="0" w:tplc="81F65768">
      <w:numFmt w:val="bullet"/>
      <w:lvlText w:val=""/>
      <w:lvlJc w:val="left"/>
      <w:pPr>
        <w:ind w:left="827" w:hanging="360"/>
      </w:pPr>
      <w:rPr>
        <w:rFonts w:ascii="Symbol" w:eastAsia="Symbol" w:hAnsi="Symbol" w:cs="Symbol" w:hint="default"/>
        <w:w w:val="100"/>
        <w:sz w:val="22"/>
        <w:szCs w:val="22"/>
        <w:lang w:val="en-US" w:eastAsia="en-US" w:bidi="en-US"/>
      </w:rPr>
    </w:lvl>
    <w:lvl w:ilvl="1" w:tplc="B44C39B4">
      <w:numFmt w:val="bullet"/>
      <w:lvlText w:val="•"/>
      <w:lvlJc w:val="left"/>
      <w:pPr>
        <w:ind w:left="1554" w:hanging="360"/>
      </w:pPr>
      <w:rPr>
        <w:rFonts w:hint="default"/>
        <w:lang w:val="en-US" w:eastAsia="en-US" w:bidi="en-US"/>
      </w:rPr>
    </w:lvl>
    <w:lvl w:ilvl="2" w:tplc="3AD8FD0A">
      <w:numFmt w:val="bullet"/>
      <w:lvlText w:val="•"/>
      <w:lvlJc w:val="left"/>
      <w:pPr>
        <w:ind w:left="2288" w:hanging="360"/>
      </w:pPr>
      <w:rPr>
        <w:rFonts w:hint="default"/>
        <w:lang w:val="en-US" w:eastAsia="en-US" w:bidi="en-US"/>
      </w:rPr>
    </w:lvl>
    <w:lvl w:ilvl="3" w:tplc="24540090">
      <w:numFmt w:val="bullet"/>
      <w:lvlText w:val="•"/>
      <w:lvlJc w:val="left"/>
      <w:pPr>
        <w:ind w:left="3023" w:hanging="360"/>
      </w:pPr>
      <w:rPr>
        <w:rFonts w:hint="default"/>
        <w:lang w:val="en-US" w:eastAsia="en-US" w:bidi="en-US"/>
      </w:rPr>
    </w:lvl>
    <w:lvl w:ilvl="4" w:tplc="FA52D38E">
      <w:numFmt w:val="bullet"/>
      <w:lvlText w:val="•"/>
      <w:lvlJc w:val="left"/>
      <w:pPr>
        <w:ind w:left="3757" w:hanging="360"/>
      </w:pPr>
      <w:rPr>
        <w:rFonts w:hint="default"/>
        <w:lang w:val="en-US" w:eastAsia="en-US" w:bidi="en-US"/>
      </w:rPr>
    </w:lvl>
    <w:lvl w:ilvl="5" w:tplc="85F0AF2E">
      <w:numFmt w:val="bullet"/>
      <w:lvlText w:val="•"/>
      <w:lvlJc w:val="left"/>
      <w:pPr>
        <w:ind w:left="4492" w:hanging="360"/>
      </w:pPr>
      <w:rPr>
        <w:rFonts w:hint="default"/>
        <w:lang w:val="en-US" w:eastAsia="en-US" w:bidi="en-US"/>
      </w:rPr>
    </w:lvl>
    <w:lvl w:ilvl="6" w:tplc="1354E76E">
      <w:numFmt w:val="bullet"/>
      <w:lvlText w:val="•"/>
      <w:lvlJc w:val="left"/>
      <w:pPr>
        <w:ind w:left="5226" w:hanging="360"/>
      </w:pPr>
      <w:rPr>
        <w:rFonts w:hint="default"/>
        <w:lang w:val="en-US" w:eastAsia="en-US" w:bidi="en-US"/>
      </w:rPr>
    </w:lvl>
    <w:lvl w:ilvl="7" w:tplc="18E437B8">
      <w:numFmt w:val="bullet"/>
      <w:lvlText w:val="•"/>
      <w:lvlJc w:val="left"/>
      <w:pPr>
        <w:ind w:left="5960" w:hanging="360"/>
      </w:pPr>
      <w:rPr>
        <w:rFonts w:hint="default"/>
        <w:lang w:val="en-US" w:eastAsia="en-US" w:bidi="en-US"/>
      </w:rPr>
    </w:lvl>
    <w:lvl w:ilvl="8" w:tplc="E2383D52">
      <w:numFmt w:val="bullet"/>
      <w:lvlText w:val="•"/>
      <w:lvlJc w:val="left"/>
      <w:pPr>
        <w:ind w:left="6695" w:hanging="360"/>
      </w:pPr>
      <w:rPr>
        <w:rFonts w:hint="default"/>
        <w:lang w:val="en-US" w:eastAsia="en-US" w:bidi="en-US"/>
      </w:rPr>
    </w:lvl>
  </w:abstractNum>
  <w:abstractNum w:abstractNumId="53" w15:restartNumberingAfterBreak="0">
    <w:nsid w:val="6C1D6220"/>
    <w:multiLevelType w:val="hybridMultilevel"/>
    <w:tmpl w:val="78F0FE7A"/>
    <w:lvl w:ilvl="0" w:tplc="4BE64538">
      <w:numFmt w:val="bullet"/>
      <w:lvlText w:val=""/>
      <w:lvlJc w:val="left"/>
      <w:pPr>
        <w:ind w:left="827" w:hanging="360"/>
      </w:pPr>
      <w:rPr>
        <w:rFonts w:ascii="Symbol" w:eastAsia="Symbol" w:hAnsi="Symbol" w:cs="Symbol" w:hint="default"/>
        <w:w w:val="100"/>
        <w:sz w:val="22"/>
        <w:szCs w:val="22"/>
        <w:lang w:val="en-US" w:eastAsia="en-US" w:bidi="en-US"/>
      </w:rPr>
    </w:lvl>
    <w:lvl w:ilvl="1" w:tplc="029A18B4">
      <w:numFmt w:val="bullet"/>
      <w:lvlText w:val="•"/>
      <w:lvlJc w:val="left"/>
      <w:pPr>
        <w:ind w:left="1554" w:hanging="360"/>
      </w:pPr>
      <w:rPr>
        <w:rFonts w:hint="default"/>
        <w:lang w:val="en-US" w:eastAsia="en-US" w:bidi="en-US"/>
      </w:rPr>
    </w:lvl>
    <w:lvl w:ilvl="2" w:tplc="398871C4">
      <w:numFmt w:val="bullet"/>
      <w:lvlText w:val="•"/>
      <w:lvlJc w:val="left"/>
      <w:pPr>
        <w:ind w:left="2288" w:hanging="360"/>
      </w:pPr>
      <w:rPr>
        <w:rFonts w:hint="default"/>
        <w:lang w:val="en-US" w:eastAsia="en-US" w:bidi="en-US"/>
      </w:rPr>
    </w:lvl>
    <w:lvl w:ilvl="3" w:tplc="F0605A88">
      <w:numFmt w:val="bullet"/>
      <w:lvlText w:val="•"/>
      <w:lvlJc w:val="left"/>
      <w:pPr>
        <w:ind w:left="3023" w:hanging="360"/>
      </w:pPr>
      <w:rPr>
        <w:rFonts w:hint="default"/>
        <w:lang w:val="en-US" w:eastAsia="en-US" w:bidi="en-US"/>
      </w:rPr>
    </w:lvl>
    <w:lvl w:ilvl="4" w:tplc="A21693DE">
      <w:numFmt w:val="bullet"/>
      <w:lvlText w:val="•"/>
      <w:lvlJc w:val="left"/>
      <w:pPr>
        <w:ind w:left="3757" w:hanging="360"/>
      </w:pPr>
      <w:rPr>
        <w:rFonts w:hint="default"/>
        <w:lang w:val="en-US" w:eastAsia="en-US" w:bidi="en-US"/>
      </w:rPr>
    </w:lvl>
    <w:lvl w:ilvl="5" w:tplc="30406AB8">
      <w:numFmt w:val="bullet"/>
      <w:lvlText w:val="•"/>
      <w:lvlJc w:val="left"/>
      <w:pPr>
        <w:ind w:left="4492" w:hanging="360"/>
      </w:pPr>
      <w:rPr>
        <w:rFonts w:hint="default"/>
        <w:lang w:val="en-US" w:eastAsia="en-US" w:bidi="en-US"/>
      </w:rPr>
    </w:lvl>
    <w:lvl w:ilvl="6" w:tplc="7478B1AA">
      <w:numFmt w:val="bullet"/>
      <w:lvlText w:val="•"/>
      <w:lvlJc w:val="left"/>
      <w:pPr>
        <w:ind w:left="5226" w:hanging="360"/>
      </w:pPr>
      <w:rPr>
        <w:rFonts w:hint="default"/>
        <w:lang w:val="en-US" w:eastAsia="en-US" w:bidi="en-US"/>
      </w:rPr>
    </w:lvl>
    <w:lvl w:ilvl="7" w:tplc="66A2D32E">
      <w:numFmt w:val="bullet"/>
      <w:lvlText w:val="•"/>
      <w:lvlJc w:val="left"/>
      <w:pPr>
        <w:ind w:left="5960" w:hanging="360"/>
      </w:pPr>
      <w:rPr>
        <w:rFonts w:hint="default"/>
        <w:lang w:val="en-US" w:eastAsia="en-US" w:bidi="en-US"/>
      </w:rPr>
    </w:lvl>
    <w:lvl w:ilvl="8" w:tplc="0D90CCD4">
      <w:numFmt w:val="bullet"/>
      <w:lvlText w:val="•"/>
      <w:lvlJc w:val="left"/>
      <w:pPr>
        <w:ind w:left="6695" w:hanging="360"/>
      </w:pPr>
      <w:rPr>
        <w:rFonts w:hint="default"/>
        <w:lang w:val="en-US" w:eastAsia="en-US" w:bidi="en-US"/>
      </w:rPr>
    </w:lvl>
  </w:abstractNum>
  <w:abstractNum w:abstractNumId="54" w15:restartNumberingAfterBreak="0">
    <w:nsid w:val="6E574AC0"/>
    <w:multiLevelType w:val="hybridMultilevel"/>
    <w:tmpl w:val="BB3A15A0"/>
    <w:lvl w:ilvl="0" w:tplc="1A605C2A">
      <w:start w:val="1"/>
      <w:numFmt w:val="decimal"/>
      <w:lvlText w:val="%1."/>
      <w:lvlJc w:val="left"/>
      <w:pPr>
        <w:ind w:left="1720" w:hanging="721"/>
        <w:jc w:val="left"/>
      </w:pPr>
      <w:rPr>
        <w:rFonts w:ascii="Times New Roman" w:eastAsia="Times New Roman" w:hAnsi="Times New Roman" w:cs="Times New Roman" w:hint="default"/>
        <w:w w:val="100"/>
        <w:sz w:val="22"/>
        <w:szCs w:val="22"/>
        <w:lang w:val="en-US" w:eastAsia="en-US" w:bidi="en-US"/>
      </w:rPr>
    </w:lvl>
    <w:lvl w:ilvl="1" w:tplc="3D52DA6C">
      <w:numFmt w:val="bullet"/>
      <w:lvlText w:val=""/>
      <w:lvlJc w:val="left"/>
      <w:pPr>
        <w:ind w:left="2440" w:hanging="360"/>
      </w:pPr>
      <w:rPr>
        <w:rFonts w:ascii="Symbol" w:eastAsia="Symbol" w:hAnsi="Symbol" w:cs="Symbol" w:hint="default"/>
        <w:w w:val="99"/>
        <w:sz w:val="20"/>
        <w:szCs w:val="20"/>
        <w:lang w:val="en-US" w:eastAsia="en-US" w:bidi="en-US"/>
      </w:rPr>
    </w:lvl>
    <w:lvl w:ilvl="2" w:tplc="058AD7A2">
      <w:numFmt w:val="bullet"/>
      <w:lvlText w:val="•"/>
      <w:lvlJc w:val="left"/>
      <w:pPr>
        <w:ind w:left="3333" w:hanging="360"/>
      </w:pPr>
      <w:rPr>
        <w:rFonts w:hint="default"/>
        <w:lang w:val="en-US" w:eastAsia="en-US" w:bidi="en-US"/>
      </w:rPr>
    </w:lvl>
    <w:lvl w:ilvl="3" w:tplc="F3F492E8">
      <w:numFmt w:val="bullet"/>
      <w:lvlText w:val="•"/>
      <w:lvlJc w:val="left"/>
      <w:pPr>
        <w:ind w:left="4226" w:hanging="360"/>
      </w:pPr>
      <w:rPr>
        <w:rFonts w:hint="default"/>
        <w:lang w:val="en-US" w:eastAsia="en-US" w:bidi="en-US"/>
      </w:rPr>
    </w:lvl>
    <w:lvl w:ilvl="4" w:tplc="3ECED14E">
      <w:numFmt w:val="bullet"/>
      <w:lvlText w:val="•"/>
      <w:lvlJc w:val="left"/>
      <w:pPr>
        <w:ind w:left="5120" w:hanging="360"/>
      </w:pPr>
      <w:rPr>
        <w:rFonts w:hint="default"/>
        <w:lang w:val="en-US" w:eastAsia="en-US" w:bidi="en-US"/>
      </w:rPr>
    </w:lvl>
    <w:lvl w:ilvl="5" w:tplc="183C37C0">
      <w:numFmt w:val="bullet"/>
      <w:lvlText w:val="•"/>
      <w:lvlJc w:val="left"/>
      <w:pPr>
        <w:ind w:left="6013" w:hanging="360"/>
      </w:pPr>
      <w:rPr>
        <w:rFonts w:hint="default"/>
        <w:lang w:val="en-US" w:eastAsia="en-US" w:bidi="en-US"/>
      </w:rPr>
    </w:lvl>
    <w:lvl w:ilvl="6" w:tplc="46C45024">
      <w:numFmt w:val="bullet"/>
      <w:lvlText w:val="•"/>
      <w:lvlJc w:val="left"/>
      <w:pPr>
        <w:ind w:left="6906" w:hanging="360"/>
      </w:pPr>
      <w:rPr>
        <w:rFonts w:hint="default"/>
        <w:lang w:val="en-US" w:eastAsia="en-US" w:bidi="en-US"/>
      </w:rPr>
    </w:lvl>
    <w:lvl w:ilvl="7" w:tplc="DF369606">
      <w:numFmt w:val="bullet"/>
      <w:lvlText w:val="•"/>
      <w:lvlJc w:val="left"/>
      <w:pPr>
        <w:ind w:left="7800" w:hanging="360"/>
      </w:pPr>
      <w:rPr>
        <w:rFonts w:hint="default"/>
        <w:lang w:val="en-US" w:eastAsia="en-US" w:bidi="en-US"/>
      </w:rPr>
    </w:lvl>
    <w:lvl w:ilvl="8" w:tplc="CE0E99B0">
      <w:numFmt w:val="bullet"/>
      <w:lvlText w:val="•"/>
      <w:lvlJc w:val="left"/>
      <w:pPr>
        <w:ind w:left="8693" w:hanging="360"/>
      </w:pPr>
      <w:rPr>
        <w:rFonts w:hint="default"/>
        <w:lang w:val="en-US" w:eastAsia="en-US" w:bidi="en-US"/>
      </w:rPr>
    </w:lvl>
  </w:abstractNum>
  <w:abstractNum w:abstractNumId="55" w15:restartNumberingAfterBreak="0">
    <w:nsid w:val="70AC3FAA"/>
    <w:multiLevelType w:val="hybridMultilevel"/>
    <w:tmpl w:val="2C8A2A2E"/>
    <w:lvl w:ilvl="0" w:tplc="B41ADDCA">
      <w:numFmt w:val="bullet"/>
      <w:lvlText w:val=""/>
      <w:lvlJc w:val="left"/>
      <w:pPr>
        <w:ind w:left="827" w:hanging="360"/>
      </w:pPr>
      <w:rPr>
        <w:rFonts w:ascii="Symbol" w:eastAsia="Symbol" w:hAnsi="Symbol" w:cs="Symbol" w:hint="default"/>
        <w:w w:val="100"/>
        <w:sz w:val="22"/>
        <w:szCs w:val="22"/>
        <w:lang w:val="en-US" w:eastAsia="en-US" w:bidi="en-US"/>
      </w:rPr>
    </w:lvl>
    <w:lvl w:ilvl="1" w:tplc="205258B0">
      <w:numFmt w:val="bullet"/>
      <w:lvlText w:val="•"/>
      <w:lvlJc w:val="left"/>
      <w:pPr>
        <w:ind w:left="1554" w:hanging="360"/>
      </w:pPr>
      <w:rPr>
        <w:rFonts w:hint="default"/>
        <w:lang w:val="en-US" w:eastAsia="en-US" w:bidi="en-US"/>
      </w:rPr>
    </w:lvl>
    <w:lvl w:ilvl="2" w:tplc="EEBC2168">
      <w:numFmt w:val="bullet"/>
      <w:lvlText w:val="•"/>
      <w:lvlJc w:val="left"/>
      <w:pPr>
        <w:ind w:left="2288" w:hanging="360"/>
      </w:pPr>
      <w:rPr>
        <w:rFonts w:hint="default"/>
        <w:lang w:val="en-US" w:eastAsia="en-US" w:bidi="en-US"/>
      </w:rPr>
    </w:lvl>
    <w:lvl w:ilvl="3" w:tplc="EB828F84">
      <w:numFmt w:val="bullet"/>
      <w:lvlText w:val="•"/>
      <w:lvlJc w:val="left"/>
      <w:pPr>
        <w:ind w:left="3023" w:hanging="360"/>
      </w:pPr>
      <w:rPr>
        <w:rFonts w:hint="default"/>
        <w:lang w:val="en-US" w:eastAsia="en-US" w:bidi="en-US"/>
      </w:rPr>
    </w:lvl>
    <w:lvl w:ilvl="4" w:tplc="355EA038">
      <w:numFmt w:val="bullet"/>
      <w:lvlText w:val="•"/>
      <w:lvlJc w:val="left"/>
      <w:pPr>
        <w:ind w:left="3757" w:hanging="360"/>
      </w:pPr>
      <w:rPr>
        <w:rFonts w:hint="default"/>
        <w:lang w:val="en-US" w:eastAsia="en-US" w:bidi="en-US"/>
      </w:rPr>
    </w:lvl>
    <w:lvl w:ilvl="5" w:tplc="33E4FE1C">
      <w:numFmt w:val="bullet"/>
      <w:lvlText w:val="•"/>
      <w:lvlJc w:val="left"/>
      <w:pPr>
        <w:ind w:left="4492" w:hanging="360"/>
      </w:pPr>
      <w:rPr>
        <w:rFonts w:hint="default"/>
        <w:lang w:val="en-US" w:eastAsia="en-US" w:bidi="en-US"/>
      </w:rPr>
    </w:lvl>
    <w:lvl w:ilvl="6" w:tplc="35CE6FE4">
      <w:numFmt w:val="bullet"/>
      <w:lvlText w:val="•"/>
      <w:lvlJc w:val="left"/>
      <w:pPr>
        <w:ind w:left="5226" w:hanging="360"/>
      </w:pPr>
      <w:rPr>
        <w:rFonts w:hint="default"/>
        <w:lang w:val="en-US" w:eastAsia="en-US" w:bidi="en-US"/>
      </w:rPr>
    </w:lvl>
    <w:lvl w:ilvl="7" w:tplc="D7685E6C">
      <w:numFmt w:val="bullet"/>
      <w:lvlText w:val="•"/>
      <w:lvlJc w:val="left"/>
      <w:pPr>
        <w:ind w:left="5960" w:hanging="360"/>
      </w:pPr>
      <w:rPr>
        <w:rFonts w:hint="default"/>
        <w:lang w:val="en-US" w:eastAsia="en-US" w:bidi="en-US"/>
      </w:rPr>
    </w:lvl>
    <w:lvl w:ilvl="8" w:tplc="EF5E7820">
      <w:numFmt w:val="bullet"/>
      <w:lvlText w:val="•"/>
      <w:lvlJc w:val="left"/>
      <w:pPr>
        <w:ind w:left="6695" w:hanging="360"/>
      </w:pPr>
      <w:rPr>
        <w:rFonts w:hint="default"/>
        <w:lang w:val="en-US" w:eastAsia="en-US" w:bidi="en-US"/>
      </w:rPr>
    </w:lvl>
  </w:abstractNum>
  <w:abstractNum w:abstractNumId="56" w15:restartNumberingAfterBreak="0">
    <w:nsid w:val="739C6FC7"/>
    <w:multiLevelType w:val="hybridMultilevel"/>
    <w:tmpl w:val="FA66C3DA"/>
    <w:lvl w:ilvl="0" w:tplc="2B84E4B2">
      <w:start w:val="4"/>
      <w:numFmt w:val="decimal"/>
      <w:lvlText w:val="%1."/>
      <w:lvlJc w:val="left"/>
      <w:pPr>
        <w:ind w:left="1480" w:hanging="480"/>
        <w:jc w:val="left"/>
      </w:pPr>
      <w:rPr>
        <w:rFonts w:ascii="Times New Roman" w:eastAsia="Times New Roman" w:hAnsi="Times New Roman" w:cs="Times New Roman" w:hint="default"/>
        <w:b/>
        <w:bCs/>
        <w:spacing w:val="-4"/>
        <w:w w:val="100"/>
        <w:sz w:val="24"/>
        <w:szCs w:val="24"/>
        <w:lang w:val="en-US" w:eastAsia="en-US" w:bidi="en-US"/>
      </w:rPr>
    </w:lvl>
    <w:lvl w:ilvl="1" w:tplc="3EBAC608">
      <w:numFmt w:val="bullet"/>
      <w:lvlText w:val="•"/>
      <w:lvlJc w:val="left"/>
      <w:pPr>
        <w:ind w:left="2380" w:hanging="480"/>
      </w:pPr>
      <w:rPr>
        <w:rFonts w:hint="default"/>
        <w:lang w:val="en-US" w:eastAsia="en-US" w:bidi="en-US"/>
      </w:rPr>
    </w:lvl>
    <w:lvl w:ilvl="2" w:tplc="D6A2A5FC">
      <w:numFmt w:val="bullet"/>
      <w:lvlText w:val="•"/>
      <w:lvlJc w:val="left"/>
      <w:pPr>
        <w:ind w:left="3280" w:hanging="480"/>
      </w:pPr>
      <w:rPr>
        <w:rFonts w:hint="default"/>
        <w:lang w:val="en-US" w:eastAsia="en-US" w:bidi="en-US"/>
      </w:rPr>
    </w:lvl>
    <w:lvl w:ilvl="3" w:tplc="351CD3A2">
      <w:numFmt w:val="bullet"/>
      <w:lvlText w:val="•"/>
      <w:lvlJc w:val="left"/>
      <w:pPr>
        <w:ind w:left="4180" w:hanging="480"/>
      </w:pPr>
      <w:rPr>
        <w:rFonts w:hint="default"/>
        <w:lang w:val="en-US" w:eastAsia="en-US" w:bidi="en-US"/>
      </w:rPr>
    </w:lvl>
    <w:lvl w:ilvl="4" w:tplc="9314CD92">
      <w:numFmt w:val="bullet"/>
      <w:lvlText w:val="•"/>
      <w:lvlJc w:val="left"/>
      <w:pPr>
        <w:ind w:left="5080" w:hanging="480"/>
      </w:pPr>
      <w:rPr>
        <w:rFonts w:hint="default"/>
        <w:lang w:val="en-US" w:eastAsia="en-US" w:bidi="en-US"/>
      </w:rPr>
    </w:lvl>
    <w:lvl w:ilvl="5" w:tplc="D8E8D4C2">
      <w:numFmt w:val="bullet"/>
      <w:lvlText w:val="•"/>
      <w:lvlJc w:val="left"/>
      <w:pPr>
        <w:ind w:left="5980" w:hanging="480"/>
      </w:pPr>
      <w:rPr>
        <w:rFonts w:hint="default"/>
        <w:lang w:val="en-US" w:eastAsia="en-US" w:bidi="en-US"/>
      </w:rPr>
    </w:lvl>
    <w:lvl w:ilvl="6" w:tplc="AAE479DC">
      <w:numFmt w:val="bullet"/>
      <w:lvlText w:val="•"/>
      <w:lvlJc w:val="left"/>
      <w:pPr>
        <w:ind w:left="6880" w:hanging="480"/>
      </w:pPr>
      <w:rPr>
        <w:rFonts w:hint="default"/>
        <w:lang w:val="en-US" w:eastAsia="en-US" w:bidi="en-US"/>
      </w:rPr>
    </w:lvl>
    <w:lvl w:ilvl="7" w:tplc="6B46DC60">
      <w:numFmt w:val="bullet"/>
      <w:lvlText w:val="•"/>
      <w:lvlJc w:val="left"/>
      <w:pPr>
        <w:ind w:left="7780" w:hanging="480"/>
      </w:pPr>
      <w:rPr>
        <w:rFonts w:hint="default"/>
        <w:lang w:val="en-US" w:eastAsia="en-US" w:bidi="en-US"/>
      </w:rPr>
    </w:lvl>
    <w:lvl w:ilvl="8" w:tplc="E0CC8D0E">
      <w:numFmt w:val="bullet"/>
      <w:lvlText w:val="•"/>
      <w:lvlJc w:val="left"/>
      <w:pPr>
        <w:ind w:left="8680" w:hanging="480"/>
      </w:pPr>
      <w:rPr>
        <w:rFonts w:hint="default"/>
        <w:lang w:val="en-US" w:eastAsia="en-US" w:bidi="en-US"/>
      </w:rPr>
    </w:lvl>
  </w:abstractNum>
  <w:abstractNum w:abstractNumId="57" w15:restartNumberingAfterBreak="0">
    <w:nsid w:val="74871E4B"/>
    <w:multiLevelType w:val="hybridMultilevel"/>
    <w:tmpl w:val="C0D669FC"/>
    <w:lvl w:ilvl="0" w:tplc="852210EE">
      <w:numFmt w:val="bullet"/>
      <w:lvlText w:val=""/>
      <w:lvlJc w:val="left"/>
      <w:pPr>
        <w:ind w:left="2440" w:hanging="361"/>
      </w:pPr>
      <w:rPr>
        <w:rFonts w:ascii="Symbol" w:eastAsia="Symbol" w:hAnsi="Symbol" w:cs="Symbol" w:hint="default"/>
        <w:w w:val="100"/>
        <w:sz w:val="22"/>
        <w:szCs w:val="22"/>
        <w:lang w:val="en-US" w:eastAsia="en-US" w:bidi="en-US"/>
      </w:rPr>
    </w:lvl>
    <w:lvl w:ilvl="1" w:tplc="E68880EE">
      <w:numFmt w:val="bullet"/>
      <w:lvlText w:val="•"/>
      <w:lvlJc w:val="left"/>
      <w:pPr>
        <w:ind w:left="3244" w:hanging="361"/>
      </w:pPr>
      <w:rPr>
        <w:rFonts w:hint="default"/>
        <w:lang w:val="en-US" w:eastAsia="en-US" w:bidi="en-US"/>
      </w:rPr>
    </w:lvl>
    <w:lvl w:ilvl="2" w:tplc="CA78F442">
      <w:numFmt w:val="bullet"/>
      <w:lvlText w:val="•"/>
      <w:lvlJc w:val="left"/>
      <w:pPr>
        <w:ind w:left="4048" w:hanging="361"/>
      </w:pPr>
      <w:rPr>
        <w:rFonts w:hint="default"/>
        <w:lang w:val="en-US" w:eastAsia="en-US" w:bidi="en-US"/>
      </w:rPr>
    </w:lvl>
    <w:lvl w:ilvl="3" w:tplc="257EDDFA">
      <w:numFmt w:val="bullet"/>
      <w:lvlText w:val="•"/>
      <w:lvlJc w:val="left"/>
      <w:pPr>
        <w:ind w:left="4852" w:hanging="361"/>
      </w:pPr>
      <w:rPr>
        <w:rFonts w:hint="default"/>
        <w:lang w:val="en-US" w:eastAsia="en-US" w:bidi="en-US"/>
      </w:rPr>
    </w:lvl>
    <w:lvl w:ilvl="4" w:tplc="3EB4D8AA">
      <w:numFmt w:val="bullet"/>
      <w:lvlText w:val="•"/>
      <w:lvlJc w:val="left"/>
      <w:pPr>
        <w:ind w:left="5656" w:hanging="361"/>
      </w:pPr>
      <w:rPr>
        <w:rFonts w:hint="default"/>
        <w:lang w:val="en-US" w:eastAsia="en-US" w:bidi="en-US"/>
      </w:rPr>
    </w:lvl>
    <w:lvl w:ilvl="5" w:tplc="B3CC44E2">
      <w:numFmt w:val="bullet"/>
      <w:lvlText w:val="•"/>
      <w:lvlJc w:val="left"/>
      <w:pPr>
        <w:ind w:left="6460" w:hanging="361"/>
      </w:pPr>
      <w:rPr>
        <w:rFonts w:hint="default"/>
        <w:lang w:val="en-US" w:eastAsia="en-US" w:bidi="en-US"/>
      </w:rPr>
    </w:lvl>
    <w:lvl w:ilvl="6" w:tplc="19C4EA7A">
      <w:numFmt w:val="bullet"/>
      <w:lvlText w:val="•"/>
      <w:lvlJc w:val="left"/>
      <w:pPr>
        <w:ind w:left="7264" w:hanging="361"/>
      </w:pPr>
      <w:rPr>
        <w:rFonts w:hint="default"/>
        <w:lang w:val="en-US" w:eastAsia="en-US" w:bidi="en-US"/>
      </w:rPr>
    </w:lvl>
    <w:lvl w:ilvl="7" w:tplc="EC0E8728">
      <w:numFmt w:val="bullet"/>
      <w:lvlText w:val="•"/>
      <w:lvlJc w:val="left"/>
      <w:pPr>
        <w:ind w:left="8068" w:hanging="361"/>
      </w:pPr>
      <w:rPr>
        <w:rFonts w:hint="default"/>
        <w:lang w:val="en-US" w:eastAsia="en-US" w:bidi="en-US"/>
      </w:rPr>
    </w:lvl>
    <w:lvl w:ilvl="8" w:tplc="98BE34FA">
      <w:numFmt w:val="bullet"/>
      <w:lvlText w:val="•"/>
      <w:lvlJc w:val="left"/>
      <w:pPr>
        <w:ind w:left="8872" w:hanging="361"/>
      </w:pPr>
      <w:rPr>
        <w:rFonts w:hint="default"/>
        <w:lang w:val="en-US" w:eastAsia="en-US" w:bidi="en-US"/>
      </w:rPr>
    </w:lvl>
  </w:abstractNum>
  <w:abstractNum w:abstractNumId="58" w15:restartNumberingAfterBreak="0">
    <w:nsid w:val="74E96AB2"/>
    <w:multiLevelType w:val="hybridMultilevel"/>
    <w:tmpl w:val="FA0C2A2E"/>
    <w:lvl w:ilvl="0" w:tplc="6EECC054">
      <w:start w:val="2"/>
      <w:numFmt w:val="upperLetter"/>
      <w:lvlText w:val="%1"/>
      <w:lvlJc w:val="left"/>
      <w:pPr>
        <w:ind w:left="1470" w:hanging="471"/>
        <w:jc w:val="left"/>
      </w:pPr>
      <w:rPr>
        <w:rFonts w:hint="default"/>
        <w:lang w:val="en-US" w:eastAsia="en-US" w:bidi="en-US"/>
      </w:rPr>
    </w:lvl>
    <w:lvl w:ilvl="1" w:tplc="01FA45CA">
      <w:start w:val="1"/>
      <w:numFmt w:val="decimal"/>
      <w:lvlText w:val="%2."/>
      <w:lvlJc w:val="left"/>
      <w:pPr>
        <w:ind w:left="1871" w:hanging="512"/>
        <w:jc w:val="left"/>
      </w:pPr>
      <w:rPr>
        <w:rFonts w:ascii="Times New Roman" w:eastAsia="Times New Roman" w:hAnsi="Times New Roman" w:cs="Times New Roman" w:hint="default"/>
        <w:w w:val="100"/>
        <w:sz w:val="21"/>
        <w:szCs w:val="21"/>
        <w:lang w:val="en-US" w:eastAsia="en-US" w:bidi="en-US"/>
      </w:rPr>
    </w:lvl>
    <w:lvl w:ilvl="2" w:tplc="E1F8A46A">
      <w:numFmt w:val="bullet"/>
      <w:lvlText w:val="•"/>
      <w:lvlJc w:val="left"/>
      <w:pPr>
        <w:ind w:left="2835" w:hanging="512"/>
      </w:pPr>
      <w:rPr>
        <w:rFonts w:hint="default"/>
        <w:lang w:val="en-US" w:eastAsia="en-US" w:bidi="en-US"/>
      </w:rPr>
    </w:lvl>
    <w:lvl w:ilvl="3" w:tplc="0E702D8E">
      <w:numFmt w:val="bullet"/>
      <w:lvlText w:val="•"/>
      <w:lvlJc w:val="left"/>
      <w:pPr>
        <w:ind w:left="3791" w:hanging="512"/>
      </w:pPr>
      <w:rPr>
        <w:rFonts w:hint="default"/>
        <w:lang w:val="en-US" w:eastAsia="en-US" w:bidi="en-US"/>
      </w:rPr>
    </w:lvl>
    <w:lvl w:ilvl="4" w:tplc="1B24BA2C">
      <w:numFmt w:val="bullet"/>
      <w:lvlText w:val="•"/>
      <w:lvlJc w:val="left"/>
      <w:pPr>
        <w:ind w:left="4746" w:hanging="512"/>
      </w:pPr>
      <w:rPr>
        <w:rFonts w:hint="default"/>
        <w:lang w:val="en-US" w:eastAsia="en-US" w:bidi="en-US"/>
      </w:rPr>
    </w:lvl>
    <w:lvl w:ilvl="5" w:tplc="B7B8A7B4">
      <w:numFmt w:val="bullet"/>
      <w:lvlText w:val="•"/>
      <w:lvlJc w:val="left"/>
      <w:pPr>
        <w:ind w:left="5702" w:hanging="512"/>
      </w:pPr>
      <w:rPr>
        <w:rFonts w:hint="default"/>
        <w:lang w:val="en-US" w:eastAsia="en-US" w:bidi="en-US"/>
      </w:rPr>
    </w:lvl>
    <w:lvl w:ilvl="6" w:tplc="3120E61A">
      <w:numFmt w:val="bullet"/>
      <w:lvlText w:val="•"/>
      <w:lvlJc w:val="left"/>
      <w:pPr>
        <w:ind w:left="6657" w:hanging="512"/>
      </w:pPr>
      <w:rPr>
        <w:rFonts w:hint="default"/>
        <w:lang w:val="en-US" w:eastAsia="en-US" w:bidi="en-US"/>
      </w:rPr>
    </w:lvl>
    <w:lvl w:ilvl="7" w:tplc="1E889E5A">
      <w:numFmt w:val="bullet"/>
      <w:lvlText w:val="•"/>
      <w:lvlJc w:val="left"/>
      <w:pPr>
        <w:ind w:left="7613" w:hanging="512"/>
      </w:pPr>
      <w:rPr>
        <w:rFonts w:hint="default"/>
        <w:lang w:val="en-US" w:eastAsia="en-US" w:bidi="en-US"/>
      </w:rPr>
    </w:lvl>
    <w:lvl w:ilvl="8" w:tplc="914465C6">
      <w:numFmt w:val="bullet"/>
      <w:lvlText w:val="•"/>
      <w:lvlJc w:val="left"/>
      <w:pPr>
        <w:ind w:left="8568" w:hanging="512"/>
      </w:pPr>
      <w:rPr>
        <w:rFonts w:hint="default"/>
        <w:lang w:val="en-US" w:eastAsia="en-US" w:bidi="en-US"/>
      </w:rPr>
    </w:lvl>
  </w:abstractNum>
  <w:abstractNum w:abstractNumId="59" w15:restartNumberingAfterBreak="0">
    <w:nsid w:val="76612C62"/>
    <w:multiLevelType w:val="hybridMultilevel"/>
    <w:tmpl w:val="CCE63B5E"/>
    <w:lvl w:ilvl="0" w:tplc="045C8546">
      <w:numFmt w:val="bullet"/>
      <w:lvlText w:val=""/>
      <w:lvlJc w:val="left"/>
      <w:pPr>
        <w:ind w:left="827" w:hanging="360"/>
      </w:pPr>
      <w:rPr>
        <w:rFonts w:ascii="Symbol" w:eastAsia="Symbol" w:hAnsi="Symbol" w:cs="Symbol" w:hint="default"/>
        <w:w w:val="100"/>
        <w:sz w:val="22"/>
        <w:szCs w:val="22"/>
        <w:lang w:val="en-US" w:eastAsia="en-US" w:bidi="en-US"/>
      </w:rPr>
    </w:lvl>
    <w:lvl w:ilvl="1" w:tplc="32822772">
      <w:numFmt w:val="bullet"/>
      <w:lvlText w:val="•"/>
      <w:lvlJc w:val="left"/>
      <w:pPr>
        <w:ind w:left="1554" w:hanging="360"/>
      </w:pPr>
      <w:rPr>
        <w:rFonts w:hint="default"/>
        <w:lang w:val="en-US" w:eastAsia="en-US" w:bidi="en-US"/>
      </w:rPr>
    </w:lvl>
    <w:lvl w:ilvl="2" w:tplc="9D7A033E">
      <w:numFmt w:val="bullet"/>
      <w:lvlText w:val="•"/>
      <w:lvlJc w:val="left"/>
      <w:pPr>
        <w:ind w:left="2288" w:hanging="360"/>
      </w:pPr>
      <w:rPr>
        <w:rFonts w:hint="default"/>
        <w:lang w:val="en-US" w:eastAsia="en-US" w:bidi="en-US"/>
      </w:rPr>
    </w:lvl>
    <w:lvl w:ilvl="3" w:tplc="A4304A96">
      <w:numFmt w:val="bullet"/>
      <w:lvlText w:val="•"/>
      <w:lvlJc w:val="left"/>
      <w:pPr>
        <w:ind w:left="3023" w:hanging="360"/>
      </w:pPr>
      <w:rPr>
        <w:rFonts w:hint="default"/>
        <w:lang w:val="en-US" w:eastAsia="en-US" w:bidi="en-US"/>
      </w:rPr>
    </w:lvl>
    <w:lvl w:ilvl="4" w:tplc="E3D85528">
      <w:numFmt w:val="bullet"/>
      <w:lvlText w:val="•"/>
      <w:lvlJc w:val="left"/>
      <w:pPr>
        <w:ind w:left="3757" w:hanging="360"/>
      </w:pPr>
      <w:rPr>
        <w:rFonts w:hint="default"/>
        <w:lang w:val="en-US" w:eastAsia="en-US" w:bidi="en-US"/>
      </w:rPr>
    </w:lvl>
    <w:lvl w:ilvl="5" w:tplc="5750102C">
      <w:numFmt w:val="bullet"/>
      <w:lvlText w:val="•"/>
      <w:lvlJc w:val="left"/>
      <w:pPr>
        <w:ind w:left="4492" w:hanging="360"/>
      </w:pPr>
      <w:rPr>
        <w:rFonts w:hint="default"/>
        <w:lang w:val="en-US" w:eastAsia="en-US" w:bidi="en-US"/>
      </w:rPr>
    </w:lvl>
    <w:lvl w:ilvl="6" w:tplc="D2A8031E">
      <w:numFmt w:val="bullet"/>
      <w:lvlText w:val="•"/>
      <w:lvlJc w:val="left"/>
      <w:pPr>
        <w:ind w:left="5226" w:hanging="360"/>
      </w:pPr>
      <w:rPr>
        <w:rFonts w:hint="default"/>
        <w:lang w:val="en-US" w:eastAsia="en-US" w:bidi="en-US"/>
      </w:rPr>
    </w:lvl>
    <w:lvl w:ilvl="7" w:tplc="DBCE09CE">
      <w:numFmt w:val="bullet"/>
      <w:lvlText w:val="•"/>
      <w:lvlJc w:val="left"/>
      <w:pPr>
        <w:ind w:left="5960" w:hanging="360"/>
      </w:pPr>
      <w:rPr>
        <w:rFonts w:hint="default"/>
        <w:lang w:val="en-US" w:eastAsia="en-US" w:bidi="en-US"/>
      </w:rPr>
    </w:lvl>
    <w:lvl w:ilvl="8" w:tplc="641E6CCC">
      <w:numFmt w:val="bullet"/>
      <w:lvlText w:val="•"/>
      <w:lvlJc w:val="left"/>
      <w:pPr>
        <w:ind w:left="6695" w:hanging="360"/>
      </w:pPr>
      <w:rPr>
        <w:rFonts w:hint="default"/>
        <w:lang w:val="en-US" w:eastAsia="en-US" w:bidi="en-US"/>
      </w:rPr>
    </w:lvl>
  </w:abstractNum>
  <w:abstractNum w:abstractNumId="60" w15:restartNumberingAfterBreak="0">
    <w:nsid w:val="76FA3555"/>
    <w:multiLevelType w:val="hybridMultilevel"/>
    <w:tmpl w:val="9D400A0C"/>
    <w:lvl w:ilvl="0" w:tplc="EAE63550">
      <w:numFmt w:val="bullet"/>
      <w:lvlText w:val=""/>
      <w:lvlJc w:val="left"/>
      <w:pPr>
        <w:ind w:left="827" w:hanging="360"/>
      </w:pPr>
      <w:rPr>
        <w:rFonts w:ascii="Symbol" w:eastAsia="Symbol" w:hAnsi="Symbol" w:cs="Symbol" w:hint="default"/>
        <w:w w:val="100"/>
        <w:sz w:val="22"/>
        <w:szCs w:val="22"/>
        <w:lang w:val="en-US" w:eastAsia="en-US" w:bidi="en-US"/>
      </w:rPr>
    </w:lvl>
    <w:lvl w:ilvl="1" w:tplc="B02E6F4C">
      <w:numFmt w:val="bullet"/>
      <w:lvlText w:val="•"/>
      <w:lvlJc w:val="left"/>
      <w:pPr>
        <w:ind w:left="1554" w:hanging="360"/>
      </w:pPr>
      <w:rPr>
        <w:rFonts w:hint="default"/>
        <w:lang w:val="en-US" w:eastAsia="en-US" w:bidi="en-US"/>
      </w:rPr>
    </w:lvl>
    <w:lvl w:ilvl="2" w:tplc="26BC64A0">
      <w:numFmt w:val="bullet"/>
      <w:lvlText w:val="•"/>
      <w:lvlJc w:val="left"/>
      <w:pPr>
        <w:ind w:left="2288" w:hanging="360"/>
      </w:pPr>
      <w:rPr>
        <w:rFonts w:hint="default"/>
        <w:lang w:val="en-US" w:eastAsia="en-US" w:bidi="en-US"/>
      </w:rPr>
    </w:lvl>
    <w:lvl w:ilvl="3" w:tplc="BB84371C">
      <w:numFmt w:val="bullet"/>
      <w:lvlText w:val="•"/>
      <w:lvlJc w:val="left"/>
      <w:pPr>
        <w:ind w:left="3023" w:hanging="360"/>
      </w:pPr>
      <w:rPr>
        <w:rFonts w:hint="default"/>
        <w:lang w:val="en-US" w:eastAsia="en-US" w:bidi="en-US"/>
      </w:rPr>
    </w:lvl>
    <w:lvl w:ilvl="4" w:tplc="B5F8A126">
      <w:numFmt w:val="bullet"/>
      <w:lvlText w:val="•"/>
      <w:lvlJc w:val="left"/>
      <w:pPr>
        <w:ind w:left="3757" w:hanging="360"/>
      </w:pPr>
      <w:rPr>
        <w:rFonts w:hint="default"/>
        <w:lang w:val="en-US" w:eastAsia="en-US" w:bidi="en-US"/>
      </w:rPr>
    </w:lvl>
    <w:lvl w:ilvl="5" w:tplc="A41EA62C">
      <w:numFmt w:val="bullet"/>
      <w:lvlText w:val="•"/>
      <w:lvlJc w:val="left"/>
      <w:pPr>
        <w:ind w:left="4492" w:hanging="360"/>
      </w:pPr>
      <w:rPr>
        <w:rFonts w:hint="default"/>
        <w:lang w:val="en-US" w:eastAsia="en-US" w:bidi="en-US"/>
      </w:rPr>
    </w:lvl>
    <w:lvl w:ilvl="6" w:tplc="67F0D686">
      <w:numFmt w:val="bullet"/>
      <w:lvlText w:val="•"/>
      <w:lvlJc w:val="left"/>
      <w:pPr>
        <w:ind w:left="5226" w:hanging="360"/>
      </w:pPr>
      <w:rPr>
        <w:rFonts w:hint="default"/>
        <w:lang w:val="en-US" w:eastAsia="en-US" w:bidi="en-US"/>
      </w:rPr>
    </w:lvl>
    <w:lvl w:ilvl="7" w:tplc="90E408F2">
      <w:numFmt w:val="bullet"/>
      <w:lvlText w:val="•"/>
      <w:lvlJc w:val="left"/>
      <w:pPr>
        <w:ind w:left="5960" w:hanging="360"/>
      </w:pPr>
      <w:rPr>
        <w:rFonts w:hint="default"/>
        <w:lang w:val="en-US" w:eastAsia="en-US" w:bidi="en-US"/>
      </w:rPr>
    </w:lvl>
    <w:lvl w:ilvl="8" w:tplc="7C4E624C">
      <w:numFmt w:val="bullet"/>
      <w:lvlText w:val="•"/>
      <w:lvlJc w:val="left"/>
      <w:pPr>
        <w:ind w:left="6695" w:hanging="360"/>
      </w:pPr>
      <w:rPr>
        <w:rFonts w:hint="default"/>
        <w:lang w:val="en-US" w:eastAsia="en-US" w:bidi="en-US"/>
      </w:rPr>
    </w:lvl>
  </w:abstractNum>
  <w:abstractNum w:abstractNumId="61" w15:restartNumberingAfterBreak="0">
    <w:nsid w:val="77195DAA"/>
    <w:multiLevelType w:val="multilevel"/>
    <w:tmpl w:val="A3161A94"/>
    <w:lvl w:ilvl="0">
      <w:start w:val="2"/>
      <w:numFmt w:val="upperLetter"/>
      <w:lvlText w:val="%1"/>
      <w:lvlJc w:val="left"/>
      <w:pPr>
        <w:ind w:left="1000" w:hanging="658"/>
        <w:jc w:val="left"/>
      </w:pPr>
      <w:rPr>
        <w:rFonts w:hint="default"/>
        <w:lang w:val="en-US" w:eastAsia="en-US" w:bidi="en-US"/>
      </w:rPr>
    </w:lvl>
    <w:lvl w:ilvl="1">
      <w:start w:val="19"/>
      <w:numFmt w:val="upperLetter"/>
      <w:lvlText w:val="%1.%2"/>
      <w:lvlJc w:val="left"/>
      <w:pPr>
        <w:ind w:left="1000" w:hanging="658"/>
        <w:jc w:val="left"/>
      </w:pPr>
      <w:rPr>
        <w:rFonts w:hint="default"/>
        <w:lang w:val="en-US" w:eastAsia="en-US" w:bidi="en-US"/>
      </w:rPr>
    </w:lvl>
    <w:lvl w:ilvl="2">
      <w:numFmt w:val="bullet"/>
      <w:lvlText w:val=""/>
      <w:lvlJc w:val="left"/>
      <w:pPr>
        <w:ind w:left="1720" w:hanging="360"/>
      </w:pPr>
      <w:rPr>
        <w:rFonts w:ascii="Symbol" w:eastAsia="Symbol" w:hAnsi="Symbol" w:cs="Symbol" w:hint="default"/>
        <w:w w:val="99"/>
        <w:sz w:val="20"/>
        <w:szCs w:val="20"/>
        <w:lang w:val="en-US" w:eastAsia="en-US" w:bidi="en-US"/>
      </w:rPr>
    </w:lvl>
    <w:lvl w:ilvl="3">
      <w:numFmt w:val="bullet"/>
      <w:lvlText w:val="•"/>
      <w:lvlJc w:val="left"/>
      <w:pPr>
        <w:ind w:left="3666" w:hanging="360"/>
      </w:pPr>
      <w:rPr>
        <w:rFonts w:hint="default"/>
        <w:lang w:val="en-US" w:eastAsia="en-US" w:bidi="en-US"/>
      </w:rPr>
    </w:lvl>
    <w:lvl w:ilvl="4">
      <w:numFmt w:val="bullet"/>
      <w:lvlText w:val="•"/>
      <w:lvlJc w:val="left"/>
      <w:pPr>
        <w:ind w:left="4640" w:hanging="360"/>
      </w:pPr>
      <w:rPr>
        <w:rFonts w:hint="default"/>
        <w:lang w:val="en-US" w:eastAsia="en-US" w:bidi="en-US"/>
      </w:rPr>
    </w:lvl>
    <w:lvl w:ilvl="5">
      <w:numFmt w:val="bullet"/>
      <w:lvlText w:val="•"/>
      <w:lvlJc w:val="left"/>
      <w:pPr>
        <w:ind w:left="5613" w:hanging="360"/>
      </w:pPr>
      <w:rPr>
        <w:rFonts w:hint="default"/>
        <w:lang w:val="en-US" w:eastAsia="en-US" w:bidi="en-US"/>
      </w:rPr>
    </w:lvl>
    <w:lvl w:ilvl="6">
      <w:numFmt w:val="bullet"/>
      <w:lvlText w:val="•"/>
      <w:lvlJc w:val="left"/>
      <w:pPr>
        <w:ind w:left="6586" w:hanging="360"/>
      </w:pPr>
      <w:rPr>
        <w:rFonts w:hint="default"/>
        <w:lang w:val="en-US" w:eastAsia="en-US" w:bidi="en-US"/>
      </w:rPr>
    </w:lvl>
    <w:lvl w:ilvl="7">
      <w:numFmt w:val="bullet"/>
      <w:lvlText w:val="•"/>
      <w:lvlJc w:val="left"/>
      <w:pPr>
        <w:ind w:left="7560" w:hanging="360"/>
      </w:pPr>
      <w:rPr>
        <w:rFonts w:hint="default"/>
        <w:lang w:val="en-US" w:eastAsia="en-US" w:bidi="en-US"/>
      </w:rPr>
    </w:lvl>
    <w:lvl w:ilvl="8">
      <w:numFmt w:val="bullet"/>
      <w:lvlText w:val="•"/>
      <w:lvlJc w:val="left"/>
      <w:pPr>
        <w:ind w:left="8533" w:hanging="360"/>
      </w:pPr>
      <w:rPr>
        <w:rFonts w:hint="default"/>
        <w:lang w:val="en-US" w:eastAsia="en-US" w:bidi="en-US"/>
      </w:rPr>
    </w:lvl>
  </w:abstractNum>
  <w:abstractNum w:abstractNumId="62" w15:restartNumberingAfterBreak="0">
    <w:nsid w:val="77FF3F89"/>
    <w:multiLevelType w:val="hybridMultilevel"/>
    <w:tmpl w:val="6EBCA364"/>
    <w:lvl w:ilvl="0" w:tplc="D4ECE3D4">
      <w:numFmt w:val="bullet"/>
      <w:lvlText w:val=""/>
      <w:lvlJc w:val="left"/>
      <w:pPr>
        <w:ind w:left="827" w:hanging="360"/>
      </w:pPr>
      <w:rPr>
        <w:rFonts w:ascii="Symbol" w:eastAsia="Symbol" w:hAnsi="Symbol" w:cs="Symbol" w:hint="default"/>
        <w:w w:val="100"/>
        <w:sz w:val="22"/>
        <w:szCs w:val="22"/>
        <w:lang w:val="en-US" w:eastAsia="en-US" w:bidi="en-US"/>
      </w:rPr>
    </w:lvl>
    <w:lvl w:ilvl="1" w:tplc="F348ACF6">
      <w:numFmt w:val="bullet"/>
      <w:lvlText w:val="•"/>
      <w:lvlJc w:val="left"/>
      <w:pPr>
        <w:ind w:left="1554" w:hanging="360"/>
      </w:pPr>
      <w:rPr>
        <w:rFonts w:hint="default"/>
        <w:lang w:val="en-US" w:eastAsia="en-US" w:bidi="en-US"/>
      </w:rPr>
    </w:lvl>
    <w:lvl w:ilvl="2" w:tplc="D7F09326">
      <w:numFmt w:val="bullet"/>
      <w:lvlText w:val="•"/>
      <w:lvlJc w:val="left"/>
      <w:pPr>
        <w:ind w:left="2288" w:hanging="360"/>
      </w:pPr>
      <w:rPr>
        <w:rFonts w:hint="default"/>
        <w:lang w:val="en-US" w:eastAsia="en-US" w:bidi="en-US"/>
      </w:rPr>
    </w:lvl>
    <w:lvl w:ilvl="3" w:tplc="A300D564">
      <w:numFmt w:val="bullet"/>
      <w:lvlText w:val="•"/>
      <w:lvlJc w:val="left"/>
      <w:pPr>
        <w:ind w:left="3023" w:hanging="360"/>
      </w:pPr>
      <w:rPr>
        <w:rFonts w:hint="default"/>
        <w:lang w:val="en-US" w:eastAsia="en-US" w:bidi="en-US"/>
      </w:rPr>
    </w:lvl>
    <w:lvl w:ilvl="4" w:tplc="1242A9B2">
      <w:numFmt w:val="bullet"/>
      <w:lvlText w:val="•"/>
      <w:lvlJc w:val="left"/>
      <w:pPr>
        <w:ind w:left="3757" w:hanging="360"/>
      </w:pPr>
      <w:rPr>
        <w:rFonts w:hint="default"/>
        <w:lang w:val="en-US" w:eastAsia="en-US" w:bidi="en-US"/>
      </w:rPr>
    </w:lvl>
    <w:lvl w:ilvl="5" w:tplc="B5589C9C">
      <w:numFmt w:val="bullet"/>
      <w:lvlText w:val="•"/>
      <w:lvlJc w:val="left"/>
      <w:pPr>
        <w:ind w:left="4492" w:hanging="360"/>
      </w:pPr>
      <w:rPr>
        <w:rFonts w:hint="default"/>
        <w:lang w:val="en-US" w:eastAsia="en-US" w:bidi="en-US"/>
      </w:rPr>
    </w:lvl>
    <w:lvl w:ilvl="6" w:tplc="7548CE20">
      <w:numFmt w:val="bullet"/>
      <w:lvlText w:val="•"/>
      <w:lvlJc w:val="left"/>
      <w:pPr>
        <w:ind w:left="5226" w:hanging="360"/>
      </w:pPr>
      <w:rPr>
        <w:rFonts w:hint="default"/>
        <w:lang w:val="en-US" w:eastAsia="en-US" w:bidi="en-US"/>
      </w:rPr>
    </w:lvl>
    <w:lvl w:ilvl="7" w:tplc="507877AE">
      <w:numFmt w:val="bullet"/>
      <w:lvlText w:val="•"/>
      <w:lvlJc w:val="left"/>
      <w:pPr>
        <w:ind w:left="5960" w:hanging="360"/>
      </w:pPr>
      <w:rPr>
        <w:rFonts w:hint="default"/>
        <w:lang w:val="en-US" w:eastAsia="en-US" w:bidi="en-US"/>
      </w:rPr>
    </w:lvl>
    <w:lvl w:ilvl="8" w:tplc="DBD2BB52">
      <w:numFmt w:val="bullet"/>
      <w:lvlText w:val="•"/>
      <w:lvlJc w:val="left"/>
      <w:pPr>
        <w:ind w:left="6695" w:hanging="360"/>
      </w:pPr>
      <w:rPr>
        <w:rFonts w:hint="default"/>
        <w:lang w:val="en-US" w:eastAsia="en-US" w:bidi="en-US"/>
      </w:rPr>
    </w:lvl>
  </w:abstractNum>
  <w:abstractNum w:abstractNumId="63" w15:restartNumberingAfterBreak="0">
    <w:nsid w:val="79A74D6A"/>
    <w:multiLevelType w:val="hybridMultilevel"/>
    <w:tmpl w:val="38DA616C"/>
    <w:lvl w:ilvl="0" w:tplc="C1E87C50">
      <w:numFmt w:val="bullet"/>
      <w:lvlText w:val=""/>
      <w:lvlJc w:val="left"/>
      <w:pPr>
        <w:ind w:left="827" w:hanging="360"/>
      </w:pPr>
      <w:rPr>
        <w:rFonts w:ascii="Symbol" w:eastAsia="Symbol" w:hAnsi="Symbol" w:cs="Symbol" w:hint="default"/>
        <w:w w:val="100"/>
        <w:sz w:val="22"/>
        <w:szCs w:val="22"/>
        <w:lang w:val="en-US" w:eastAsia="en-US" w:bidi="en-US"/>
      </w:rPr>
    </w:lvl>
    <w:lvl w:ilvl="1" w:tplc="8002478A">
      <w:numFmt w:val="bullet"/>
      <w:lvlText w:val="•"/>
      <w:lvlJc w:val="left"/>
      <w:pPr>
        <w:ind w:left="1554" w:hanging="360"/>
      </w:pPr>
      <w:rPr>
        <w:rFonts w:hint="default"/>
        <w:lang w:val="en-US" w:eastAsia="en-US" w:bidi="en-US"/>
      </w:rPr>
    </w:lvl>
    <w:lvl w:ilvl="2" w:tplc="C6B496C8">
      <w:numFmt w:val="bullet"/>
      <w:lvlText w:val="•"/>
      <w:lvlJc w:val="left"/>
      <w:pPr>
        <w:ind w:left="2288" w:hanging="360"/>
      </w:pPr>
      <w:rPr>
        <w:rFonts w:hint="default"/>
        <w:lang w:val="en-US" w:eastAsia="en-US" w:bidi="en-US"/>
      </w:rPr>
    </w:lvl>
    <w:lvl w:ilvl="3" w:tplc="E5DCDBC2">
      <w:numFmt w:val="bullet"/>
      <w:lvlText w:val="•"/>
      <w:lvlJc w:val="left"/>
      <w:pPr>
        <w:ind w:left="3023" w:hanging="360"/>
      </w:pPr>
      <w:rPr>
        <w:rFonts w:hint="default"/>
        <w:lang w:val="en-US" w:eastAsia="en-US" w:bidi="en-US"/>
      </w:rPr>
    </w:lvl>
    <w:lvl w:ilvl="4" w:tplc="24D69616">
      <w:numFmt w:val="bullet"/>
      <w:lvlText w:val="•"/>
      <w:lvlJc w:val="left"/>
      <w:pPr>
        <w:ind w:left="3757" w:hanging="360"/>
      </w:pPr>
      <w:rPr>
        <w:rFonts w:hint="default"/>
        <w:lang w:val="en-US" w:eastAsia="en-US" w:bidi="en-US"/>
      </w:rPr>
    </w:lvl>
    <w:lvl w:ilvl="5" w:tplc="47D66F32">
      <w:numFmt w:val="bullet"/>
      <w:lvlText w:val="•"/>
      <w:lvlJc w:val="left"/>
      <w:pPr>
        <w:ind w:left="4492" w:hanging="360"/>
      </w:pPr>
      <w:rPr>
        <w:rFonts w:hint="default"/>
        <w:lang w:val="en-US" w:eastAsia="en-US" w:bidi="en-US"/>
      </w:rPr>
    </w:lvl>
    <w:lvl w:ilvl="6" w:tplc="481EFCB4">
      <w:numFmt w:val="bullet"/>
      <w:lvlText w:val="•"/>
      <w:lvlJc w:val="left"/>
      <w:pPr>
        <w:ind w:left="5226" w:hanging="360"/>
      </w:pPr>
      <w:rPr>
        <w:rFonts w:hint="default"/>
        <w:lang w:val="en-US" w:eastAsia="en-US" w:bidi="en-US"/>
      </w:rPr>
    </w:lvl>
    <w:lvl w:ilvl="7" w:tplc="1E4463F6">
      <w:numFmt w:val="bullet"/>
      <w:lvlText w:val="•"/>
      <w:lvlJc w:val="left"/>
      <w:pPr>
        <w:ind w:left="5960" w:hanging="360"/>
      </w:pPr>
      <w:rPr>
        <w:rFonts w:hint="default"/>
        <w:lang w:val="en-US" w:eastAsia="en-US" w:bidi="en-US"/>
      </w:rPr>
    </w:lvl>
    <w:lvl w:ilvl="8" w:tplc="54048236">
      <w:numFmt w:val="bullet"/>
      <w:lvlText w:val="•"/>
      <w:lvlJc w:val="left"/>
      <w:pPr>
        <w:ind w:left="6695" w:hanging="360"/>
      </w:pPr>
      <w:rPr>
        <w:rFonts w:hint="default"/>
        <w:lang w:val="en-US" w:eastAsia="en-US" w:bidi="en-US"/>
      </w:rPr>
    </w:lvl>
  </w:abstractNum>
  <w:abstractNum w:abstractNumId="64" w15:restartNumberingAfterBreak="0">
    <w:nsid w:val="7ABF4A35"/>
    <w:multiLevelType w:val="hybridMultilevel"/>
    <w:tmpl w:val="4D7020F0"/>
    <w:lvl w:ilvl="0" w:tplc="E91EBD4C">
      <w:start w:val="1"/>
      <w:numFmt w:val="decimal"/>
      <w:lvlText w:val="%1."/>
      <w:lvlJc w:val="left"/>
      <w:pPr>
        <w:ind w:left="2260" w:hanging="721"/>
        <w:jc w:val="right"/>
      </w:pPr>
      <w:rPr>
        <w:rFonts w:ascii="Times New Roman" w:eastAsia="Times New Roman" w:hAnsi="Times New Roman" w:cs="Times New Roman" w:hint="default"/>
        <w:b/>
        <w:bCs/>
        <w:w w:val="100"/>
        <w:sz w:val="22"/>
        <w:szCs w:val="22"/>
        <w:lang w:val="en-US" w:eastAsia="en-US" w:bidi="en-US"/>
      </w:rPr>
    </w:lvl>
    <w:lvl w:ilvl="1" w:tplc="C00AD702">
      <w:start w:val="1"/>
      <w:numFmt w:val="lowerLetter"/>
      <w:lvlText w:val="%2."/>
      <w:lvlJc w:val="left"/>
      <w:pPr>
        <w:ind w:left="2441" w:hanging="361"/>
        <w:jc w:val="left"/>
      </w:pPr>
      <w:rPr>
        <w:rFonts w:ascii="Times New Roman" w:eastAsia="Times New Roman" w:hAnsi="Times New Roman" w:cs="Times New Roman" w:hint="default"/>
        <w:w w:val="100"/>
        <w:sz w:val="22"/>
        <w:szCs w:val="22"/>
        <w:lang w:val="en-US" w:eastAsia="en-US" w:bidi="en-US"/>
      </w:rPr>
    </w:lvl>
    <w:lvl w:ilvl="2" w:tplc="EB22043A">
      <w:start w:val="1"/>
      <w:numFmt w:val="decimal"/>
      <w:lvlText w:val="%3."/>
      <w:lvlJc w:val="left"/>
      <w:pPr>
        <w:ind w:left="3159" w:hanging="721"/>
        <w:jc w:val="left"/>
      </w:pPr>
      <w:rPr>
        <w:rFonts w:ascii="Times New Roman" w:eastAsia="Times New Roman" w:hAnsi="Times New Roman" w:cs="Times New Roman" w:hint="default"/>
        <w:w w:val="100"/>
        <w:sz w:val="22"/>
        <w:szCs w:val="22"/>
        <w:lang w:val="en-US" w:eastAsia="en-US" w:bidi="en-US"/>
      </w:rPr>
    </w:lvl>
    <w:lvl w:ilvl="3" w:tplc="8FE83DB0">
      <w:numFmt w:val="bullet"/>
      <w:lvlText w:val="•"/>
      <w:lvlJc w:val="left"/>
      <w:pPr>
        <w:ind w:left="4075" w:hanging="721"/>
      </w:pPr>
      <w:rPr>
        <w:rFonts w:hint="default"/>
        <w:lang w:val="en-US" w:eastAsia="en-US" w:bidi="en-US"/>
      </w:rPr>
    </w:lvl>
    <w:lvl w:ilvl="4" w:tplc="128023DE">
      <w:numFmt w:val="bullet"/>
      <w:lvlText w:val="•"/>
      <w:lvlJc w:val="left"/>
      <w:pPr>
        <w:ind w:left="4990" w:hanging="721"/>
      </w:pPr>
      <w:rPr>
        <w:rFonts w:hint="default"/>
        <w:lang w:val="en-US" w:eastAsia="en-US" w:bidi="en-US"/>
      </w:rPr>
    </w:lvl>
    <w:lvl w:ilvl="5" w:tplc="69E0271A">
      <w:numFmt w:val="bullet"/>
      <w:lvlText w:val="•"/>
      <w:lvlJc w:val="left"/>
      <w:pPr>
        <w:ind w:left="5905" w:hanging="721"/>
      </w:pPr>
      <w:rPr>
        <w:rFonts w:hint="default"/>
        <w:lang w:val="en-US" w:eastAsia="en-US" w:bidi="en-US"/>
      </w:rPr>
    </w:lvl>
    <w:lvl w:ilvl="6" w:tplc="760294B6">
      <w:numFmt w:val="bullet"/>
      <w:lvlText w:val="•"/>
      <w:lvlJc w:val="left"/>
      <w:pPr>
        <w:ind w:left="6820" w:hanging="721"/>
      </w:pPr>
      <w:rPr>
        <w:rFonts w:hint="default"/>
        <w:lang w:val="en-US" w:eastAsia="en-US" w:bidi="en-US"/>
      </w:rPr>
    </w:lvl>
    <w:lvl w:ilvl="7" w:tplc="72047F30">
      <w:numFmt w:val="bullet"/>
      <w:lvlText w:val="•"/>
      <w:lvlJc w:val="left"/>
      <w:pPr>
        <w:ind w:left="7735" w:hanging="721"/>
      </w:pPr>
      <w:rPr>
        <w:rFonts w:hint="default"/>
        <w:lang w:val="en-US" w:eastAsia="en-US" w:bidi="en-US"/>
      </w:rPr>
    </w:lvl>
    <w:lvl w:ilvl="8" w:tplc="D1AA208C">
      <w:numFmt w:val="bullet"/>
      <w:lvlText w:val="•"/>
      <w:lvlJc w:val="left"/>
      <w:pPr>
        <w:ind w:left="8650" w:hanging="721"/>
      </w:pPr>
      <w:rPr>
        <w:rFonts w:hint="default"/>
        <w:lang w:val="en-US" w:eastAsia="en-US" w:bidi="en-US"/>
      </w:rPr>
    </w:lvl>
  </w:abstractNum>
  <w:abstractNum w:abstractNumId="65" w15:restartNumberingAfterBreak="0">
    <w:nsid w:val="7F552335"/>
    <w:multiLevelType w:val="hybridMultilevel"/>
    <w:tmpl w:val="9CCCDDCA"/>
    <w:lvl w:ilvl="0" w:tplc="0A628CAA">
      <w:numFmt w:val="bullet"/>
      <w:lvlText w:val=""/>
      <w:lvlJc w:val="left"/>
      <w:pPr>
        <w:ind w:left="827" w:hanging="360"/>
      </w:pPr>
      <w:rPr>
        <w:rFonts w:ascii="Symbol" w:eastAsia="Symbol" w:hAnsi="Symbol" w:cs="Symbol" w:hint="default"/>
        <w:w w:val="100"/>
        <w:sz w:val="22"/>
        <w:szCs w:val="22"/>
        <w:lang w:val="en-US" w:eastAsia="en-US" w:bidi="en-US"/>
      </w:rPr>
    </w:lvl>
    <w:lvl w:ilvl="1" w:tplc="ED64A48E">
      <w:numFmt w:val="bullet"/>
      <w:lvlText w:val="•"/>
      <w:lvlJc w:val="left"/>
      <w:pPr>
        <w:ind w:left="1554" w:hanging="360"/>
      </w:pPr>
      <w:rPr>
        <w:rFonts w:hint="default"/>
        <w:lang w:val="en-US" w:eastAsia="en-US" w:bidi="en-US"/>
      </w:rPr>
    </w:lvl>
    <w:lvl w:ilvl="2" w:tplc="441EA838">
      <w:numFmt w:val="bullet"/>
      <w:lvlText w:val="•"/>
      <w:lvlJc w:val="left"/>
      <w:pPr>
        <w:ind w:left="2288" w:hanging="360"/>
      </w:pPr>
      <w:rPr>
        <w:rFonts w:hint="default"/>
        <w:lang w:val="en-US" w:eastAsia="en-US" w:bidi="en-US"/>
      </w:rPr>
    </w:lvl>
    <w:lvl w:ilvl="3" w:tplc="E6CA5214">
      <w:numFmt w:val="bullet"/>
      <w:lvlText w:val="•"/>
      <w:lvlJc w:val="left"/>
      <w:pPr>
        <w:ind w:left="3023" w:hanging="360"/>
      </w:pPr>
      <w:rPr>
        <w:rFonts w:hint="default"/>
        <w:lang w:val="en-US" w:eastAsia="en-US" w:bidi="en-US"/>
      </w:rPr>
    </w:lvl>
    <w:lvl w:ilvl="4" w:tplc="36D03C6E">
      <w:numFmt w:val="bullet"/>
      <w:lvlText w:val="•"/>
      <w:lvlJc w:val="left"/>
      <w:pPr>
        <w:ind w:left="3757" w:hanging="360"/>
      </w:pPr>
      <w:rPr>
        <w:rFonts w:hint="default"/>
        <w:lang w:val="en-US" w:eastAsia="en-US" w:bidi="en-US"/>
      </w:rPr>
    </w:lvl>
    <w:lvl w:ilvl="5" w:tplc="99749346">
      <w:numFmt w:val="bullet"/>
      <w:lvlText w:val="•"/>
      <w:lvlJc w:val="left"/>
      <w:pPr>
        <w:ind w:left="4492" w:hanging="360"/>
      </w:pPr>
      <w:rPr>
        <w:rFonts w:hint="default"/>
        <w:lang w:val="en-US" w:eastAsia="en-US" w:bidi="en-US"/>
      </w:rPr>
    </w:lvl>
    <w:lvl w:ilvl="6" w:tplc="78BC3D20">
      <w:numFmt w:val="bullet"/>
      <w:lvlText w:val="•"/>
      <w:lvlJc w:val="left"/>
      <w:pPr>
        <w:ind w:left="5226" w:hanging="360"/>
      </w:pPr>
      <w:rPr>
        <w:rFonts w:hint="default"/>
        <w:lang w:val="en-US" w:eastAsia="en-US" w:bidi="en-US"/>
      </w:rPr>
    </w:lvl>
    <w:lvl w:ilvl="7" w:tplc="7C10DC3C">
      <w:numFmt w:val="bullet"/>
      <w:lvlText w:val="•"/>
      <w:lvlJc w:val="left"/>
      <w:pPr>
        <w:ind w:left="5960" w:hanging="360"/>
      </w:pPr>
      <w:rPr>
        <w:rFonts w:hint="default"/>
        <w:lang w:val="en-US" w:eastAsia="en-US" w:bidi="en-US"/>
      </w:rPr>
    </w:lvl>
    <w:lvl w:ilvl="8" w:tplc="ADB69320">
      <w:numFmt w:val="bullet"/>
      <w:lvlText w:val="•"/>
      <w:lvlJc w:val="left"/>
      <w:pPr>
        <w:ind w:left="6695" w:hanging="360"/>
      </w:pPr>
      <w:rPr>
        <w:rFonts w:hint="default"/>
        <w:lang w:val="en-US" w:eastAsia="en-US" w:bidi="en-US"/>
      </w:rPr>
    </w:lvl>
  </w:abstractNum>
  <w:num w:numId="1">
    <w:abstractNumId w:val="18"/>
  </w:num>
  <w:num w:numId="2">
    <w:abstractNumId w:val="64"/>
  </w:num>
  <w:num w:numId="3">
    <w:abstractNumId w:val="57"/>
  </w:num>
  <w:num w:numId="4">
    <w:abstractNumId w:val="58"/>
  </w:num>
  <w:num w:numId="5">
    <w:abstractNumId w:val="51"/>
  </w:num>
  <w:num w:numId="6">
    <w:abstractNumId w:val="10"/>
  </w:num>
  <w:num w:numId="7">
    <w:abstractNumId w:val="61"/>
  </w:num>
  <w:num w:numId="8">
    <w:abstractNumId w:val="23"/>
  </w:num>
  <w:num w:numId="9">
    <w:abstractNumId w:val="5"/>
  </w:num>
  <w:num w:numId="10">
    <w:abstractNumId w:val="24"/>
  </w:num>
  <w:num w:numId="11">
    <w:abstractNumId w:val="42"/>
  </w:num>
  <w:num w:numId="12">
    <w:abstractNumId w:val="56"/>
  </w:num>
  <w:num w:numId="13">
    <w:abstractNumId w:val="48"/>
  </w:num>
  <w:num w:numId="14">
    <w:abstractNumId w:val="49"/>
  </w:num>
  <w:num w:numId="15">
    <w:abstractNumId w:val="6"/>
  </w:num>
  <w:num w:numId="16">
    <w:abstractNumId w:val="25"/>
  </w:num>
  <w:num w:numId="17">
    <w:abstractNumId w:val="8"/>
  </w:num>
  <w:num w:numId="18">
    <w:abstractNumId w:val="15"/>
  </w:num>
  <w:num w:numId="19">
    <w:abstractNumId w:val="54"/>
  </w:num>
  <w:num w:numId="20">
    <w:abstractNumId w:val="36"/>
  </w:num>
  <w:num w:numId="21">
    <w:abstractNumId w:val="17"/>
  </w:num>
  <w:num w:numId="22">
    <w:abstractNumId w:val="4"/>
  </w:num>
  <w:num w:numId="23">
    <w:abstractNumId w:val="34"/>
  </w:num>
  <w:num w:numId="24">
    <w:abstractNumId w:val="22"/>
  </w:num>
  <w:num w:numId="25">
    <w:abstractNumId w:val="44"/>
  </w:num>
  <w:num w:numId="26">
    <w:abstractNumId w:val="33"/>
  </w:num>
  <w:num w:numId="27">
    <w:abstractNumId w:val="45"/>
  </w:num>
  <w:num w:numId="28">
    <w:abstractNumId w:val="3"/>
  </w:num>
  <w:num w:numId="29">
    <w:abstractNumId w:val="46"/>
  </w:num>
  <w:num w:numId="30">
    <w:abstractNumId w:val="1"/>
  </w:num>
  <w:num w:numId="31">
    <w:abstractNumId w:val="27"/>
  </w:num>
  <w:num w:numId="32">
    <w:abstractNumId w:val="28"/>
  </w:num>
  <w:num w:numId="33">
    <w:abstractNumId w:val="16"/>
  </w:num>
  <w:num w:numId="34">
    <w:abstractNumId w:val="14"/>
  </w:num>
  <w:num w:numId="35">
    <w:abstractNumId w:val="20"/>
  </w:num>
  <w:num w:numId="36">
    <w:abstractNumId w:val="65"/>
  </w:num>
  <w:num w:numId="37">
    <w:abstractNumId w:val="53"/>
  </w:num>
  <w:num w:numId="38">
    <w:abstractNumId w:val="38"/>
  </w:num>
  <w:num w:numId="39">
    <w:abstractNumId w:val="41"/>
  </w:num>
  <w:num w:numId="40">
    <w:abstractNumId w:val="40"/>
  </w:num>
  <w:num w:numId="41">
    <w:abstractNumId w:val="2"/>
  </w:num>
  <w:num w:numId="42">
    <w:abstractNumId w:val="43"/>
  </w:num>
  <w:num w:numId="43">
    <w:abstractNumId w:val="7"/>
  </w:num>
  <w:num w:numId="44">
    <w:abstractNumId w:val="29"/>
  </w:num>
  <w:num w:numId="45">
    <w:abstractNumId w:val="12"/>
  </w:num>
  <w:num w:numId="46">
    <w:abstractNumId w:val="13"/>
  </w:num>
  <w:num w:numId="47">
    <w:abstractNumId w:val="31"/>
  </w:num>
  <w:num w:numId="48">
    <w:abstractNumId w:val="19"/>
  </w:num>
  <w:num w:numId="49">
    <w:abstractNumId w:val="63"/>
  </w:num>
  <w:num w:numId="50">
    <w:abstractNumId w:val="55"/>
  </w:num>
  <w:num w:numId="51">
    <w:abstractNumId w:val="52"/>
  </w:num>
  <w:num w:numId="52">
    <w:abstractNumId w:val="62"/>
  </w:num>
  <w:num w:numId="53">
    <w:abstractNumId w:val="60"/>
  </w:num>
  <w:num w:numId="54">
    <w:abstractNumId w:val="37"/>
  </w:num>
  <w:num w:numId="55">
    <w:abstractNumId w:val="47"/>
  </w:num>
  <w:num w:numId="56">
    <w:abstractNumId w:val="39"/>
  </w:num>
  <w:num w:numId="57">
    <w:abstractNumId w:val="0"/>
  </w:num>
  <w:num w:numId="58">
    <w:abstractNumId w:val="9"/>
  </w:num>
  <w:num w:numId="59">
    <w:abstractNumId w:val="11"/>
  </w:num>
  <w:num w:numId="60">
    <w:abstractNumId w:val="35"/>
  </w:num>
  <w:num w:numId="61">
    <w:abstractNumId w:val="30"/>
  </w:num>
  <w:num w:numId="62">
    <w:abstractNumId w:val="21"/>
  </w:num>
  <w:num w:numId="63">
    <w:abstractNumId w:val="59"/>
  </w:num>
  <w:num w:numId="64">
    <w:abstractNumId w:val="32"/>
  </w:num>
  <w:num w:numId="65">
    <w:abstractNumId w:val="26"/>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96671F"/>
    <w:rsid w:val="008F1D1E"/>
    <w:rsid w:val="0096671F"/>
    <w:rsid w:val="00DB0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AA749A9-0B39-46D2-A474-2E95F760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00"/>
      <w:outlineLvl w:val="0"/>
    </w:pPr>
    <w:rPr>
      <w:b/>
      <w:bCs/>
      <w:sz w:val="28"/>
      <w:szCs w:val="28"/>
      <w:u w:val="single" w:color="000000"/>
    </w:rPr>
  </w:style>
  <w:style w:type="paragraph" w:styleId="Heading2">
    <w:name w:val="heading 2"/>
    <w:basedOn w:val="Normal"/>
    <w:uiPriority w:val="1"/>
    <w:qFormat/>
    <w:pPr>
      <w:spacing w:line="274" w:lineRule="exact"/>
      <w:ind w:left="1000"/>
      <w:outlineLvl w:val="1"/>
    </w:pPr>
    <w:rPr>
      <w:b/>
      <w:bCs/>
      <w:sz w:val="24"/>
      <w:szCs w:val="24"/>
    </w:rPr>
  </w:style>
  <w:style w:type="paragraph" w:styleId="Heading3">
    <w:name w:val="heading 3"/>
    <w:basedOn w:val="Normal"/>
    <w:uiPriority w:val="1"/>
    <w:qFormat/>
    <w:pPr>
      <w:spacing w:line="250" w:lineRule="exact"/>
      <w:ind w:left="1000"/>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720"/>
    </w:pPr>
  </w:style>
  <w:style w:type="paragraph" w:customStyle="1" w:styleId="TableParagraph">
    <w:name w:val="Table Paragraph"/>
    <w:basedOn w:val="Normal"/>
    <w:uiPriority w:val="1"/>
    <w:qFormat/>
    <w:pPr>
      <w:ind w:left="8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swe.org/" TargetMode="External"/><Relationship Id="rId13" Type="http://schemas.openxmlformats.org/officeDocument/2006/relationships/hyperlink" Target="http://www.jsums.edu/socialwork/bachelor-of-soci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ums.edu/" TargetMode="External"/><Relationship Id="rId12" Type="http://schemas.openxmlformats.org/officeDocument/2006/relationships/hyperlink" Target="http://uwm.edu/socialwelfare/wp-content/uploads/sites/56/2017/01/safety-manual.pdf" TargetMode="External"/><Relationship Id="rId17" Type="http://schemas.openxmlformats.org/officeDocument/2006/relationships/hyperlink" Target="http://www.spb.state.ms.us/" TargetMode="External"/><Relationship Id="rId2" Type="http://schemas.openxmlformats.org/officeDocument/2006/relationships/styles" Target="styles.xml"/><Relationship Id="rId16" Type="http://schemas.openxmlformats.org/officeDocument/2006/relationships/hyperlink" Target="http://www.usajobs.gov/"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ocialworkers.org/profession/centennial/violence.htm" TargetMode="External"/><Relationship Id="rId5" Type="http://schemas.openxmlformats.org/officeDocument/2006/relationships/image" Target="media/image1.jpeg"/><Relationship Id="rId15" Type="http://schemas.openxmlformats.org/officeDocument/2006/relationships/hyperlink" Target="http://www.swmft.ms.gov/" TargetMode="External"/><Relationship Id="rId10" Type="http://schemas.openxmlformats.org/officeDocument/2006/relationships/hyperlink" Target="http://www.csw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cswe.org" TargetMode="External"/><Relationship Id="rId14" Type="http://schemas.openxmlformats.org/officeDocument/2006/relationships/hyperlink" Target="mailto:library@jsum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FFE9E976</Template>
  <TotalTime>6</TotalTime>
  <Pages>56</Pages>
  <Words>24681</Words>
  <Characters>140685</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Isiah  Marshall</dc:creator>
  <cp:lastModifiedBy>Ahfiya J Howard</cp:lastModifiedBy>
  <cp:revision>3</cp:revision>
  <dcterms:created xsi:type="dcterms:W3CDTF">2020-10-09T16:24:00Z</dcterms:created>
  <dcterms:modified xsi:type="dcterms:W3CDTF">2020-10-09T16:31:00Z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Acrobat PDFMaker 11 for Word</vt:lpwstr>
  </property>
  <property fmtid="{D5CDD505-2E9C-101B-9397-08002B2CF9AE}" pid="4" name="LastSaved">
    <vt:filetime>2020-10-09T00:00:00Z</vt:filetime>
  </property>
</Properties>
</file>