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0B3" w:rsidRDefault="00A54BF5">
      <w:pPr>
        <w:spacing w:after="196" w:line="259" w:lineRule="auto"/>
        <w:ind w:left="0" w:right="55" w:firstLine="0"/>
        <w:jc w:val="right"/>
      </w:pPr>
      <w:r>
        <w:rPr>
          <w:rFonts w:ascii="Arial" w:eastAsia="Arial" w:hAnsi="Arial" w:cs="Arial"/>
          <w:sz w:val="18"/>
        </w:rPr>
        <w:t xml:space="preserve"> </w:t>
      </w:r>
    </w:p>
    <w:p w:rsidR="006770B3" w:rsidRDefault="00A54BF5">
      <w:pPr>
        <w:spacing w:after="0" w:line="259" w:lineRule="auto"/>
        <w:ind w:left="718" w:firstLine="0"/>
        <w:jc w:val="center"/>
      </w:pPr>
      <w:r>
        <w:rPr>
          <w:b/>
          <w:sz w:val="32"/>
        </w:rPr>
        <w:t xml:space="preserve">CV </w:t>
      </w:r>
    </w:p>
    <w:p w:rsidR="006770B3" w:rsidRDefault="00A54BF5">
      <w:pPr>
        <w:spacing w:after="0" w:line="259" w:lineRule="auto"/>
        <w:ind w:left="1548"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0</wp:posOffset>
                </wp:positionH>
                <wp:positionV relativeFrom="paragraph">
                  <wp:posOffset>197363</wp:posOffset>
                </wp:positionV>
                <wp:extent cx="5944820" cy="6096"/>
                <wp:effectExtent l="0" t="0" r="0" b="0"/>
                <wp:wrapNone/>
                <wp:docPr id="7974" name="Group 7974"/>
                <wp:cNvGraphicFramePr/>
                <a:graphic xmlns:a="http://schemas.openxmlformats.org/drawingml/2006/main">
                  <a:graphicData uri="http://schemas.microsoft.com/office/word/2010/wordprocessingGroup">
                    <wpg:wgp>
                      <wpg:cNvGrpSpPr/>
                      <wpg:grpSpPr>
                        <a:xfrm>
                          <a:off x="0" y="0"/>
                          <a:ext cx="5944820" cy="6096"/>
                          <a:chOff x="0" y="0"/>
                          <a:chExt cx="5944820" cy="6096"/>
                        </a:xfrm>
                      </wpg:grpSpPr>
                      <wps:wsp>
                        <wps:cNvPr id="9135" name="Shape 9135"/>
                        <wps:cNvSpPr/>
                        <wps:spPr>
                          <a:xfrm>
                            <a:off x="0" y="0"/>
                            <a:ext cx="1065276" cy="9144"/>
                          </a:xfrm>
                          <a:custGeom>
                            <a:avLst/>
                            <a:gdLst/>
                            <a:ahLst/>
                            <a:cxnLst/>
                            <a:rect l="0" t="0" r="0" b="0"/>
                            <a:pathLst>
                              <a:path w="1065276" h="9144">
                                <a:moveTo>
                                  <a:pt x="0" y="0"/>
                                </a:moveTo>
                                <a:lnTo>
                                  <a:pt x="1065276" y="0"/>
                                </a:lnTo>
                                <a:lnTo>
                                  <a:pt x="10652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36" name="Shape 9136"/>
                        <wps:cNvSpPr/>
                        <wps:spPr>
                          <a:xfrm>
                            <a:off x="10652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37" name="Shape 9137"/>
                        <wps:cNvSpPr/>
                        <wps:spPr>
                          <a:xfrm>
                            <a:off x="1071321" y="0"/>
                            <a:ext cx="4873498" cy="9144"/>
                          </a:xfrm>
                          <a:custGeom>
                            <a:avLst/>
                            <a:gdLst/>
                            <a:ahLst/>
                            <a:cxnLst/>
                            <a:rect l="0" t="0" r="0" b="0"/>
                            <a:pathLst>
                              <a:path w="4873498" h="9144">
                                <a:moveTo>
                                  <a:pt x="0" y="0"/>
                                </a:moveTo>
                                <a:lnTo>
                                  <a:pt x="4873498" y="0"/>
                                </a:lnTo>
                                <a:lnTo>
                                  <a:pt x="48734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74" style="width:468.096pt;height:0.47998pt;position:absolute;z-index:33;mso-position-horizontal-relative:text;mso-position-horizontal:absolute;margin-left:0pt;mso-position-vertical-relative:text;margin-top:15.5404pt;" coordsize="59448,60">
                <v:shape id="Shape 9138" style="position:absolute;width:10652;height:91;left:0;top:0;" coordsize="1065276,9144" path="m0,0l1065276,0l1065276,9144l0,9144l0,0">
                  <v:stroke weight="0pt" endcap="flat" joinstyle="miter" miterlimit="10" on="false" color="#000000" opacity="0"/>
                  <v:fill on="true" color="#000000"/>
                </v:shape>
                <v:shape id="Shape 9139" style="position:absolute;width:91;height:91;left:10652;top:0;" coordsize="9144,9144" path="m0,0l9144,0l9144,9144l0,9144l0,0">
                  <v:stroke weight="0pt" endcap="flat" joinstyle="miter" miterlimit="10" on="false" color="#000000" opacity="0"/>
                  <v:fill on="true" color="#000000"/>
                </v:shape>
                <v:shape id="Shape 9140" style="position:absolute;width:48734;height:91;left:10713;top:0;" coordsize="4873498,9144" path="m0,0l4873498,0l4873498,9144l0,9144l0,0">
                  <v:stroke weight="0pt" endcap="flat" joinstyle="miter" miterlimit="10" on="false" color="#000000" opacity="0"/>
                  <v:fill on="true" color="#000000"/>
                </v:shape>
              </v:group>
            </w:pict>
          </mc:Fallback>
        </mc:AlternateContent>
      </w:r>
      <w:r w:rsidR="00CF225B">
        <w:rPr>
          <w:b/>
          <w:sz w:val="32"/>
        </w:rPr>
        <w:t>Sherita L. Tompkins DSW, LMSW, LGSW</w:t>
      </w:r>
      <w:r>
        <w:rPr>
          <w:b/>
          <w:sz w:val="32"/>
        </w:rPr>
        <w:t xml:space="preserve"> </w:t>
      </w:r>
    </w:p>
    <w:p w:rsidR="006770B3" w:rsidRDefault="00A54BF5">
      <w:pPr>
        <w:spacing w:after="163" w:line="259" w:lineRule="auto"/>
        <w:ind w:left="1786" w:firstLine="0"/>
      </w:pPr>
      <w:r>
        <w:rPr>
          <w:rFonts w:ascii="Arial" w:eastAsia="Arial" w:hAnsi="Arial" w:cs="Arial"/>
          <w:sz w:val="22"/>
        </w:rPr>
        <w:t xml:space="preserve"> </w:t>
      </w:r>
    </w:p>
    <w:p w:rsidR="006770B3" w:rsidRDefault="00A54BF5">
      <w:pPr>
        <w:spacing w:after="235" w:line="259" w:lineRule="auto"/>
        <w:ind w:left="1570" w:firstLine="0"/>
      </w:pPr>
      <w:r>
        <w:rPr>
          <w:rFonts w:ascii="Arial" w:eastAsia="Arial" w:hAnsi="Arial" w:cs="Arial"/>
          <w:b/>
        </w:rPr>
        <w:t xml:space="preserve"> </w:t>
      </w:r>
      <w:r>
        <w:rPr>
          <w:rFonts w:ascii="Arial" w:eastAsia="Arial" w:hAnsi="Arial" w:cs="Arial"/>
          <w:sz w:val="22"/>
        </w:rPr>
        <w:t xml:space="preserve"> </w:t>
      </w:r>
    </w:p>
    <w:p w:rsidR="006770B3" w:rsidRDefault="00A54BF5">
      <w:pPr>
        <w:pStyle w:val="Heading1"/>
        <w:ind w:left="-5"/>
      </w:pPr>
      <w:r>
        <w:t>Education Background</w:t>
      </w:r>
      <w:r>
        <w:rPr>
          <w:b w:val="0"/>
          <w:u w:val="none"/>
        </w:rPr>
        <w:t xml:space="preserve"> </w:t>
      </w:r>
    </w:p>
    <w:tbl>
      <w:tblPr>
        <w:tblStyle w:val="TableGrid"/>
        <w:tblW w:w="8632" w:type="dxa"/>
        <w:tblInd w:w="725" w:type="dxa"/>
        <w:tblCellMar>
          <w:top w:w="9" w:type="dxa"/>
          <w:left w:w="108" w:type="dxa"/>
          <w:right w:w="115" w:type="dxa"/>
        </w:tblCellMar>
        <w:tblLook w:val="04A0" w:firstRow="1" w:lastRow="0" w:firstColumn="1" w:lastColumn="0" w:noHBand="0" w:noVBand="1"/>
      </w:tblPr>
      <w:tblGrid>
        <w:gridCol w:w="4321"/>
        <w:gridCol w:w="4311"/>
      </w:tblGrid>
      <w:tr w:rsidR="006770B3">
        <w:trPr>
          <w:trHeight w:val="358"/>
        </w:trPr>
        <w:tc>
          <w:tcPr>
            <w:tcW w:w="4321" w:type="dxa"/>
            <w:tcBorders>
              <w:top w:val="single" w:sz="4" w:space="0" w:color="000000"/>
              <w:left w:val="single" w:sz="4" w:space="0" w:color="000000"/>
              <w:bottom w:val="single" w:sz="4" w:space="0" w:color="000000"/>
              <w:right w:val="single" w:sz="4" w:space="0" w:color="000000"/>
            </w:tcBorders>
          </w:tcPr>
          <w:p w:rsidR="006770B3" w:rsidRDefault="00A54BF5">
            <w:pPr>
              <w:spacing w:after="0" w:line="259" w:lineRule="auto"/>
              <w:ind w:left="0" w:firstLine="0"/>
            </w:pPr>
            <w:r>
              <w:rPr>
                <w:sz w:val="28"/>
              </w:rPr>
              <w:t xml:space="preserve">Tulane University  </w:t>
            </w:r>
          </w:p>
        </w:tc>
        <w:tc>
          <w:tcPr>
            <w:tcW w:w="4311" w:type="dxa"/>
            <w:tcBorders>
              <w:top w:val="single" w:sz="4" w:space="0" w:color="000000"/>
              <w:left w:val="single" w:sz="4" w:space="0" w:color="000000"/>
              <w:bottom w:val="single" w:sz="4" w:space="0" w:color="000000"/>
              <w:right w:val="single" w:sz="4" w:space="0" w:color="000000"/>
            </w:tcBorders>
          </w:tcPr>
          <w:p w:rsidR="006770B3" w:rsidRDefault="00A54BF5">
            <w:pPr>
              <w:spacing w:after="0" w:line="259" w:lineRule="auto"/>
              <w:ind w:left="0" w:firstLine="0"/>
            </w:pPr>
            <w:r>
              <w:rPr>
                <w:sz w:val="28"/>
              </w:rPr>
              <w:t xml:space="preserve">Doctorate of Social Work-2019 </w:t>
            </w:r>
          </w:p>
        </w:tc>
      </w:tr>
      <w:tr w:rsidR="006770B3">
        <w:trPr>
          <w:trHeight w:val="358"/>
        </w:trPr>
        <w:tc>
          <w:tcPr>
            <w:tcW w:w="4321" w:type="dxa"/>
            <w:tcBorders>
              <w:top w:val="single" w:sz="4" w:space="0" w:color="000000"/>
              <w:left w:val="single" w:sz="4" w:space="0" w:color="000000"/>
              <w:bottom w:val="single" w:sz="4" w:space="0" w:color="000000"/>
              <w:right w:val="single" w:sz="4" w:space="0" w:color="000000"/>
            </w:tcBorders>
          </w:tcPr>
          <w:p w:rsidR="006770B3" w:rsidRDefault="00A54BF5">
            <w:pPr>
              <w:spacing w:after="0" w:line="259" w:lineRule="auto"/>
              <w:ind w:left="0" w:firstLine="0"/>
            </w:pPr>
            <w:r>
              <w:rPr>
                <w:sz w:val="28"/>
              </w:rPr>
              <w:t xml:space="preserve">Jackson State University </w:t>
            </w:r>
          </w:p>
        </w:tc>
        <w:tc>
          <w:tcPr>
            <w:tcW w:w="4311" w:type="dxa"/>
            <w:tcBorders>
              <w:top w:val="single" w:sz="4" w:space="0" w:color="000000"/>
              <w:left w:val="single" w:sz="4" w:space="0" w:color="000000"/>
              <w:bottom w:val="single" w:sz="4" w:space="0" w:color="000000"/>
              <w:right w:val="single" w:sz="4" w:space="0" w:color="000000"/>
            </w:tcBorders>
          </w:tcPr>
          <w:p w:rsidR="006770B3" w:rsidRDefault="00A54BF5">
            <w:pPr>
              <w:spacing w:after="0" w:line="259" w:lineRule="auto"/>
              <w:ind w:left="0" w:firstLine="0"/>
            </w:pPr>
            <w:r>
              <w:rPr>
                <w:sz w:val="28"/>
              </w:rPr>
              <w:t xml:space="preserve">Masters of Social Work 2010 </w:t>
            </w:r>
          </w:p>
        </w:tc>
      </w:tr>
      <w:tr w:rsidR="006770B3">
        <w:trPr>
          <w:trHeight w:val="358"/>
        </w:trPr>
        <w:tc>
          <w:tcPr>
            <w:tcW w:w="4321" w:type="dxa"/>
            <w:tcBorders>
              <w:top w:val="single" w:sz="4" w:space="0" w:color="000000"/>
              <w:left w:val="single" w:sz="4" w:space="0" w:color="000000"/>
              <w:bottom w:val="single" w:sz="4" w:space="0" w:color="000000"/>
              <w:right w:val="single" w:sz="4" w:space="0" w:color="000000"/>
            </w:tcBorders>
          </w:tcPr>
          <w:p w:rsidR="006770B3" w:rsidRDefault="00A54BF5">
            <w:pPr>
              <w:spacing w:after="0" w:line="259" w:lineRule="auto"/>
              <w:ind w:left="0" w:firstLine="0"/>
            </w:pPr>
            <w:r>
              <w:rPr>
                <w:sz w:val="28"/>
              </w:rPr>
              <w:t xml:space="preserve">Jackson State University </w:t>
            </w:r>
          </w:p>
        </w:tc>
        <w:tc>
          <w:tcPr>
            <w:tcW w:w="4311" w:type="dxa"/>
            <w:tcBorders>
              <w:top w:val="single" w:sz="4" w:space="0" w:color="000000"/>
              <w:left w:val="single" w:sz="4" w:space="0" w:color="000000"/>
              <w:bottom w:val="single" w:sz="4" w:space="0" w:color="000000"/>
              <w:right w:val="single" w:sz="4" w:space="0" w:color="000000"/>
            </w:tcBorders>
          </w:tcPr>
          <w:p w:rsidR="006770B3" w:rsidRDefault="00A54BF5">
            <w:pPr>
              <w:spacing w:after="0" w:line="259" w:lineRule="auto"/>
              <w:ind w:left="0" w:firstLine="0"/>
            </w:pPr>
            <w:r>
              <w:rPr>
                <w:sz w:val="28"/>
              </w:rPr>
              <w:t xml:space="preserve">Bachelor of Social Work  2007 </w:t>
            </w:r>
          </w:p>
        </w:tc>
      </w:tr>
    </w:tbl>
    <w:p w:rsidR="006770B3" w:rsidRDefault="00A54BF5">
      <w:pPr>
        <w:spacing w:after="6" w:line="259" w:lineRule="auto"/>
        <w:ind w:left="0" w:firstLine="0"/>
      </w:pPr>
      <w:r>
        <w:rPr>
          <w:sz w:val="32"/>
        </w:rPr>
        <w:t xml:space="preserve"> </w:t>
      </w:r>
    </w:p>
    <w:p w:rsidR="006770B3" w:rsidRDefault="00A54BF5">
      <w:pPr>
        <w:pStyle w:val="Heading1"/>
        <w:ind w:left="-5"/>
      </w:pPr>
      <w:r>
        <w:t>Research Interest</w:t>
      </w:r>
      <w:r>
        <w:rPr>
          <w:b w:val="0"/>
          <w:u w:val="none"/>
        </w:rPr>
        <w:t xml:space="preserve"> </w:t>
      </w:r>
    </w:p>
    <w:p w:rsidR="006770B3" w:rsidRDefault="00A54BF5">
      <w:pPr>
        <w:spacing w:after="1" w:line="259" w:lineRule="auto"/>
        <w:ind w:left="-5"/>
      </w:pPr>
      <w:r>
        <w:rPr>
          <w:sz w:val="28"/>
        </w:rPr>
        <w:t xml:space="preserve">Cultural and Diversity Competency </w:t>
      </w:r>
    </w:p>
    <w:p w:rsidR="006770B3" w:rsidRDefault="00A54BF5">
      <w:pPr>
        <w:spacing w:after="1" w:line="259" w:lineRule="auto"/>
        <w:ind w:left="-5"/>
      </w:pPr>
      <w:r>
        <w:rPr>
          <w:sz w:val="28"/>
        </w:rPr>
        <w:t xml:space="preserve">International Social Work and Curriculum Development </w:t>
      </w:r>
    </w:p>
    <w:p w:rsidR="006770B3" w:rsidRDefault="00A54BF5">
      <w:pPr>
        <w:spacing w:after="1" w:line="259" w:lineRule="auto"/>
        <w:ind w:left="-5"/>
      </w:pPr>
      <w:r>
        <w:rPr>
          <w:sz w:val="28"/>
        </w:rPr>
        <w:t xml:space="preserve">Social Work and Disaster Relief  </w:t>
      </w:r>
    </w:p>
    <w:p w:rsidR="006770B3" w:rsidRDefault="00B5109D">
      <w:pPr>
        <w:tabs>
          <w:tab w:val="center" w:pos="3601"/>
        </w:tabs>
        <w:spacing w:after="1" w:line="259" w:lineRule="auto"/>
        <w:ind w:left="-15" w:firstLine="0"/>
      </w:pPr>
      <w:r>
        <w:rPr>
          <w:sz w:val="28"/>
        </w:rPr>
        <w:t xml:space="preserve">Holistic Approach to Self-Care </w:t>
      </w:r>
      <w:r w:rsidR="00A54BF5">
        <w:rPr>
          <w:sz w:val="28"/>
        </w:rPr>
        <w:tab/>
        <w:t xml:space="preserve"> </w:t>
      </w:r>
    </w:p>
    <w:p w:rsidR="006770B3" w:rsidRDefault="00A54BF5">
      <w:pPr>
        <w:spacing w:after="42" w:line="259" w:lineRule="auto"/>
        <w:ind w:left="0" w:firstLine="0"/>
      </w:pPr>
      <w:r>
        <w:rPr>
          <w:sz w:val="28"/>
        </w:rPr>
        <w:t xml:space="preserve"> </w:t>
      </w:r>
    </w:p>
    <w:p w:rsidR="006770B3" w:rsidRDefault="00A54BF5">
      <w:pPr>
        <w:pStyle w:val="Heading1"/>
        <w:ind w:left="-5"/>
      </w:pPr>
      <w:r>
        <w:t>Professional Experience</w:t>
      </w:r>
      <w:r>
        <w:rPr>
          <w:u w:val="none"/>
        </w:rPr>
        <w:t xml:space="preserve"> </w:t>
      </w:r>
    </w:p>
    <w:p w:rsidR="006770B3" w:rsidRDefault="00A54BF5">
      <w:pPr>
        <w:spacing w:after="0" w:line="259" w:lineRule="auto"/>
        <w:ind w:left="0" w:firstLine="0"/>
      </w:pPr>
      <w:r>
        <w:t xml:space="preserve"> </w:t>
      </w:r>
    </w:p>
    <w:p w:rsidR="006770B3" w:rsidRDefault="00A54BF5">
      <w:pPr>
        <w:ind w:left="-5"/>
      </w:pPr>
      <w:r>
        <w:t>2022-Current   Clinical Assistant Professor</w:t>
      </w:r>
      <w:r w:rsidR="0032135A">
        <w:t>,</w:t>
      </w:r>
      <w:bookmarkStart w:id="0" w:name="_GoBack"/>
      <w:bookmarkEnd w:id="0"/>
      <w:r>
        <w:t xml:space="preserve"> Faculty for the</w:t>
      </w:r>
      <w:r w:rsidR="00B5109D">
        <w:t xml:space="preserve"> Bachelors of Social Work </w:t>
      </w:r>
      <w:r w:rsidR="00B5109D">
        <w:tab/>
      </w:r>
      <w:r w:rsidR="00B5109D">
        <w:tab/>
      </w:r>
      <w:r w:rsidR="00B5109D">
        <w:tab/>
      </w:r>
      <w:r w:rsidR="00B5109D">
        <w:tab/>
      </w:r>
      <w:r w:rsidR="00B5109D">
        <w:tab/>
      </w:r>
      <w:r w:rsidR="00B5109D">
        <w:tab/>
        <w:t>Department</w:t>
      </w:r>
      <w:r>
        <w:t>,</w:t>
      </w:r>
      <w:r w:rsidR="00B5109D">
        <w:t xml:space="preserve"> College of </w:t>
      </w:r>
      <w:r>
        <w:t xml:space="preserve">Health Sciences, Jackson State University. </w:t>
      </w:r>
    </w:p>
    <w:p w:rsidR="00B5109D" w:rsidRDefault="00B5109D">
      <w:pPr>
        <w:ind w:left="-5"/>
      </w:pPr>
    </w:p>
    <w:p w:rsidR="00B5109D" w:rsidRDefault="00B5109D">
      <w:pPr>
        <w:ind w:left="-5"/>
      </w:pPr>
      <w:r>
        <w:t>2021-2022        Interim Program Director for the Bachelors of Social Work Department,</w:t>
      </w:r>
      <w:r>
        <w:tab/>
      </w:r>
      <w:r>
        <w:tab/>
      </w:r>
      <w:r>
        <w:tab/>
      </w:r>
      <w:r>
        <w:tab/>
      </w:r>
      <w:r>
        <w:tab/>
      </w:r>
      <w:r>
        <w:tab/>
        <w:t xml:space="preserve"> College of Health Sciences, Jackson State University.  </w:t>
      </w:r>
    </w:p>
    <w:p w:rsidR="006770B3" w:rsidRDefault="00A54BF5">
      <w:pPr>
        <w:spacing w:after="0" w:line="259" w:lineRule="auto"/>
        <w:ind w:left="0" w:firstLine="0"/>
      </w:pPr>
      <w:r>
        <w:t xml:space="preserve"> </w:t>
      </w:r>
    </w:p>
    <w:p w:rsidR="006770B3" w:rsidRDefault="00A54BF5">
      <w:pPr>
        <w:ind w:left="-5"/>
      </w:pPr>
      <w:r>
        <w:t xml:space="preserve">2014-2022   </w:t>
      </w:r>
      <w:r>
        <w:tab/>
        <w:t xml:space="preserve">Visiting Assistant Professor Faculty for the School of Social </w:t>
      </w:r>
      <w:proofErr w:type="gramStart"/>
      <w:r>
        <w:t xml:space="preserve">Work,   </w:t>
      </w:r>
      <w:proofErr w:type="gramEnd"/>
      <w:r>
        <w:t xml:space="preserve"> </w:t>
      </w:r>
      <w:r w:rsidR="00B5109D">
        <w:tab/>
      </w:r>
      <w:r w:rsidR="00B5109D">
        <w:tab/>
      </w:r>
      <w:r w:rsidR="00B5109D">
        <w:tab/>
      </w:r>
      <w:r>
        <w:t xml:space="preserve">                     </w:t>
      </w:r>
      <w:r>
        <w:tab/>
        <w:t xml:space="preserve">             College of Public Service, Jackson State University. </w:t>
      </w:r>
      <w:r w:rsidR="00B5109D">
        <w:tab/>
      </w:r>
      <w:r w:rsidR="00B5109D">
        <w:tab/>
      </w:r>
    </w:p>
    <w:p w:rsidR="006770B3" w:rsidRDefault="00A54BF5">
      <w:pPr>
        <w:spacing w:after="0" w:line="259" w:lineRule="auto"/>
        <w:ind w:left="0" w:firstLine="0"/>
      </w:pPr>
      <w:r>
        <w:t xml:space="preserve">  </w:t>
      </w:r>
      <w:r w:rsidR="00B5109D">
        <w:tab/>
      </w:r>
      <w:r w:rsidR="00B5109D">
        <w:tab/>
      </w:r>
    </w:p>
    <w:p w:rsidR="006770B3" w:rsidRDefault="00A54BF5">
      <w:pPr>
        <w:ind w:left="-5"/>
      </w:pPr>
      <w:r>
        <w:t xml:space="preserve">2013-2014     Adjunct Instructor faculty for the School of Social Work, College of </w:t>
      </w:r>
      <w:proofErr w:type="gramStart"/>
      <w:r>
        <w:t xml:space="preserve">Public  </w:t>
      </w:r>
      <w:r w:rsidR="00B5109D">
        <w:tab/>
      </w:r>
      <w:proofErr w:type="gramEnd"/>
      <w:r w:rsidR="00B5109D">
        <w:tab/>
      </w:r>
      <w:r>
        <w:t xml:space="preserve">                                     Service, Jackson State University </w:t>
      </w:r>
    </w:p>
    <w:p w:rsidR="006770B3" w:rsidRDefault="00A54BF5">
      <w:pPr>
        <w:spacing w:after="76" w:line="259" w:lineRule="auto"/>
        <w:ind w:left="0" w:firstLine="0"/>
      </w:pPr>
      <w:r>
        <w:t xml:space="preserve">     </w:t>
      </w:r>
    </w:p>
    <w:p w:rsidR="006770B3" w:rsidRDefault="00A54BF5">
      <w:pPr>
        <w:pStyle w:val="Heading1"/>
        <w:ind w:left="-5"/>
      </w:pPr>
      <w:r>
        <w:t>Courses Taught</w:t>
      </w:r>
      <w:r>
        <w:rPr>
          <w:u w:val="none"/>
        </w:rPr>
        <w:t xml:space="preserve">  </w:t>
      </w:r>
    </w:p>
    <w:p w:rsidR="006770B3" w:rsidRDefault="00A54BF5">
      <w:pPr>
        <w:tabs>
          <w:tab w:val="center" w:pos="4560"/>
        </w:tabs>
        <w:ind w:left="-15" w:firstLine="0"/>
      </w:pPr>
      <w:proofErr w:type="gramStart"/>
      <w:r>
        <w:t>BSW</w:t>
      </w:r>
      <w:r>
        <w:rPr>
          <w:sz w:val="32"/>
        </w:rPr>
        <w:t xml:space="preserve">  </w:t>
      </w:r>
      <w:r>
        <w:rPr>
          <w:sz w:val="32"/>
        </w:rPr>
        <w:tab/>
      </w:r>
      <w:proofErr w:type="gramEnd"/>
      <w:r>
        <w:t xml:space="preserve">SW 421 Teen Sexuality and Teenage Parenting in Urban Centers </w:t>
      </w:r>
    </w:p>
    <w:p w:rsidR="006770B3" w:rsidRDefault="00A54BF5">
      <w:pPr>
        <w:ind w:left="1450"/>
      </w:pPr>
      <w:r>
        <w:t xml:space="preserve">SW 250 Theoretical Perspective in Generalist Social Work </w:t>
      </w:r>
    </w:p>
    <w:p w:rsidR="006770B3" w:rsidRDefault="00A54BF5">
      <w:pPr>
        <w:ind w:left="1450"/>
      </w:pPr>
      <w:r>
        <w:t xml:space="preserve">SW 420 Behavior Modification </w:t>
      </w:r>
    </w:p>
    <w:p w:rsidR="006770B3" w:rsidRDefault="00A54BF5">
      <w:pPr>
        <w:ind w:left="1450"/>
      </w:pPr>
      <w:r>
        <w:t xml:space="preserve">SW302 Human Behavior and Social Environment II </w:t>
      </w:r>
    </w:p>
    <w:p w:rsidR="006770B3" w:rsidRDefault="00A54BF5">
      <w:pPr>
        <w:ind w:left="1450"/>
      </w:pPr>
      <w:r>
        <w:t xml:space="preserve">SW 430 Family Treatment </w:t>
      </w:r>
    </w:p>
    <w:p w:rsidR="006770B3" w:rsidRDefault="00A54BF5">
      <w:pPr>
        <w:ind w:left="1450"/>
      </w:pPr>
      <w:r>
        <w:lastRenderedPageBreak/>
        <w:t xml:space="preserve">SW 465 Professional Development and Licensure Preparation </w:t>
      </w:r>
    </w:p>
    <w:p w:rsidR="006770B3" w:rsidRDefault="00A54BF5">
      <w:pPr>
        <w:ind w:left="1450"/>
      </w:pPr>
      <w:r>
        <w:t xml:space="preserve">SW 460 Behavior Modification Intervention and Assessment </w:t>
      </w:r>
    </w:p>
    <w:p w:rsidR="006770B3" w:rsidRDefault="00A54BF5">
      <w:pPr>
        <w:ind w:left="1450"/>
      </w:pPr>
      <w:r>
        <w:t xml:space="preserve">SW 421 Teen Sexuality and Teenage Parenting in Urban Centers  </w:t>
      </w:r>
    </w:p>
    <w:p w:rsidR="006770B3" w:rsidRDefault="00A54BF5">
      <w:pPr>
        <w:ind w:left="1450"/>
      </w:pPr>
      <w:r>
        <w:t xml:space="preserve">SW 225 Diversity and Social Justice  </w:t>
      </w:r>
    </w:p>
    <w:p w:rsidR="006770B3" w:rsidRDefault="00A54BF5">
      <w:pPr>
        <w:ind w:left="1450"/>
      </w:pPr>
      <w:r>
        <w:t xml:space="preserve">SW 215 Policies and Programs </w:t>
      </w:r>
    </w:p>
    <w:p w:rsidR="006770B3" w:rsidRDefault="00A54BF5">
      <w:pPr>
        <w:ind w:left="1450"/>
      </w:pPr>
      <w:r>
        <w:t xml:space="preserve">SW 489 Social Work Field Practicum  </w:t>
      </w:r>
    </w:p>
    <w:p w:rsidR="006770B3" w:rsidRDefault="00A54BF5">
      <w:pPr>
        <w:ind w:left="1450"/>
      </w:pPr>
      <w:r>
        <w:t xml:space="preserve">SW 385 Practice 1 </w:t>
      </w:r>
    </w:p>
    <w:p w:rsidR="006770B3" w:rsidRDefault="00A54BF5">
      <w:pPr>
        <w:spacing w:after="76" w:line="259" w:lineRule="auto"/>
        <w:ind w:left="0" w:firstLine="0"/>
      </w:pPr>
      <w:r>
        <w:t xml:space="preserve"> </w:t>
      </w:r>
    </w:p>
    <w:p w:rsidR="006770B3" w:rsidRDefault="00A54BF5">
      <w:pPr>
        <w:spacing w:after="0" w:line="259" w:lineRule="auto"/>
        <w:ind w:left="0" w:firstLine="0"/>
      </w:pPr>
      <w:r>
        <w:rPr>
          <w:b/>
          <w:sz w:val="32"/>
        </w:rPr>
        <w:t xml:space="preserve"> </w:t>
      </w:r>
    </w:p>
    <w:p w:rsidR="006770B3" w:rsidRDefault="00A54BF5">
      <w:pPr>
        <w:pStyle w:val="Heading1"/>
        <w:ind w:left="-5"/>
      </w:pPr>
      <w:r>
        <w:t>Online Course Developed</w:t>
      </w:r>
      <w:r>
        <w:rPr>
          <w:u w:val="none"/>
        </w:rPr>
        <w:t xml:space="preserve"> </w:t>
      </w:r>
    </w:p>
    <w:p w:rsidR="006770B3" w:rsidRDefault="00A54BF5">
      <w:pPr>
        <w:tabs>
          <w:tab w:val="center" w:pos="3711"/>
        </w:tabs>
        <w:ind w:left="-15" w:firstLine="0"/>
      </w:pPr>
      <w:proofErr w:type="gramStart"/>
      <w:r>
        <w:t xml:space="preserve">BSW  </w:t>
      </w:r>
      <w:r>
        <w:tab/>
      </w:r>
      <w:proofErr w:type="gramEnd"/>
      <w:r>
        <w:t xml:space="preserve">SW 421 Teen Sexuality and Teenage Parenting </w:t>
      </w:r>
    </w:p>
    <w:p w:rsidR="006770B3" w:rsidRDefault="00A54BF5">
      <w:pPr>
        <w:ind w:left="1450"/>
      </w:pPr>
      <w:r>
        <w:t xml:space="preserve">SW 250 Theoretical Perspective in Generalist Social Work </w:t>
      </w:r>
    </w:p>
    <w:p w:rsidR="006770B3" w:rsidRDefault="00A54BF5">
      <w:pPr>
        <w:ind w:left="1450"/>
      </w:pPr>
      <w:r>
        <w:t xml:space="preserve">SW 465 Professional Development and Licensure Preparation </w:t>
      </w:r>
    </w:p>
    <w:p w:rsidR="006770B3" w:rsidRDefault="00A54BF5">
      <w:pPr>
        <w:ind w:left="1450"/>
      </w:pPr>
      <w:r>
        <w:t xml:space="preserve">SW 455 Research Methods in Social Work  </w:t>
      </w:r>
    </w:p>
    <w:p w:rsidR="006770B3" w:rsidRDefault="00A54BF5">
      <w:pPr>
        <w:ind w:left="1450"/>
      </w:pPr>
      <w:r>
        <w:t xml:space="preserve">SW 225 </w:t>
      </w:r>
      <w:r w:rsidR="00B5109D">
        <w:t xml:space="preserve">Human </w:t>
      </w:r>
      <w:r>
        <w:t xml:space="preserve">Diversity and Social Justice </w:t>
      </w:r>
    </w:p>
    <w:p w:rsidR="00B5109D" w:rsidRDefault="00A54BF5">
      <w:pPr>
        <w:ind w:left="1450" w:right="1634"/>
      </w:pPr>
      <w:r>
        <w:t>SW 260 Behavior Modification</w:t>
      </w:r>
      <w:r w:rsidR="00B5109D">
        <w:t xml:space="preserve"> Assessment and Intervention </w:t>
      </w:r>
    </w:p>
    <w:p w:rsidR="00B5109D" w:rsidRDefault="00B5109D">
      <w:pPr>
        <w:ind w:left="1450" w:right="1634"/>
      </w:pPr>
      <w:r>
        <w:t xml:space="preserve">SW </w:t>
      </w:r>
      <w:r w:rsidR="00A54BF5">
        <w:t>215 Policies and Programs</w:t>
      </w:r>
    </w:p>
    <w:p w:rsidR="006770B3" w:rsidRDefault="00B5109D">
      <w:pPr>
        <w:ind w:left="1450" w:right="1634"/>
      </w:pPr>
      <w:r>
        <w:t>SW 210 Professional Behaviors Ethics &amp; Communication</w:t>
      </w:r>
      <w:r w:rsidR="00A54BF5">
        <w:t xml:space="preserve"> </w:t>
      </w:r>
    </w:p>
    <w:p w:rsidR="006770B3" w:rsidRDefault="00A54BF5">
      <w:pPr>
        <w:spacing w:after="76" w:line="259" w:lineRule="auto"/>
        <w:ind w:left="0" w:firstLine="0"/>
      </w:pPr>
      <w:r>
        <w:t xml:space="preserve">           </w:t>
      </w:r>
    </w:p>
    <w:p w:rsidR="006770B3" w:rsidRDefault="00A54BF5">
      <w:pPr>
        <w:pStyle w:val="Heading1"/>
        <w:ind w:left="-5"/>
      </w:pPr>
      <w:r>
        <w:t>International Courses Developed and Taught</w:t>
      </w:r>
      <w:r>
        <w:rPr>
          <w:u w:val="none"/>
        </w:rPr>
        <w:t xml:space="preserve"> </w:t>
      </w:r>
    </w:p>
    <w:p w:rsidR="006770B3" w:rsidRDefault="00A54BF5">
      <w:pPr>
        <w:ind w:left="-5"/>
      </w:pPr>
      <w:r>
        <w:t xml:space="preserve">   2015         Value Systems and Cultural Anomalies in Paris, France, </w:t>
      </w:r>
      <w:r>
        <w:rPr>
          <w:i/>
        </w:rPr>
        <w:t xml:space="preserve">Study Abroad                                   </w:t>
      </w:r>
    </w:p>
    <w:p w:rsidR="006770B3" w:rsidRDefault="00CF225B">
      <w:pPr>
        <w:ind w:left="-5"/>
      </w:pPr>
      <w:r>
        <w:rPr>
          <w:i/>
        </w:rPr>
        <w:t xml:space="preserve"> </w:t>
      </w:r>
      <w:r>
        <w:rPr>
          <w:i/>
        </w:rPr>
        <w:tab/>
        <w:t xml:space="preserve">        </w:t>
      </w:r>
      <w:r w:rsidR="00A54BF5">
        <w:rPr>
          <w:i/>
        </w:rPr>
        <w:t xml:space="preserve"> Faculty-led Program 2 weeks in Paris</w:t>
      </w:r>
      <w:r w:rsidR="00A54BF5">
        <w:t xml:space="preserve">, School of Social Work at Jackson                               </w:t>
      </w:r>
      <w:r w:rsidR="00A54BF5">
        <w:tab/>
        <w:t xml:space="preserve"> </w:t>
      </w:r>
      <w:r w:rsidR="00A54BF5">
        <w:tab/>
        <w:t xml:space="preserve">       </w:t>
      </w:r>
      <w:r>
        <w:t xml:space="preserve">  </w:t>
      </w:r>
      <w:r w:rsidR="00A54BF5">
        <w:t xml:space="preserve">State University. (BSW, MSW, PhD) </w:t>
      </w:r>
    </w:p>
    <w:p w:rsidR="006770B3" w:rsidRDefault="00A54BF5">
      <w:pPr>
        <w:spacing w:after="0" w:line="259" w:lineRule="auto"/>
        <w:ind w:left="0" w:firstLine="0"/>
      </w:pPr>
      <w:r>
        <w:t xml:space="preserve"> </w:t>
      </w:r>
    </w:p>
    <w:p w:rsidR="006770B3" w:rsidRDefault="00B5109D">
      <w:pPr>
        <w:ind w:left="-5"/>
      </w:pPr>
      <w:r>
        <w:t xml:space="preserve">  2017          </w:t>
      </w:r>
      <w:r w:rsidR="00A54BF5">
        <w:t xml:space="preserve">International Perspectives on Diversity and Social Justice Buenos Aries,   </w:t>
      </w:r>
    </w:p>
    <w:p w:rsidR="006770B3" w:rsidRDefault="00B5109D">
      <w:pPr>
        <w:spacing w:after="88" w:line="253" w:lineRule="auto"/>
        <w:ind w:left="-5"/>
      </w:pPr>
      <w:r>
        <w:t xml:space="preserve"> </w:t>
      </w:r>
      <w:r>
        <w:tab/>
        <w:t xml:space="preserve">        </w:t>
      </w:r>
      <w:r w:rsidR="00A54BF5">
        <w:t xml:space="preserve">Argentina, </w:t>
      </w:r>
      <w:r w:rsidR="00A54BF5">
        <w:rPr>
          <w:i/>
        </w:rPr>
        <w:t>Study Abroad Faculty-led Program 2 weeks abroad,</w:t>
      </w:r>
      <w:r>
        <w:rPr>
          <w:i/>
        </w:rPr>
        <w:t xml:space="preserve"> School of       </w:t>
      </w:r>
      <w:r>
        <w:rPr>
          <w:i/>
        </w:rPr>
        <w:tab/>
        <w:t xml:space="preserve"> </w:t>
      </w:r>
      <w:r>
        <w:rPr>
          <w:i/>
        </w:rPr>
        <w:tab/>
        <w:t xml:space="preserve">                    </w:t>
      </w:r>
      <w:r w:rsidR="00A54BF5">
        <w:rPr>
          <w:i/>
        </w:rPr>
        <w:t xml:space="preserve">Social Work at Jackson State University. </w:t>
      </w:r>
      <w:r w:rsidR="00A54BF5">
        <w:t xml:space="preserve">(BSW, MSW, PhD)  </w:t>
      </w:r>
    </w:p>
    <w:p w:rsidR="00136653" w:rsidRDefault="00136653" w:rsidP="00136653">
      <w:pPr>
        <w:ind w:left="-5"/>
      </w:pPr>
      <w:r>
        <w:t xml:space="preserve"> </w:t>
      </w:r>
    </w:p>
    <w:p w:rsidR="00136653" w:rsidRPr="00136653" w:rsidRDefault="00136653">
      <w:pPr>
        <w:spacing w:after="0" w:line="259" w:lineRule="auto"/>
        <w:ind w:left="0" w:firstLine="0"/>
        <w:rPr>
          <w:b/>
          <w:sz w:val="36"/>
          <w:szCs w:val="36"/>
          <w:u w:val="single"/>
        </w:rPr>
      </w:pPr>
      <w:r w:rsidRPr="00136653">
        <w:rPr>
          <w:b/>
          <w:sz w:val="36"/>
          <w:szCs w:val="36"/>
          <w:u w:val="single"/>
        </w:rPr>
        <w:t>Student Advising:</w:t>
      </w:r>
    </w:p>
    <w:p w:rsidR="00136653" w:rsidRDefault="00136653">
      <w:pPr>
        <w:spacing w:after="0" w:line="259" w:lineRule="auto"/>
        <w:ind w:left="0" w:firstLine="0"/>
      </w:pPr>
      <w:r w:rsidRPr="00136653">
        <w:t>Academic Planning – Assisting students in selecting appropriate courses, developing degree completion plans, and maintaining academic progress.</w:t>
      </w:r>
    </w:p>
    <w:p w:rsidR="00136653" w:rsidRDefault="00136653">
      <w:pPr>
        <w:spacing w:after="0" w:line="259" w:lineRule="auto"/>
        <w:ind w:left="0" w:firstLine="0"/>
      </w:pPr>
    </w:p>
    <w:p w:rsidR="00136653" w:rsidRDefault="00136653">
      <w:pPr>
        <w:spacing w:after="0" w:line="259" w:lineRule="auto"/>
        <w:ind w:left="0" w:firstLine="0"/>
      </w:pPr>
      <w:r w:rsidRPr="00136653">
        <w:t>Student Organization Mentorship – Guiding student leaders in organizing events, building leadership skills, and fostering inclusive campus involvement.</w:t>
      </w:r>
    </w:p>
    <w:p w:rsidR="00136653" w:rsidRDefault="00136653">
      <w:pPr>
        <w:spacing w:after="0" w:line="259" w:lineRule="auto"/>
        <w:ind w:left="0" w:firstLine="0"/>
      </w:pPr>
    </w:p>
    <w:p w:rsidR="00136653" w:rsidRDefault="00136653">
      <w:pPr>
        <w:spacing w:after="0" w:line="259" w:lineRule="auto"/>
        <w:ind w:left="0" w:firstLine="0"/>
      </w:pPr>
      <w:r w:rsidRPr="00136653">
        <w:t>Mental Health Referrals – Identifying student needs and connecting them with appropriate campus or community mental health resources.</w:t>
      </w:r>
    </w:p>
    <w:p w:rsidR="00136653" w:rsidRDefault="00136653">
      <w:pPr>
        <w:spacing w:after="0" w:line="259" w:lineRule="auto"/>
        <w:ind w:left="0" w:firstLine="0"/>
      </w:pPr>
    </w:p>
    <w:p w:rsidR="00136653" w:rsidRDefault="00136653">
      <w:pPr>
        <w:spacing w:after="0" w:line="259" w:lineRule="auto"/>
        <w:ind w:left="0" w:firstLine="0"/>
      </w:pPr>
      <w:r w:rsidRPr="00136653">
        <w:t>Research Mentorship – Supporting students in developing research questions, conducting scholarly inquiry, and preparing for presentations or publication.</w:t>
      </w:r>
    </w:p>
    <w:p w:rsidR="00136653" w:rsidRDefault="00136653">
      <w:pPr>
        <w:spacing w:after="0" w:line="259" w:lineRule="auto"/>
        <w:ind w:left="0" w:firstLine="0"/>
      </w:pPr>
    </w:p>
    <w:p w:rsidR="00136653" w:rsidRDefault="00136653">
      <w:pPr>
        <w:spacing w:after="0" w:line="259" w:lineRule="auto"/>
        <w:ind w:left="0" w:firstLine="0"/>
      </w:pPr>
      <w:r w:rsidRPr="00136653">
        <w:t>Letters of Recommendation – Writing personalized and professional letters that reflect students' achievements, character, and readiness for academic or professional advancement.</w:t>
      </w:r>
    </w:p>
    <w:p w:rsidR="00136653" w:rsidRDefault="00136653">
      <w:pPr>
        <w:spacing w:after="0" w:line="259" w:lineRule="auto"/>
        <w:ind w:left="0" w:firstLine="0"/>
      </w:pPr>
    </w:p>
    <w:p w:rsidR="00136653" w:rsidRDefault="00136653">
      <w:pPr>
        <w:spacing w:after="0" w:line="259" w:lineRule="auto"/>
        <w:ind w:left="0" w:firstLine="0"/>
      </w:pPr>
      <w:r w:rsidRPr="00136653">
        <w:t>Career Recommendations – Advising students on career pathways, resume development, and professional opportunities aligned with their academic and personal goals.</w:t>
      </w:r>
    </w:p>
    <w:p w:rsidR="00136653" w:rsidRDefault="00136653">
      <w:pPr>
        <w:spacing w:after="0" w:line="259" w:lineRule="auto"/>
        <w:ind w:left="0" w:firstLine="0"/>
      </w:pPr>
    </w:p>
    <w:p w:rsidR="006770B3" w:rsidRDefault="00A54BF5">
      <w:pPr>
        <w:spacing w:after="0" w:line="259" w:lineRule="auto"/>
        <w:ind w:left="-5"/>
      </w:pPr>
      <w:r>
        <w:rPr>
          <w:b/>
          <w:sz w:val="32"/>
          <w:u w:val="single" w:color="000000"/>
        </w:rPr>
        <w:t>Clinical Experience:</w:t>
      </w:r>
      <w:r>
        <w:rPr>
          <w:b/>
          <w:sz w:val="32"/>
        </w:rPr>
        <w:t xml:space="preserve"> </w:t>
      </w:r>
    </w:p>
    <w:p w:rsidR="006770B3" w:rsidRDefault="00A54BF5">
      <w:pPr>
        <w:ind w:left="-5"/>
      </w:pPr>
      <w:r>
        <w:rPr>
          <w:b/>
        </w:rPr>
        <w:t>2015-current</w:t>
      </w:r>
      <w:r>
        <w:t xml:space="preserve"> Mental Health and Cultural Competency </w:t>
      </w:r>
      <w:r>
        <w:rPr>
          <w:i/>
        </w:rPr>
        <w:t>Consultant</w:t>
      </w:r>
      <w:r>
        <w:t xml:space="preserve"> </w:t>
      </w:r>
    </w:p>
    <w:p w:rsidR="006770B3" w:rsidRDefault="00A54BF5">
      <w:pPr>
        <w:ind w:left="-5"/>
      </w:pPr>
      <w:r>
        <w:t xml:space="preserve">Assist individuals and institutes in need of mental health awareness or cultural competency practices. </w:t>
      </w:r>
    </w:p>
    <w:p w:rsidR="006770B3" w:rsidRDefault="00A54BF5">
      <w:pPr>
        <w:spacing w:after="0" w:line="259" w:lineRule="auto"/>
        <w:ind w:left="0" w:firstLine="0"/>
      </w:pPr>
      <w:r>
        <w:t xml:space="preserve">  </w:t>
      </w:r>
    </w:p>
    <w:p w:rsidR="006770B3" w:rsidRDefault="00A54BF5">
      <w:pPr>
        <w:ind w:left="-5"/>
      </w:pPr>
      <w:r>
        <w:rPr>
          <w:b/>
        </w:rPr>
        <w:t>2013-2015</w:t>
      </w:r>
      <w:r>
        <w:t xml:space="preserve">     Methodist Children Home </w:t>
      </w:r>
      <w:r>
        <w:rPr>
          <w:i/>
        </w:rPr>
        <w:t>Child Care Counselor</w:t>
      </w:r>
      <w:r>
        <w:t xml:space="preserve"> </w:t>
      </w:r>
    </w:p>
    <w:p w:rsidR="006770B3" w:rsidRDefault="00A54BF5">
      <w:pPr>
        <w:ind w:left="-5"/>
      </w:pPr>
      <w:r>
        <w:t xml:space="preserve">Assist clients with assessments, treatment planning, and many counseling services. </w:t>
      </w:r>
    </w:p>
    <w:p w:rsidR="006770B3" w:rsidRDefault="00A54BF5">
      <w:pPr>
        <w:spacing w:after="148"/>
        <w:ind w:left="-5"/>
      </w:pPr>
      <w:r>
        <w:t xml:space="preserve">Applied/knowledgeable of/ many evidence based practices and crisis interventions. Prepared accurate/appropriate documentation daily of sessions and treatment goals. </w:t>
      </w:r>
      <w:r>
        <w:rPr>
          <w:i/>
        </w:rPr>
        <w:t xml:space="preserve">                      </w:t>
      </w:r>
      <w:r>
        <w:t xml:space="preserve"> </w:t>
      </w:r>
    </w:p>
    <w:p w:rsidR="006770B3" w:rsidRDefault="00A54BF5">
      <w:pPr>
        <w:ind w:left="-5"/>
      </w:pPr>
      <w:r>
        <w:rPr>
          <w:b/>
        </w:rPr>
        <w:t>2011-2014</w:t>
      </w:r>
      <w:r>
        <w:t xml:space="preserve">     Region 8 Mental Health Center, </w:t>
      </w:r>
      <w:r>
        <w:rPr>
          <w:i/>
        </w:rPr>
        <w:t>Day Treatment Specialist</w:t>
      </w:r>
      <w:r>
        <w:t xml:space="preserve">,  </w:t>
      </w:r>
    </w:p>
    <w:p w:rsidR="006770B3" w:rsidRDefault="00A54BF5">
      <w:pPr>
        <w:spacing w:after="5" w:line="253" w:lineRule="auto"/>
        <w:ind w:left="-5"/>
      </w:pPr>
      <w:r>
        <w:t xml:space="preserve">                      </w:t>
      </w:r>
      <w:r>
        <w:rPr>
          <w:i/>
        </w:rPr>
        <w:t>Certified Mental Health Therapist</w:t>
      </w:r>
      <w:r>
        <w:t xml:space="preserve">, 2011-2014 </w:t>
      </w:r>
    </w:p>
    <w:p w:rsidR="006770B3" w:rsidRDefault="00A54BF5">
      <w:pPr>
        <w:spacing w:after="5" w:line="253" w:lineRule="auto"/>
        <w:ind w:left="-5"/>
      </w:pPr>
      <w:r>
        <w:rPr>
          <w:i/>
        </w:rPr>
        <w:t xml:space="preserve">                      Behavioral Specialist</w:t>
      </w:r>
      <w:r>
        <w:t xml:space="preserve">, 2011-2014 </w:t>
      </w:r>
    </w:p>
    <w:p w:rsidR="006770B3" w:rsidRDefault="00A54BF5">
      <w:pPr>
        <w:spacing w:after="126"/>
        <w:ind w:left="-5"/>
      </w:pPr>
      <w:r>
        <w:t xml:space="preserve">Assist clients with assessments, treatment planning, and many counseling services (Family, individual, youth, adult, A&amp;D, and crisis services for youth/adults). Applied/knowledgeable of/ many evidence based practices and crisis interventions. Behavioral Specialist for Day </w:t>
      </w:r>
      <w:proofErr w:type="spellStart"/>
      <w:r>
        <w:t>Tx</w:t>
      </w:r>
      <w:proofErr w:type="spellEnd"/>
      <w:r>
        <w:t xml:space="preserve"> class and help with referrals for community services </w:t>
      </w:r>
      <w:proofErr w:type="gramStart"/>
      <w:r>
        <w:t>for  individuals</w:t>
      </w:r>
      <w:proofErr w:type="gramEnd"/>
      <w:r>
        <w:t xml:space="preserve">/families in need. Maintained caseload and direct service hours monthly. Prepared accurate/appropriate documentation daily of sessions and treatment goals.  </w:t>
      </w:r>
    </w:p>
    <w:p w:rsidR="006770B3" w:rsidRDefault="00A54BF5">
      <w:pPr>
        <w:ind w:left="-5"/>
      </w:pPr>
      <w:r>
        <w:rPr>
          <w:b/>
        </w:rPr>
        <w:t>2010-2011</w:t>
      </w:r>
      <w:r>
        <w:t xml:space="preserve">     Rural Health-care Developers/Senior Life Solution, </w:t>
      </w:r>
      <w:r>
        <w:rPr>
          <w:i/>
        </w:rPr>
        <w:t>Mental Health Therapist</w:t>
      </w:r>
      <w:r>
        <w:t xml:space="preserve">                                   </w:t>
      </w:r>
    </w:p>
    <w:p w:rsidR="006770B3" w:rsidRDefault="00A54BF5">
      <w:pPr>
        <w:spacing w:after="148"/>
        <w:ind w:left="-5"/>
      </w:pPr>
      <w:r>
        <w:t xml:space="preserve">Assist clients with assessments, treatment planning, conducted psycho-educational group therapy and offered counseling services (Family, individual and crises services for adults). Traveled to inpatient facilities to conduct group therapy and offer support/individual therapy to aging patients and family. Applied empowerment/strength perspectives and CBT therapies as well as other evidence based practice during sessions. Prepared accurate/appropriate documentation daily of group topic and progression/regression of clients toward treatment goals.  </w:t>
      </w:r>
    </w:p>
    <w:p w:rsidR="006770B3" w:rsidRDefault="00A54BF5">
      <w:pPr>
        <w:ind w:left="-5"/>
      </w:pPr>
      <w:r>
        <w:rPr>
          <w:b/>
        </w:rPr>
        <w:t>2008-2010</w:t>
      </w:r>
      <w:r>
        <w:t xml:space="preserve">      Odyssey Healthcare, </w:t>
      </w:r>
      <w:r>
        <w:rPr>
          <w:i/>
        </w:rPr>
        <w:t>Case Manage</w:t>
      </w:r>
      <w:r>
        <w:t xml:space="preserve"> </w:t>
      </w:r>
    </w:p>
    <w:p w:rsidR="006770B3" w:rsidRDefault="00A54BF5">
      <w:pPr>
        <w:ind w:left="-5"/>
      </w:pPr>
      <w:r>
        <w:t xml:space="preserve">Assist clients with assessments, treatment planning and offered counseling services (Family, individual and crises services for adults). Traveled to inpatient facilities to offer support to individual with a terminal illness. Applied empowerment/strength perspectives and CBT therapies as well as other evidence based practice during sessions. Prepared accurate/appropriate documentation daily of group topic and progression/regression of clients toward treatment goal. </w:t>
      </w:r>
      <w:r>
        <w:rPr>
          <w:i/>
        </w:rPr>
        <w:t xml:space="preserve"> </w:t>
      </w:r>
    </w:p>
    <w:p w:rsidR="006770B3" w:rsidRDefault="00A54BF5">
      <w:pPr>
        <w:spacing w:after="0" w:line="259" w:lineRule="auto"/>
        <w:ind w:left="0" w:firstLine="0"/>
      </w:pPr>
      <w:r>
        <w:t xml:space="preserve">  </w:t>
      </w:r>
    </w:p>
    <w:p w:rsidR="006770B3" w:rsidRDefault="00A54BF5">
      <w:pPr>
        <w:ind w:left="-5"/>
      </w:pPr>
      <w:r>
        <w:rPr>
          <w:b/>
        </w:rPr>
        <w:t>2007-2008</w:t>
      </w:r>
      <w:r>
        <w:t xml:space="preserve">     MDOC (Mississippi Department of Correction) or CMCF (Central Mississippi                                Correctional Facility), </w:t>
      </w:r>
      <w:r>
        <w:rPr>
          <w:i/>
        </w:rPr>
        <w:t xml:space="preserve">Case Manager </w:t>
      </w:r>
    </w:p>
    <w:p w:rsidR="006770B3" w:rsidRDefault="00A54BF5">
      <w:pPr>
        <w:spacing w:after="552"/>
        <w:ind w:left="-5"/>
      </w:pPr>
      <w:r>
        <w:lastRenderedPageBreak/>
        <w:t xml:space="preserve">Interviewed new inmates to determine appropriate classification recommend unit assignment, job assignment, school program, and mental health services. Formulated individual programs for inmates to address appropriate treatment goals. Conducted social history of inmates that reflect the nature and extent of criminality. Accurately prepared, documented, and maintain files for review.  Assisted clients in formulating survival skills to aid in transition from prison to independent living.          </w:t>
      </w:r>
    </w:p>
    <w:p w:rsidR="006770B3" w:rsidRDefault="00A54BF5">
      <w:pPr>
        <w:pStyle w:val="Heading1"/>
        <w:spacing w:after="369"/>
        <w:ind w:left="-5"/>
      </w:pPr>
      <w:r>
        <w:t>Professional Memberships</w:t>
      </w:r>
      <w:r>
        <w:rPr>
          <w:b w:val="0"/>
          <w:sz w:val="24"/>
          <w:u w:val="none"/>
        </w:rPr>
        <w:t xml:space="preserve"> </w:t>
      </w:r>
    </w:p>
    <w:p w:rsidR="006770B3" w:rsidRDefault="00B5109D">
      <w:pPr>
        <w:ind w:left="1450"/>
      </w:pPr>
      <w:r>
        <w:t>-</w:t>
      </w:r>
      <w:r w:rsidR="00A54BF5">
        <w:t xml:space="preserve">National Association of Social Work (NASW)  </w:t>
      </w:r>
    </w:p>
    <w:p w:rsidR="006770B3" w:rsidRDefault="00B5109D">
      <w:pPr>
        <w:spacing w:after="87"/>
        <w:ind w:left="1450"/>
      </w:pPr>
      <w:r>
        <w:t>-</w:t>
      </w:r>
      <w:r w:rsidR="00A54BF5">
        <w:t xml:space="preserve">Council on Social Work Education (CSWE)  </w:t>
      </w:r>
    </w:p>
    <w:p w:rsidR="006770B3" w:rsidRDefault="00A54BF5">
      <w:pPr>
        <w:spacing w:after="0" w:line="259" w:lineRule="auto"/>
        <w:ind w:left="0" w:firstLine="0"/>
      </w:pPr>
      <w:r>
        <w:rPr>
          <w:b/>
          <w:sz w:val="32"/>
        </w:rPr>
        <w:t xml:space="preserve"> </w:t>
      </w:r>
    </w:p>
    <w:p w:rsidR="006770B3" w:rsidRDefault="00A54BF5">
      <w:pPr>
        <w:pStyle w:val="Heading1"/>
        <w:ind w:left="-5"/>
        <w:rPr>
          <w:u w:val="none"/>
        </w:rPr>
      </w:pPr>
      <w:r>
        <w:t>Community Service</w:t>
      </w:r>
      <w:r>
        <w:rPr>
          <w:u w:val="none"/>
        </w:rPr>
        <w:t xml:space="preserve"> </w:t>
      </w:r>
    </w:p>
    <w:p w:rsidR="0032135A" w:rsidRDefault="0032135A" w:rsidP="0032135A"/>
    <w:p w:rsidR="0032135A" w:rsidRPr="0032135A" w:rsidRDefault="0032135A" w:rsidP="0032135A">
      <w:r>
        <w:t>2021- Current     Above &amp; Beyond Agency, INC., Copiah County</w:t>
      </w:r>
    </w:p>
    <w:p w:rsidR="0032135A" w:rsidRPr="0032135A" w:rsidRDefault="0032135A" w:rsidP="0032135A"/>
    <w:p w:rsidR="006770B3" w:rsidRDefault="00A54BF5">
      <w:pPr>
        <w:tabs>
          <w:tab w:val="center" w:pos="5637"/>
        </w:tabs>
        <w:ind w:left="-15" w:firstLine="0"/>
      </w:pPr>
      <w:r>
        <w:t xml:space="preserve">2015-2021 </w:t>
      </w:r>
      <w:r>
        <w:tab/>
        <w:t>Christ Tabernacle Church</w:t>
      </w:r>
      <w:r>
        <w:rPr>
          <w:i/>
        </w:rPr>
        <w:t>, International Relief developer for Haiti</w:t>
      </w:r>
      <w:r>
        <w:t xml:space="preserve">, Jackson, MS </w:t>
      </w:r>
    </w:p>
    <w:p w:rsidR="006770B3" w:rsidRDefault="00A54BF5">
      <w:pPr>
        <w:spacing w:after="0" w:line="259" w:lineRule="auto"/>
        <w:ind w:left="0" w:firstLine="0"/>
      </w:pPr>
      <w:r>
        <w:t xml:space="preserve"> </w:t>
      </w:r>
    </w:p>
    <w:p w:rsidR="006770B3" w:rsidRDefault="00A54BF5">
      <w:pPr>
        <w:tabs>
          <w:tab w:val="center" w:pos="5617"/>
        </w:tabs>
        <w:ind w:left="-15" w:firstLine="0"/>
      </w:pPr>
      <w:r>
        <w:t xml:space="preserve">2012-2021 </w:t>
      </w:r>
      <w:r>
        <w:tab/>
        <w:t xml:space="preserve">Crystal Springs Middle School, </w:t>
      </w:r>
      <w:r>
        <w:rPr>
          <w:i/>
        </w:rPr>
        <w:t>Mentor and career advisor</w:t>
      </w:r>
      <w:r>
        <w:t xml:space="preserve">, Crystal Spring, MS  </w:t>
      </w:r>
    </w:p>
    <w:p w:rsidR="006770B3" w:rsidRDefault="00A54BF5">
      <w:pPr>
        <w:spacing w:after="0" w:line="259" w:lineRule="auto"/>
        <w:ind w:left="0" w:firstLine="0"/>
      </w:pPr>
      <w:r>
        <w:t xml:space="preserve"> </w:t>
      </w:r>
    </w:p>
    <w:p w:rsidR="006770B3" w:rsidRDefault="0047257E">
      <w:pPr>
        <w:spacing w:after="5" w:line="253" w:lineRule="auto"/>
        <w:ind w:left="2146" w:hanging="2161"/>
      </w:pPr>
      <w:r>
        <w:t xml:space="preserve">2013-2022            </w:t>
      </w:r>
      <w:r w:rsidR="00A54BF5">
        <w:t>Methodist Children Home</w:t>
      </w:r>
      <w:r w:rsidR="00A54BF5">
        <w:rPr>
          <w:i/>
        </w:rPr>
        <w:t xml:space="preserve"> coordinates com</w:t>
      </w:r>
      <w:r>
        <w:rPr>
          <w:i/>
        </w:rPr>
        <w:t xml:space="preserve">munity service projects between </w:t>
      </w:r>
      <w:r w:rsidR="00A54BF5">
        <w:rPr>
          <w:i/>
        </w:rPr>
        <w:t>Jackson State University Social Work Student Association</w:t>
      </w:r>
      <w:r w:rsidR="00A54BF5">
        <w:t xml:space="preserve">, Jackson, MS   </w:t>
      </w:r>
    </w:p>
    <w:p w:rsidR="006770B3" w:rsidRDefault="00A54BF5">
      <w:pPr>
        <w:spacing w:after="0" w:line="259" w:lineRule="auto"/>
        <w:ind w:left="3601" w:firstLine="0"/>
      </w:pPr>
      <w:r>
        <w:t xml:space="preserve"> </w:t>
      </w:r>
    </w:p>
    <w:p w:rsidR="006770B3" w:rsidRDefault="00A54BF5">
      <w:pPr>
        <w:tabs>
          <w:tab w:val="center" w:pos="5648"/>
        </w:tabs>
        <w:spacing w:after="5" w:line="253" w:lineRule="auto"/>
        <w:ind w:left="-15" w:firstLine="0"/>
      </w:pPr>
      <w:r>
        <w:t xml:space="preserve">2013-2022 </w:t>
      </w:r>
      <w:r>
        <w:tab/>
        <w:t xml:space="preserve">Stew Pot, </w:t>
      </w:r>
      <w:r>
        <w:rPr>
          <w:i/>
        </w:rPr>
        <w:t xml:space="preserve">Mentor, advisor, and coordinates community service projects between </w:t>
      </w:r>
    </w:p>
    <w:p w:rsidR="006770B3" w:rsidRDefault="00A54BF5">
      <w:pPr>
        <w:spacing w:after="5" w:line="253" w:lineRule="auto"/>
        <w:ind w:left="2171"/>
      </w:pPr>
      <w:r>
        <w:rPr>
          <w:i/>
        </w:rPr>
        <w:t>Jackson State University Social Work Student Association</w:t>
      </w:r>
      <w:r>
        <w:t xml:space="preserve"> Jackson, MS  </w:t>
      </w:r>
      <w:r>
        <w:rPr>
          <w:rFonts w:ascii="Arial" w:eastAsia="Arial" w:hAnsi="Arial" w:cs="Arial"/>
          <w:b/>
        </w:rPr>
        <w:t xml:space="preserve">                 </w:t>
      </w:r>
      <w:r>
        <w:t xml:space="preserve"> </w:t>
      </w:r>
    </w:p>
    <w:p w:rsidR="006770B3" w:rsidRDefault="00A54BF5">
      <w:pPr>
        <w:spacing w:after="0" w:line="259" w:lineRule="auto"/>
        <w:ind w:left="0" w:firstLine="0"/>
      </w:pPr>
      <w:r>
        <w:t xml:space="preserve"> </w:t>
      </w:r>
    </w:p>
    <w:p w:rsidR="006770B3" w:rsidRDefault="00A54BF5">
      <w:pPr>
        <w:tabs>
          <w:tab w:val="right" w:pos="9359"/>
        </w:tabs>
        <w:ind w:left="-15" w:firstLine="0"/>
      </w:pPr>
      <w:r>
        <w:t xml:space="preserve">2007-2010 </w:t>
      </w:r>
      <w:r>
        <w:tab/>
      </w:r>
      <w:r w:rsidR="0047257E">
        <w:t xml:space="preserve"> </w:t>
      </w:r>
      <w:proofErr w:type="gramStart"/>
      <w:r w:rsidR="0047257E">
        <w:t xml:space="preserve">  </w:t>
      </w:r>
      <w:r>
        <w:t xml:space="preserve"> (</w:t>
      </w:r>
      <w:proofErr w:type="gramEnd"/>
      <w:r>
        <w:t xml:space="preserve">MADD) Mothers Against Drunk Driving, </w:t>
      </w:r>
      <w:r>
        <w:rPr>
          <w:i/>
        </w:rPr>
        <w:t>community service projects</w:t>
      </w:r>
      <w:r w:rsidR="0032135A">
        <w:rPr>
          <w:i/>
        </w:rPr>
        <w:t>,</w:t>
      </w:r>
      <w:r>
        <w:t xml:space="preserve"> Pearl, MS </w:t>
      </w:r>
    </w:p>
    <w:p w:rsidR="006770B3" w:rsidRDefault="00A54BF5">
      <w:pPr>
        <w:spacing w:after="0" w:line="259" w:lineRule="auto"/>
        <w:ind w:left="3601" w:firstLine="0"/>
      </w:pPr>
      <w:r>
        <w:t xml:space="preserve"> </w:t>
      </w:r>
    </w:p>
    <w:p w:rsidR="006770B3" w:rsidRDefault="00A54BF5">
      <w:pPr>
        <w:tabs>
          <w:tab w:val="center" w:pos="5613"/>
        </w:tabs>
        <w:spacing w:after="5" w:line="253" w:lineRule="auto"/>
        <w:ind w:left="-15" w:firstLine="0"/>
      </w:pPr>
      <w:r>
        <w:t xml:space="preserve">2007-2010 </w:t>
      </w:r>
      <w:r>
        <w:tab/>
        <w:t xml:space="preserve">Building Bridges HIV Prevention, </w:t>
      </w:r>
      <w:r>
        <w:rPr>
          <w:i/>
        </w:rPr>
        <w:t xml:space="preserve">community service projects, victim advocacy                                   </w:t>
      </w:r>
    </w:p>
    <w:p w:rsidR="006770B3" w:rsidRDefault="00A54BF5">
      <w:pPr>
        <w:tabs>
          <w:tab w:val="center" w:pos="720"/>
          <w:tab w:val="center" w:pos="3066"/>
        </w:tabs>
        <w:ind w:left="0" w:firstLine="0"/>
      </w:pPr>
      <w:r>
        <w:rPr>
          <w:rFonts w:ascii="Calibri" w:eastAsia="Calibri" w:hAnsi="Calibri" w:cs="Calibri"/>
          <w:sz w:val="22"/>
        </w:rPr>
        <w:tab/>
      </w:r>
      <w:r>
        <w:rPr>
          <w:i/>
        </w:rPr>
        <w:t xml:space="preserve"> </w:t>
      </w:r>
      <w:r>
        <w:rPr>
          <w:i/>
        </w:rPr>
        <w:tab/>
        <w:t xml:space="preserve"> </w:t>
      </w:r>
      <w:proofErr w:type="gramStart"/>
      <w:r>
        <w:rPr>
          <w:i/>
        </w:rPr>
        <w:t>panel ,</w:t>
      </w:r>
      <w:proofErr w:type="gramEnd"/>
      <w:r>
        <w:rPr>
          <w:i/>
        </w:rPr>
        <w:t xml:space="preserve"> </w:t>
      </w:r>
      <w:r>
        <w:t xml:space="preserve">Jackson, MS    </w:t>
      </w:r>
    </w:p>
    <w:p w:rsidR="006770B3" w:rsidRDefault="00A54BF5">
      <w:pPr>
        <w:spacing w:after="0" w:line="259" w:lineRule="auto"/>
        <w:ind w:left="3601" w:firstLine="0"/>
      </w:pPr>
      <w:r>
        <w:t xml:space="preserve"> </w:t>
      </w:r>
    </w:p>
    <w:p w:rsidR="006770B3" w:rsidRDefault="0047257E">
      <w:pPr>
        <w:tabs>
          <w:tab w:val="center" w:pos="4828"/>
        </w:tabs>
        <w:ind w:left="-15" w:firstLine="0"/>
      </w:pPr>
      <w:r>
        <w:t xml:space="preserve">2006-2008           </w:t>
      </w:r>
      <w:r w:rsidR="00A54BF5">
        <w:t xml:space="preserve">Hospice Ministries, </w:t>
      </w:r>
      <w:r w:rsidR="00A54BF5">
        <w:rPr>
          <w:i/>
        </w:rPr>
        <w:t>community service projects,</w:t>
      </w:r>
      <w:r w:rsidR="00A54BF5">
        <w:t xml:space="preserve"> Jackson, MS    </w:t>
      </w:r>
    </w:p>
    <w:p w:rsidR="006770B3" w:rsidRDefault="00A54BF5">
      <w:pPr>
        <w:spacing w:after="0" w:line="259" w:lineRule="auto"/>
        <w:ind w:left="3601" w:firstLine="0"/>
      </w:pPr>
      <w:r>
        <w:t xml:space="preserve"> </w:t>
      </w:r>
    </w:p>
    <w:p w:rsidR="006770B3" w:rsidRDefault="0047257E">
      <w:pPr>
        <w:tabs>
          <w:tab w:val="center" w:pos="5163"/>
        </w:tabs>
        <w:ind w:left="-15" w:firstLine="0"/>
      </w:pPr>
      <w:r>
        <w:t xml:space="preserve">2006-2008           </w:t>
      </w:r>
      <w:r w:rsidR="00A54BF5">
        <w:t xml:space="preserve">Christian in Action Shelter, </w:t>
      </w:r>
      <w:r w:rsidR="00A54BF5">
        <w:rPr>
          <w:i/>
        </w:rPr>
        <w:t xml:space="preserve">community service projects, </w:t>
      </w:r>
      <w:r w:rsidR="00A54BF5">
        <w:t xml:space="preserve">Jackson, MS   </w:t>
      </w:r>
    </w:p>
    <w:p w:rsidR="006770B3" w:rsidRDefault="00A54BF5">
      <w:pPr>
        <w:spacing w:after="57" w:line="259" w:lineRule="auto"/>
        <w:ind w:left="0" w:firstLine="0"/>
      </w:pPr>
      <w:r>
        <w:t xml:space="preserve"> </w:t>
      </w:r>
    </w:p>
    <w:p w:rsidR="006770B3" w:rsidRDefault="00A54BF5">
      <w:pPr>
        <w:spacing w:after="0" w:line="259" w:lineRule="auto"/>
        <w:ind w:left="0" w:firstLine="0"/>
      </w:pPr>
      <w:r>
        <w:rPr>
          <w:b/>
          <w:sz w:val="32"/>
        </w:rPr>
        <w:t xml:space="preserve"> </w:t>
      </w:r>
    </w:p>
    <w:p w:rsidR="006770B3" w:rsidRDefault="00A54BF5">
      <w:pPr>
        <w:spacing w:after="0" w:line="259" w:lineRule="auto"/>
        <w:ind w:left="0" w:firstLine="0"/>
      </w:pPr>
      <w:r>
        <w:rPr>
          <w:b/>
          <w:sz w:val="32"/>
        </w:rPr>
        <w:t xml:space="preserve"> </w:t>
      </w:r>
    </w:p>
    <w:p w:rsidR="006770B3" w:rsidRDefault="00A54BF5">
      <w:pPr>
        <w:pStyle w:val="Heading1"/>
        <w:ind w:left="-5"/>
      </w:pPr>
      <w:r>
        <w:t>Service</w:t>
      </w:r>
      <w:r>
        <w:rPr>
          <w:u w:val="none"/>
        </w:rPr>
        <w:t xml:space="preserve"> </w:t>
      </w:r>
      <w:r>
        <w:t>Department/School/University</w:t>
      </w:r>
      <w:r>
        <w:rPr>
          <w:u w:val="none"/>
        </w:rPr>
        <w:t xml:space="preserve"> </w:t>
      </w:r>
    </w:p>
    <w:tbl>
      <w:tblPr>
        <w:tblStyle w:val="TableGrid"/>
        <w:tblW w:w="9249" w:type="dxa"/>
        <w:tblInd w:w="0" w:type="dxa"/>
        <w:tblLook w:val="04A0" w:firstRow="1" w:lastRow="0" w:firstColumn="1" w:lastColumn="0" w:noHBand="0" w:noVBand="1"/>
      </w:tblPr>
      <w:tblGrid>
        <w:gridCol w:w="2161"/>
        <w:gridCol w:w="7088"/>
      </w:tblGrid>
      <w:tr w:rsidR="006770B3">
        <w:trPr>
          <w:trHeight w:val="282"/>
        </w:trPr>
        <w:tc>
          <w:tcPr>
            <w:tcW w:w="2161" w:type="dxa"/>
            <w:tcBorders>
              <w:top w:val="nil"/>
              <w:left w:val="nil"/>
              <w:bottom w:val="nil"/>
              <w:right w:val="nil"/>
            </w:tcBorders>
          </w:tcPr>
          <w:p w:rsidR="006770B3" w:rsidRDefault="00A54BF5">
            <w:pPr>
              <w:spacing w:after="0" w:line="259" w:lineRule="auto"/>
              <w:ind w:left="0" w:firstLine="0"/>
            </w:pPr>
            <w:r>
              <w:t xml:space="preserve">2018-current   </w:t>
            </w:r>
          </w:p>
        </w:tc>
        <w:tc>
          <w:tcPr>
            <w:tcW w:w="7089" w:type="dxa"/>
            <w:tcBorders>
              <w:top w:val="nil"/>
              <w:left w:val="nil"/>
              <w:bottom w:val="nil"/>
              <w:right w:val="nil"/>
            </w:tcBorders>
          </w:tcPr>
          <w:p w:rsidR="006770B3" w:rsidRDefault="00A54BF5">
            <w:pPr>
              <w:spacing w:after="0" w:line="259" w:lineRule="auto"/>
              <w:ind w:left="0" w:firstLine="0"/>
              <w:jc w:val="both"/>
            </w:pPr>
            <w:r>
              <w:t xml:space="preserve">Jackson State University School of Social Work Outcomes &amp; evaluation  </w:t>
            </w:r>
          </w:p>
        </w:tc>
      </w:tr>
      <w:tr w:rsidR="006770B3">
        <w:trPr>
          <w:trHeight w:val="595"/>
        </w:trPr>
        <w:tc>
          <w:tcPr>
            <w:tcW w:w="2161" w:type="dxa"/>
            <w:tcBorders>
              <w:top w:val="nil"/>
              <w:left w:val="nil"/>
              <w:bottom w:val="nil"/>
              <w:right w:val="nil"/>
            </w:tcBorders>
          </w:tcPr>
          <w:p w:rsidR="006770B3" w:rsidRDefault="00A54BF5">
            <w:pPr>
              <w:spacing w:after="0" w:line="259" w:lineRule="auto"/>
              <w:ind w:left="779" w:firstLine="0"/>
              <w:jc w:val="center"/>
            </w:pPr>
            <w:r>
              <w:lastRenderedPageBreak/>
              <w:t xml:space="preserve"> </w:t>
            </w:r>
          </w:p>
          <w:p w:rsidR="006770B3" w:rsidRDefault="00A54BF5">
            <w:pPr>
              <w:spacing w:after="0" w:line="259" w:lineRule="auto"/>
              <w:ind w:left="0" w:firstLine="0"/>
            </w:pPr>
            <w:r>
              <w:t xml:space="preserve"> </w:t>
            </w:r>
          </w:p>
        </w:tc>
        <w:tc>
          <w:tcPr>
            <w:tcW w:w="7089" w:type="dxa"/>
            <w:tcBorders>
              <w:top w:val="nil"/>
              <w:left w:val="nil"/>
              <w:bottom w:val="nil"/>
              <w:right w:val="nil"/>
            </w:tcBorders>
          </w:tcPr>
          <w:p w:rsidR="006770B3" w:rsidRDefault="00A54BF5" w:rsidP="00667763">
            <w:pPr>
              <w:spacing w:after="0" w:line="259" w:lineRule="auto"/>
              <w:ind w:left="0" w:firstLine="0"/>
            </w:pPr>
            <w:r>
              <w:t xml:space="preserve">Committee </w:t>
            </w:r>
          </w:p>
        </w:tc>
      </w:tr>
      <w:tr w:rsidR="006770B3">
        <w:trPr>
          <w:trHeight w:val="595"/>
        </w:trPr>
        <w:tc>
          <w:tcPr>
            <w:tcW w:w="2161" w:type="dxa"/>
            <w:tcBorders>
              <w:top w:val="nil"/>
              <w:left w:val="nil"/>
              <w:bottom w:val="nil"/>
              <w:right w:val="nil"/>
            </w:tcBorders>
          </w:tcPr>
          <w:p w:rsidR="006770B3" w:rsidRDefault="00A54BF5">
            <w:pPr>
              <w:spacing w:after="0" w:line="259" w:lineRule="auto"/>
              <w:ind w:left="0" w:firstLine="0"/>
            </w:pPr>
            <w:r>
              <w:t xml:space="preserve">2020-current  </w:t>
            </w:r>
          </w:p>
          <w:p w:rsidR="006770B3" w:rsidRDefault="00A54BF5">
            <w:pPr>
              <w:spacing w:after="0" w:line="259" w:lineRule="auto"/>
              <w:ind w:left="0" w:firstLine="0"/>
            </w:pPr>
            <w:r>
              <w:t xml:space="preserve"> </w:t>
            </w:r>
          </w:p>
        </w:tc>
        <w:tc>
          <w:tcPr>
            <w:tcW w:w="7089" w:type="dxa"/>
            <w:tcBorders>
              <w:top w:val="nil"/>
              <w:left w:val="nil"/>
              <w:bottom w:val="nil"/>
              <w:right w:val="nil"/>
            </w:tcBorders>
          </w:tcPr>
          <w:p w:rsidR="006770B3" w:rsidRDefault="00A54BF5" w:rsidP="00667763">
            <w:pPr>
              <w:spacing w:after="0" w:line="259" w:lineRule="auto"/>
              <w:ind w:left="0" w:firstLine="0"/>
            </w:pPr>
            <w:r>
              <w:t xml:space="preserve">Jackson State University BSW Admission Committee </w:t>
            </w:r>
          </w:p>
        </w:tc>
      </w:tr>
      <w:tr w:rsidR="006770B3">
        <w:trPr>
          <w:trHeight w:val="282"/>
        </w:trPr>
        <w:tc>
          <w:tcPr>
            <w:tcW w:w="2161" w:type="dxa"/>
            <w:tcBorders>
              <w:top w:val="nil"/>
              <w:left w:val="nil"/>
              <w:bottom w:val="nil"/>
              <w:right w:val="nil"/>
            </w:tcBorders>
          </w:tcPr>
          <w:p w:rsidR="006770B3" w:rsidRDefault="00A54BF5">
            <w:pPr>
              <w:spacing w:after="0" w:line="259" w:lineRule="auto"/>
              <w:ind w:left="0" w:firstLine="0"/>
            </w:pPr>
            <w:r>
              <w:t xml:space="preserve">2021-current  </w:t>
            </w:r>
          </w:p>
        </w:tc>
        <w:tc>
          <w:tcPr>
            <w:tcW w:w="7089" w:type="dxa"/>
            <w:tcBorders>
              <w:top w:val="nil"/>
              <w:left w:val="nil"/>
              <w:bottom w:val="nil"/>
              <w:right w:val="nil"/>
            </w:tcBorders>
          </w:tcPr>
          <w:p w:rsidR="006770B3" w:rsidRDefault="00A54BF5" w:rsidP="00667763">
            <w:pPr>
              <w:spacing w:after="0" w:line="259" w:lineRule="auto"/>
              <w:ind w:left="0" w:firstLine="0"/>
            </w:pPr>
            <w:r>
              <w:t xml:space="preserve">Mississippi Child Welfare Conference </w:t>
            </w:r>
          </w:p>
        </w:tc>
      </w:tr>
    </w:tbl>
    <w:p w:rsidR="006770B3" w:rsidRDefault="00A54BF5">
      <w:pPr>
        <w:spacing w:after="0" w:line="259" w:lineRule="auto"/>
        <w:ind w:left="0" w:firstLine="0"/>
      </w:pPr>
      <w:r>
        <w:t xml:space="preserve"> </w:t>
      </w:r>
    </w:p>
    <w:p w:rsidR="006770B3" w:rsidRDefault="00667763">
      <w:pPr>
        <w:ind w:left="-5"/>
      </w:pPr>
      <w:r>
        <w:t xml:space="preserve">2021-current              </w:t>
      </w:r>
      <w:r w:rsidR="00A54BF5">
        <w:t xml:space="preserve">Jackson State University Social Work Student Association Advisor </w:t>
      </w:r>
    </w:p>
    <w:p w:rsidR="00667763" w:rsidRDefault="00667763">
      <w:pPr>
        <w:ind w:left="-5"/>
      </w:pPr>
    </w:p>
    <w:p w:rsidR="00667763" w:rsidRDefault="0032135A">
      <w:pPr>
        <w:ind w:left="-5"/>
      </w:pPr>
      <w:r>
        <w:t xml:space="preserve">2014-2024    </w:t>
      </w:r>
      <w:r w:rsidR="00667763">
        <w:t xml:space="preserve">              Jackson State University Passport to the World Committee </w:t>
      </w:r>
    </w:p>
    <w:p w:rsidR="006770B3" w:rsidRDefault="00A54BF5">
      <w:pPr>
        <w:spacing w:after="0" w:line="259" w:lineRule="auto"/>
        <w:ind w:left="0" w:firstLine="0"/>
      </w:pPr>
      <w:r>
        <w:t xml:space="preserve"> </w:t>
      </w:r>
    </w:p>
    <w:p w:rsidR="006770B3" w:rsidRDefault="00667763">
      <w:pPr>
        <w:ind w:left="-5"/>
      </w:pPr>
      <w:r>
        <w:t xml:space="preserve">2020-2021                  </w:t>
      </w:r>
      <w:r w:rsidR="00A54BF5">
        <w:t xml:space="preserve">Freshman Class Sponsor Alternate </w:t>
      </w:r>
    </w:p>
    <w:p w:rsidR="006770B3" w:rsidRDefault="00A54BF5" w:rsidP="00667763">
      <w:pPr>
        <w:spacing w:after="7" w:line="259" w:lineRule="auto"/>
        <w:ind w:left="0" w:firstLine="0"/>
      </w:pPr>
      <w:r>
        <w:t xml:space="preserve"> </w:t>
      </w:r>
    </w:p>
    <w:p w:rsidR="00667763" w:rsidRDefault="00A54BF5" w:rsidP="00667763">
      <w:pPr>
        <w:spacing w:after="87"/>
        <w:ind w:left="-5"/>
      </w:pPr>
      <w:r>
        <w:t xml:space="preserve">2013-2019       </w:t>
      </w:r>
      <w:r w:rsidR="00667763">
        <w:t xml:space="preserve">           </w:t>
      </w:r>
      <w:r>
        <w:t xml:space="preserve">Jackson State University BSW Social Work Student Association Advisor </w:t>
      </w:r>
    </w:p>
    <w:p w:rsidR="00667763" w:rsidRDefault="00667763" w:rsidP="00667763">
      <w:pPr>
        <w:spacing w:after="87"/>
        <w:ind w:left="-5"/>
      </w:pPr>
    </w:p>
    <w:p w:rsidR="006770B3" w:rsidRDefault="00A54BF5">
      <w:pPr>
        <w:ind w:left="-5"/>
      </w:pPr>
      <w:r>
        <w:t xml:space="preserve">2013-2014       </w:t>
      </w:r>
      <w:r w:rsidR="00667763">
        <w:t xml:space="preserve">           </w:t>
      </w:r>
      <w:r>
        <w:t xml:space="preserve">Jackson State University BSW Advisor Phi Alpha Honor Society </w:t>
      </w:r>
    </w:p>
    <w:p w:rsidR="006770B3" w:rsidRDefault="00A54BF5">
      <w:pPr>
        <w:spacing w:after="0" w:line="259" w:lineRule="auto"/>
        <w:ind w:left="0" w:firstLine="0"/>
      </w:pPr>
      <w:r>
        <w:t xml:space="preserve">  </w:t>
      </w:r>
    </w:p>
    <w:p w:rsidR="006770B3" w:rsidRDefault="00A54BF5">
      <w:pPr>
        <w:ind w:left="-5"/>
      </w:pPr>
      <w:r>
        <w:t xml:space="preserve">2013-2014        </w:t>
      </w:r>
      <w:r w:rsidR="00667763">
        <w:t xml:space="preserve">          </w:t>
      </w:r>
      <w:r>
        <w:t xml:space="preserve">Jackson State University BSW Faculty Recruitment Committee </w:t>
      </w:r>
    </w:p>
    <w:p w:rsidR="006770B3" w:rsidRDefault="00A54BF5">
      <w:pPr>
        <w:spacing w:after="0" w:line="259" w:lineRule="auto"/>
        <w:ind w:left="0" w:firstLine="0"/>
      </w:pPr>
      <w:r>
        <w:t xml:space="preserve"> </w:t>
      </w:r>
    </w:p>
    <w:p w:rsidR="006770B3" w:rsidRDefault="00A54BF5">
      <w:pPr>
        <w:tabs>
          <w:tab w:val="center" w:pos="1440"/>
          <w:tab w:val="center" w:pos="5490"/>
        </w:tabs>
        <w:ind w:left="-15" w:firstLine="0"/>
      </w:pPr>
      <w:r>
        <w:t xml:space="preserve">2013-2014 </w:t>
      </w:r>
      <w:r w:rsidR="00667763">
        <w:t xml:space="preserve">                 Jackson State University BSW</w:t>
      </w:r>
      <w:r>
        <w:t xml:space="preserve"> Curriculum Commi</w:t>
      </w:r>
      <w:r w:rsidR="00667763">
        <w:t xml:space="preserve">ttee </w:t>
      </w:r>
      <w:r>
        <w:t xml:space="preserve"> </w:t>
      </w:r>
    </w:p>
    <w:p w:rsidR="006770B3" w:rsidRDefault="00A54BF5">
      <w:pPr>
        <w:spacing w:after="0" w:line="259" w:lineRule="auto"/>
        <w:ind w:left="0" w:firstLine="0"/>
      </w:pPr>
      <w:r>
        <w:t xml:space="preserve"> </w:t>
      </w:r>
    </w:p>
    <w:p w:rsidR="006770B3" w:rsidRDefault="00667763">
      <w:pPr>
        <w:tabs>
          <w:tab w:val="center" w:pos="1440"/>
          <w:tab w:val="center" w:pos="5660"/>
        </w:tabs>
        <w:ind w:left="-15" w:firstLine="0"/>
      </w:pPr>
      <w:r>
        <w:t xml:space="preserve">2013-2015 </w:t>
      </w:r>
      <w:r>
        <w:tab/>
        <w:t xml:space="preserve">                 </w:t>
      </w:r>
      <w:r w:rsidR="00A54BF5">
        <w:t xml:space="preserve">Jackson State University School of Social Work Recruitment Committee  </w:t>
      </w:r>
    </w:p>
    <w:p w:rsidR="006770B3" w:rsidRDefault="00A54BF5">
      <w:pPr>
        <w:spacing w:after="0" w:line="259" w:lineRule="auto"/>
        <w:ind w:left="0" w:firstLine="0"/>
      </w:pPr>
      <w:r>
        <w:t xml:space="preserve"> </w:t>
      </w:r>
    </w:p>
    <w:p w:rsidR="006770B3" w:rsidRDefault="00A54BF5" w:rsidP="00B5109D">
      <w:pPr>
        <w:tabs>
          <w:tab w:val="center" w:pos="1440"/>
          <w:tab w:val="center" w:pos="4457"/>
        </w:tabs>
        <w:ind w:left="-15" w:firstLine="0"/>
      </w:pPr>
      <w:r>
        <w:t xml:space="preserve">2013-2015 </w:t>
      </w:r>
      <w:r>
        <w:tab/>
        <w:t xml:space="preserve"> </w:t>
      </w:r>
      <w:r>
        <w:tab/>
        <w:t xml:space="preserve">Jackson State University BSW Gala Committee   </w:t>
      </w:r>
    </w:p>
    <w:p w:rsidR="006770B3" w:rsidRDefault="00A54BF5">
      <w:pPr>
        <w:spacing w:after="0" w:line="259" w:lineRule="auto"/>
        <w:ind w:left="0" w:firstLine="0"/>
      </w:pPr>
      <w:r>
        <w:t xml:space="preserve"> </w:t>
      </w:r>
    </w:p>
    <w:p w:rsidR="006770B3" w:rsidRDefault="00A54BF5">
      <w:pPr>
        <w:spacing w:after="0" w:line="259" w:lineRule="auto"/>
        <w:ind w:left="0" w:firstLine="0"/>
      </w:pPr>
      <w:r>
        <w:t xml:space="preserve"> </w:t>
      </w:r>
    </w:p>
    <w:p w:rsidR="006770B3" w:rsidRDefault="00A54BF5">
      <w:pPr>
        <w:pStyle w:val="Heading1"/>
        <w:ind w:left="-5"/>
      </w:pPr>
      <w:r>
        <w:t>Training</w:t>
      </w:r>
      <w:r>
        <w:rPr>
          <w:u w:val="none"/>
        </w:rPr>
        <w:t xml:space="preserve"> </w:t>
      </w:r>
    </w:p>
    <w:p w:rsidR="006770B3" w:rsidRDefault="00A54BF5">
      <w:pPr>
        <w:numPr>
          <w:ilvl w:val="0"/>
          <w:numId w:val="1"/>
        </w:numPr>
        <w:ind w:hanging="2161"/>
      </w:pPr>
      <w:r>
        <w:t xml:space="preserve">Blackboard Training  </w:t>
      </w:r>
    </w:p>
    <w:p w:rsidR="006770B3" w:rsidRDefault="00A54BF5">
      <w:pPr>
        <w:numPr>
          <w:ilvl w:val="0"/>
          <w:numId w:val="1"/>
        </w:numPr>
        <w:ind w:hanging="2161"/>
      </w:pPr>
      <w:proofErr w:type="spellStart"/>
      <w:r>
        <w:t>Flashnotes</w:t>
      </w:r>
      <w:proofErr w:type="spellEnd"/>
      <w:r>
        <w:t xml:space="preserve">  </w:t>
      </w:r>
    </w:p>
    <w:p w:rsidR="006770B3" w:rsidRDefault="00A54BF5">
      <w:pPr>
        <w:numPr>
          <w:ilvl w:val="0"/>
          <w:numId w:val="2"/>
        </w:numPr>
        <w:ind w:hanging="2161"/>
      </w:pPr>
      <w:r>
        <w:t xml:space="preserve">Stewards of Children        </w:t>
      </w:r>
    </w:p>
    <w:p w:rsidR="006770B3" w:rsidRDefault="00A54BF5">
      <w:pPr>
        <w:numPr>
          <w:ilvl w:val="0"/>
          <w:numId w:val="2"/>
        </w:numPr>
        <w:ind w:hanging="2161"/>
      </w:pPr>
      <w:r>
        <w:t xml:space="preserve">FEMA Active Shooter  </w:t>
      </w:r>
    </w:p>
    <w:p w:rsidR="006770B3" w:rsidRDefault="00A54BF5">
      <w:pPr>
        <w:numPr>
          <w:ilvl w:val="0"/>
          <w:numId w:val="2"/>
        </w:numPr>
        <w:ind w:hanging="2161"/>
      </w:pPr>
      <w:r>
        <w:t xml:space="preserve">Grief and Trauma focus of Children using CBT </w:t>
      </w:r>
    </w:p>
    <w:p w:rsidR="006770B3" w:rsidRDefault="00A54BF5">
      <w:pPr>
        <w:tabs>
          <w:tab w:val="center" w:pos="1440"/>
          <w:tab w:val="center" w:pos="2957"/>
        </w:tabs>
        <w:ind w:left="-15" w:firstLine="0"/>
      </w:pPr>
      <w:proofErr w:type="gramStart"/>
      <w:r>
        <w:t xml:space="preserve">2018  </w:t>
      </w:r>
      <w:r>
        <w:tab/>
      </w:r>
      <w:proofErr w:type="gramEnd"/>
      <w:r>
        <w:t xml:space="preserve"> </w:t>
      </w:r>
      <w:r>
        <w:tab/>
        <w:t xml:space="preserve">Canvas Training </w:t>
      </w:r>
    </w:p>
    <w:p w:rsidR="006770B3" w:rsidRDefault="00A54BF5">
      <w:pPr>
        <w:numPr>
          <w:ilvl w:val="0"/>
          <w:numId w:val="3"/>
        </w:numPr>
        <w:ind w:hanging="2160"/>
      </w:pPr>
      <w:r>
        <w:t xml:space="preserve">MDHS Grant Writing Training </w:t>
      </w:r>
    </w:p>
    <w:p w:rsidR="006770B3" w:rsidRDefault="00A54BF5">
      <w:pPr>
        <w:numPr>
          <w:ilvl w:val="0"/>
          <w:numId w:val="3"/>
        </w:numPr>
        <w:ind w:hanging="2160"/>
      </w:pPr>
      <w:r>
        <w:t xml:space="preserve">Harassment and Discrimination Prevention Certificate </w:t>
      </w:r>
    </w:p>
    <w:p w:rsidR="006770B3" w:rsidRDefault="00A54BF5">
      <w:pPr>
        <w:numPr>
          <w:ilvl w:val="0"/>
          <w:numId w:val="4"/>
        </w:numPr>
        <w:ind w:hanging="2161"/>
      </w:pPr>
      <w:r>
        <w:t xml:space="preserve">Managing Bias Certificate  </w:t>
      </w:r>
    </w:p>
    <w:p w:rsidR="006770B3" w:rsidRDefault="00A54BF5">
      <w:pPr>
        <w:numPr>
          <w:ilvl w:val="0"/>
          <w:numId w:val="4"/>
        </w:numPr>
        <w:ind w:hanging="2161"/>
      </w:pPr>
      <w:r>
        <w:t xml:space="preserve">Codes of Ethical Conduct for Higher Education Certificate </w:t>
      </w:r>
    </w:p>
    <w:p w:rsidR="006770B3" w:rsidRDefault="00A54BF5">
      <w:pPr>
        <w:tabs>
          <w:tab w:val="center" w:pos="1440"/>
          <w:tab w:val="center" w:pos="4100"/>
        </w:tabs>
        <w:ind w:left="-15" w:firstLine="0"/>
      </w:pPr>
      <w:proofErr w:type="gramStart"/>
      <w:r>
        <w:t xml:space="preserve">2022  </w:t>
      </w:r>
      <w:r>
        <w:tab/>
      </w:r>
      <w:proofErr w:type="gramEnd"/>
      <w:r>
        <w:t xml:space="preserve"> </w:t>
      </w:r>
      <w:r>
        <w:tab/>
        <w:t xml:space="preserve">Offsite is Not Off the Record Certificate </w:t>
      </w:r>
    </w:p>
    <w:p w:rsidR="006770B3" w:rsidRDefault="00A54BF5">
      <w:pPr>
        <w:tabs>
          <w:tab w:val="center" w:pos="1440"/>
          <w:tab w:val="center" w:pos="5045"/>
        </w:tabs>
        <w:ind w:left="-15" w:firstLine="0"/>
      </w:pPr>
      <w:proofErr w:type="gramStart"/>
      <w:r>
        <w:t xml:space="preserve">2022  </w:t>
      </w:r>
      <w:r>
        <w:tab/>
      </w:r>
      <w:proofErr w:type="gramEnd"/>
      <w:r>
        <w:t xml:space="preserve"> </w:t>
      </w:r>
      <w:r>
        <w:tab/>
        <w:t xml:space="preserve">Annual Compliance for Jackson State University Certificate </w:t>
      </w:r>
    </w:p>
    <w:p w:rsidR="006770B3" w:rsidRDefault="00A54BF5">
      <w:pPr>
        <w:tabs>
          <w:tab w:val="right" w:pos="9359"/>
        </w:tabs>
        <w:ind w:left="-15" w:firstLine="0"/>
      </w:pPr>
      <w:proofErr w:type="gramStart"/>
      <w:r>
        <w:t xml:space="preserve">2022  </w:t>
      </w:r>
      <w:r>
        <w:tab/>
      </w:r>
      <w:proofErr w:type="gramEnd"/>
      <w:r>
        <w:t xml:space="preserve">Recognizing and Overcoming Unconscious Bias for Employees and Supervisors </w:t>
      </w:r>
    </w:p>
    <w:p w:rsidR="006770B3" w:rsidRDefault="00A54BF5">
      <w:pPr>
        <w:tabs>
          <w:tab w:val="center" w:pos="1440"/>
          <w:tab w:val="center" w:pos="4839"/>
        </w:tabs>
        <w:ind w:left="-15" w:firstLine="0"/>
      </w:pPr>
      <w:proofErr w:type="gramStart"/>
      <w:r>
        <w:t xml:space="preserve">2022  </w:t>
      </w:r>
      <w:r>
        <w:tab/>
      </w:r>
      <w:proofErr w:type="gramEnd"/>
      <w:r>
        <w:t xml:space="preserve"> </w:t>
      </w:r>
      <w:r>
        <w:tab/>
        <w:t xml:space="preserve">Preventing Sexual Harassment: A Guide for Employees    </w:t>
      </w:r>
    </w:p>
    <w:p w:rsidR="006770B3" w:rsidRDefault="00A54BF5">
      <w:pPr>
        <w:spacing w:after="4"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p>
    <w:p w:rsidR="006770B3" w:rsidRDefault="00A54BF5">
      <w:pPr>
        <w:spacing w:after="112" w:line="259" w:lineRule="auto"/>
        <w:ind w:left="720" w:firstLine="0"/>
      </w:pPr>
      <w:r>
        <w:lastRenderedPageBreak/>
        <w:t xml:space="preserve"> </w:t>
      </w:r>
    </w:p>
    <w:p w:rsidR="00B5109D" w:rsidRDefault="00B5109D">
      <w:pPr>
        <w:spacing w:after="112" w:line="259" w:lineRule="auto"/>
        <w:ind w:left="720" w:firstLine="0"/>
      </w:pPr>
    </w:p>
    <w:p w:rsidR="006770B3" w:rsidRDefault="00A54BF5">
      <w:pPr>
        <w:pStyle w:val="Heading1"/>
        <w:ind w:left="-5"/>
      </w:pPr>
      <w:r>
        <w:rPr>
          <w:sz w:val="36"/>
        </w:rPr>
        <w:t>Certificates/Licensure</w:t>
      </w:r>
      <w:r>
        <w:rPr>
          <w:sz w:val="36"/>
          <w:u w:val="none"/>
        </w:rPr>
        <w:t xml:space="preserve"> </w:t>
      </w:r>
    </w:p>
    <w:p w:rsidR="006770B3" w:rsidRDefault="00A54BF5">
      <w:pPr>
        <w:numPr>
          <w:ilvl w:val="0"/>
          <w:numId w:val="5"/>
        </w:numPr>
        <w:ind w:hanging="360"/>
      </w:pPr>
      <w:r>
        <w:t xml:space="preserve">Licensed Master Social Worker (LMSW)-Mississippi </w:t>
      </w:r>
    </w:p>
    <w:p w:rsidR="006770B3" w:rsidRDefault="00A54BF5" w:rsidP="00667763">
      <w:pPr>
        <w:numPr>
          <w:ilvl w:val="0"/>
          <w:numId w:val="5"/>
        </w:numPr>
        <w:ind w:hanging="360"/>
      </w:pPr>
      <w:r>
        <w:t xml:space="preserve">Licensed Graduate Social Worker (LGSW)-Minnesota    </w:t>
      </w:r>
    </w:p>
    <w:p w:rsidR="006770B3" w:rsidRDefault="00A54BF5">
      <w:pPr>
        <w:numPr>
          <w:ilvl w:val="0"/>
          <w:numId w:val="5"/>
        </w:numPr>
        <w:ind w:hanging="360"/>
      </w:pPr>
      <w:r>
        <w:t xml:space="preserve">Diversity, Equity, and Inclusion in the Workplace Certificate  </w:t>
      </w:r>
    </w:p>
    <w:p w:rsidR="006770B3" w:rsidRDefault="00A54BF5">
      <w:pPr>
        <w:spacing w:after="0" w:line="259" w:lineRule="auto"/>
        <w:ind w:left="720" w:firstLine="0"/>
      </w:pPr>
      <w:r>
        <w:t xml:space="preserve"> </w:t>
      </w:r>
    </w:p>
    <w:p w:rsidR="006770B3" w:rsidRDefault="00A54BF5" w:rsidP="00667763">
      <w:pPr>
        <w:spacing w:after="0" w:line="259" w:lineRule="auto"/>
        <w:ind w:left="1440" w:firstLine="0"/>
      </w:pPr>
      <w:r>
        <w:t xml:space="preserve">  </w:t>
      </w:r>
    </w:p>
    <w:p w:rsidR="006770B3" w:rsidRDefault="00A54BF5">
      <w:pPr>
        <w:pStyle w:val="Heading1"/>
        <w:ind w:left="-5"/>
      </w:pPr>
      <w:r>
        <w:rPr>
          <w:sz w:val="36"/>
        </w:rPr>
        <w:t>Publications</w:t>
      </w:r>
      <w:r>
        <w:rPr>
          <w:sz w:val="36"/>
          <w:u w:val="none"/>
        </w:rPr>
        <w:t xml:space="preserve"> </w:t>
      </w:r>
    </w:p>
    <w:p w:rsidR="00CF225B" w:rsidRDefault="00A54BF5">
      <w:pPr>
        <w:spacing w:after="5" w:line="253" w:lineRule="auto"/>
        <w:ind w:left="-5"/>
      </w:pPr>
      <w:r>
        <w:t xml:space="preserve">Tompkins, S.L. (2019). [Review of the book </w:t>
      </w:r>
      <w:r>
        <w:rPr>
          <w:i/>
        </w:rPr>
        <w:t xml:space="preserve">Social work and disaster: A handbook for </w:t>
      </w:r>
      <w:proofErr w:type="gramStart"/>
      <w:r>
        <w:rPr>
          <w:i/>
        </w:rPr>
        <w:t xml:space="preserve">practice,  </w:t>
      </w:r>
      <w:r>
        <w:rPr>
          <w:i/>
        </w:rPr>
        <w:tab/>
      </w:r>
      <w:proofErr w:type="gramEnd"/>
      <w:r>
        <w:rPr>
          <w:i/>
        </w:rPr>
        <w:t xml:space="preserve"> </w:t>
      </w:r>
      <w:r w:rsidR="00CF225B">
        <w:rPr>
          <w:i/>
        </w:rPr>
        <w:tab/>
      </w:r>
      <w:r>
        <w:rPr>
          <w:i/>
        </w:rPr>
        <w:t xml:space="preserve">by Margaret, A., Tricia, H., and </w:t>
      </w:r>
      <w:proofErr w:type="spellStart"/>
      <w:r>
        <w:rPr>
          <w:i/>
        </w:rPr>
        <w:t>Desley</w:t>
      </w:r>
      <w:proofErr w:type="spellEnd"/>
      <w:r>
        <w:rPr>
          <w:i/>
        </w:rPr>
        <w:t xml:space="preserve">, H.].  </w:t>
      </w:r>
      <w:r>
        <w:t xml:space="preserve">Journal of Best Practices in Mental Health. </w:t>
      </w:r>
    </w:p>
    <w:p w:rsidR="00B5109D" w:rsidRDefault="00B5109D">
      <w:pPr>
        <w:spacing w:after="5" w:line="253" w:lineRule="auto"/>
        <w:ind w:left="-5"/>
      </w:pPr>
    </w:p>
    <w:p w:rsidR="006770B3" w:rsidRDefault="00CF225B" w:rsidP="00667763">
      <w:pPr>
        <w:spacing w:after="5" w:line="253" w:lineRule="auto"/>
        <w:rPr>
          <w:rStyle w:val="Hyperlink"/>
          <w:color w:val="006FB7"/>
          <w:szCs w:val="24"/>
          <w:bdr w:val="none" w:sz="0" w:space="0" w:color="auto" w:frame="1"/>
          <w:shd w:val="clear" w:color="auto" w:fill="FFFFFF"/>
        </w:rPr>
      </w:pPr>
      <w:r w:rsidRPr="00CF225B">
        <w:rPr>
          <w:bCs/>
          <w:shd w:val="clear" w:color="auto" w:fill="FFFFFF"/>
        </w:rPr>
        <w:t>Lee, J.</w:t>
      </w:r>
      <w:r>
        <w:rPr>
          <w:shd w:val="clear" w:color="auto" w:fill="FFFFFF"/>
        </w:rPr>
        <w:t>, Allen, T., Hernandez, P., Tompkins, S., &amp; Richards, K. (2024)</w:t>
      </w:r>
      <w:r>
        <w:rPr>
          <w:color w:val="073763"/>
          <w:shd w:val="clear" w:color="auto" w:fill="FFFFFF"/>
        </w:rPr>
        <w:t>.</w:t>
      </w:r>
      <w:r>
        <w:rPr>
          <w:shd w:val="clear" w:color="auto" w:fill="FFFFFF"/>
        </w:rPr>
        <w:t xml:space="preserve"> Adverse childhood </w:t>
      </w:r>
      <w:r>
        <w:rPr>
          <w:shd w:val="clear" w:color="auto" w:fill="FFFFFF"/>
        </w:rPr>
        <w:tab/>
        <w:t xml:space="preserve">experiences and their relationships with perceived stress and self-care behaviors in </w:t>
      </w:r>
      <w:r>
        <w:rPr>
          <w:shd w:val="clear" w:color="auto" w:fill="FFFFFF"/>
        </w:rPr>
        <w:tab/>
        <w:t>African American social work students: Insights from a latent class analysis. </w:t>
      </w:r>
      <w:r>
        <w:rPr>
          <w:i/>
          <w:iCs/>
          <w:shd w:val="clear" w:color="auto" w:fill="FFFFFF"/>
        </w:rPr>
        <w:t xml:space="preserve">Health &amp; </w:t>
      </w:r>
      <w:r>
        <w:rPr>
          <w:i/>
          <w:iCs/>
          <w:shd w:val="clear" w:color="auto" w:fill="FFFFFF"/>
        </w:rPr>
        <w:tab/>
        <w:t>Social Work</w:t>
      </w:r>
      <w:r>
        <w:rPr>
          <w:shd w:val="clear" w:color="auto" w:fill="FFFFFF"/>
        </w:rPr>
        <w:t>.</w:t>
      </w:r>
      <w:r w:rsidRPr="00CF225B">
        <w:rPr>
          <w:rFonts w:ascii="Helvetica" w:hAnsi="Helvetica" w:cs="Helvetica"/>
          <w:color w:val="2A2A2A"/>
          <w:sz w:val="26"/>
          <w:szCs w:val="26"/>
          <w:shd w:val="clear" w:color="auto" w:fill="FFFFFF"/>
        </w:rPr>
        <w:t xml:space="preserve"> </w:t>
      </w:r>
      <w:r w:rsidRPr="00CF225B">
        <w:rPr>
          <w:color w:val="2A2A2A"/>
          <w:szCs w:val="24"/>
          <w:shd w:val="clear" w:color="auto" w:fill="FFFFFF"/>
        </w:rPr>
        <w:t>Volume 49, Issue 3, Pages 157–165, </w:t>
      </w:r>
      <w:hyperlink r:id="rId7" w:history="1">
        <w:r w:rsidRPr="00CF225B">
          <w:rPr>
            <w:rStyle w:val="Hyperlink"/>
            <w:color w:val="006FB7"/>
            <w:szCs w:val="24"/>
            <w:bdr w:val="none" w:sz="0" w:space="0" w:color="auto" w:frame="1"/>
            <w:shd w:val="clear" w:color="auto" w:fill="FFFFFF"/>
          </w:rPr>
          <w:t>https://doi.org/10.1093/hsw/hlae013</w:t>
        </w:r>
      </w:hyperlink>
    </w:p>
    <w:p w:rsidR="00667763" w:rsidRDefault="00667763" w:rsidP="00667763">
      <w:pPr>
        <w:spacing w:after="5" w:line="253" w:lineRule="auto"/>
        <w:rPr>
          <w:rStyle w:val="Hyperlink"/>
          <w:color w:val="006FB7"/>
          <w:szCs w:val="24"/>
          <w:bdr w:val="none" w:sz="0" w:space="0" w:color="auto" w:frame="1"/>
          <w:shd w:val="clear" w:color="auto" w:fill="FFFFFF"/>
        </w:rPr>
      </w:pPr>
    </w:p>
    <w:p w:rsidR="00667763" w:rsidRPr="00667763" w:rsidRDefault="00136653">
      <w:pPr>
        <w:spacing w:after="112" w:line="259" w:lineRule="auto"/>
        <w:ind w:left="0" w:firstLine="0"/>
        <w:rPr>
          <w:b/>
          <w:sz w:val="36"/>
          <w:szCs w:val="36"/>
          <w:u w:val="single"/>
        </w:rPr>
      </w:pPr>
      <w:r>
        <w:rPr>
          <w:b/>
          <w:sz w:val="36"/>
          <w:szCs w:val="36"/>
          <w:u w:val="single"/>
        </w:rPr>
        <w:t xml:space="preserve">Editorial Service/Peer </w:t>
      </w:r>
      <w:r w:rsidR="00667763" w:rsidRPr="00667763">
        <w:rPr>
          <w:b/>
          <w:sz w:val="36"/>
          <w:szCs w:val="36"/>
          <w:u w:val="single"/>
        </w:rPr>
        <w:t>Reviewer:</w:t>
      </w:r>
    </w:p>
    <w:p w:rsidR="00667763" w:rsidRDefault="00667763" w:rsidP="00C077AC">
      <w:pPr>
        <w:spacing w:after="112" w:line="259" w:lineRule="auto"/>
      </w:pPr>
      <w:r w:rsidRPr="00667763">
        <w:t xml:space="preserve">Koenig, T. L., Thompson, J.B., </w:t>
      </w:r>
      <w:proofErr w:type="spellStart"/>
      <w:r w:rsidRPr="00667763">
        <w:t>Spano</w:t>
      </w:r>
      <w:proofErr w:type="spellEnd"/>
      <w:r w:rsidRPr="00667763">
        <w:t xml:space="preserve">, </w:t>
      </w:r>
      <w:proofErr w:type="gramStart"/>
      <w:r w:rsidRPr="00667763">
        <w:t>R.(</w:t>
      </w:r>
      <w:proofErr w:type="gramEnd"/>
      <w:r w:rsidRPr="00667763">
        <w:t xml:space="preserve">2020). Human behavior theory for social work </w:t>
      </w:r>
      <w:r w:rsidR="00C077AC">
        <w:tab/>
      </w:r>
      <w:r w:rsidRPr="00667763">
        <w:t xml:space="preserve">practice. Thousand Oaks: SAGE Publications, [2019]. ISBN 9781506304915   </w:t>
      </w:r>
    </w:p>
    <w:p w:rsidR="0047257E" w:rsidRDefault="0047257E" w:rsidP="00C077AC">
      <w:pPr>
        <w:spacing w:after="112" w:line="259" w:lineRule="auto"/>
      </w:pPr>
      <w:r>
        <w:t xml:space="preserve">Tompkins, S. (2023). [Blind peer review of the manuscript </w:t>
      </w:r>
      <w:r w:rsidRPr="0047257E">
        <w:rPr>
          <w:i/>
        </w:rPr>
        <w:t>Are We Part of the S</w:t>
      </w:r>
      <w:r>
        <w:rPr>
          <w:i/>
        </w:rPr>
        <w:t xml:space="preserve">olution or Part </w:t>
      </w:r>
      <w:r>
        <w:rPr>
          <w:i/>
        </w:rPr>
        <w:tab/>
        <w:t xml:space="preserve">of the </w:t>
      </w:r>
      <w:proofErr w:type="gramStart"/>
      <w:r>
        <w:rPr>
          <w:i/>
        </w:rPr>
        <w:t>Problem?</w:t>
      </w:r>
      <w:r w:rsidRPr="0047257E">
        <w:rPr>
          <w:i/>
        </w:rPr>
        <w:t>:</w:t>
      </w:r>
      <w:proofErr w:type="gramEnd"/>
      <w:r w:rsidRPr="0047257E">
        <w:rPr>
          <w:i/>
        </w:rPr>
        <w:t xml:space="preserve"> The trauma of a suicide attempt</w:t>
      </w:r>
      <w:r>
        <w:t xml:space="preserve">]. Unpublished manuscript submitted </w:t>
      </w:r>
      <w:r>
        <w:tab/>
        <w:t>for publication. Reflection Journal.</w:t>
      </w:r>
    </w:p>
    <w:p w:rsidR="00667763" w:rsidRDefault="0047257E">
      <w:pPr>
        <w:spacing w:after="112" w:line="259" w:lineRule="auto"/>
        <w:ind w:left="0" w:firstLine="0"/>
      </w:pPr>
      <w:r>
        <w:t>Tompkins, S</w:t>
      </w:r>
      <w:r w:rsidR="00667763" w:rsidRPr="00667763">
        <w:t>. (2022)</w:t>
      </w:r>
      <w:r>
        <w:t>. [Blind peer review of the manuscript</w:t>
      </w:r>
      <w:r w:rsidR="00667763" w:rsidRPr="00667763">
        <w:t xml:space="preserve"> </w:t>
      </w:r>
      <w:r w:rsidR="00667763" w:rsidRPr="0047257E">
        <w:rPr>
          <w:i/>
        </w:rPr>
        <w:t xml:space="preserve">A Case Study on the Experiences of </w:t>
      </w:r>
      <w:r>
        <w:rPr>
          <w:i/>
        </w:rPr>
        <w:tab/>
      </w:r>
      <w:r w:rsidR="00667763" w:rsidRPr="0047257E">
        <w:rPr>
          <w:i/>
        </w:rPr>
        <w:t>Inclusion of Black Women Social Work Doctoral Students</w:t>
      </w:r>
      <w:r w:rsidRPr="00667763">
        <w:t>]</w:t>
      </w:r>
      <w:r>
        <w:t xml:space="preserve">. </w:t>
      </w:r>
      <w:r w:rsidRPr="00667763">
        <w:t>Reflection</w:t>
      </w:r>
      <w:r>
        <w:t xml:space="preserve"> Journal</w:t>
      </w:r>
    </w:p>
    <w:p w:rsidR="00667763" w:rsidRDefault="0047257E">
      <w:pPr>
        <w:spacing w:after="112" w:line="259" w:lineRule="auto"/>
        <w:ind w:left="0" w:firstLine="0"/>
      </w:pPr>
      <w:r>
        <w:t>Tompkins, S</w:t>
      </w:r>
      <w:r w:rsidR="00667763" w:rsidRPr="00667763">
        <w:t>.</w:t>
      </w:r>
      <w:r>
        <w:t xml:space="preserve"> </w:t>
      </w:r>
      <w:r w:rsidR="00667763" w:rsidRPr="00667763">
        <w:t>(2025)</w:t>
      </w:r>
      <w:r>
        <w:t>.</w:t>
      </w:r>
      <w:r w:rsidR="00667763" w:rsidRPr="00667763">
        <w:t xml:space="preserve"> </w:t>
      </w:r>
      <w:r>
        <w:t>[Blind peer review of the manuscript</w:t>
      </w:r>
      <w:r w:rsidRPr="00667763">
        <w:t xml:space="preserve"> </w:t>
      </w:r>
      <w:proofErr w:type="gramStart"/>
      <w:r w:rsidR="00667763" w:rsidRPr="0047257E">
        <w:rPr>
          <w:i/>
        </w:rPr>
        <w:t>From</w:t>
      </w:r>
      <w:proofErr w:type="gramEnd"/>
      <w:r w:rsidR="00667763" w:rsidRPr="0047257E">
        <w:rPr>
          <w:i/>
        </w:rPr>
        <w:t xml:space="preserve"> Practitioner to Professor: </w:t>
      </w:r>
      <w:r>
        <w:rPr>
          <w:i/>
        </w:rPr>
        <w:tab/>
      </w:r>
      <w:r w:rsidR="00667763" w:rsidRPr="0047257E">
        <w:rPr>
          <w:i/>
        </w:rPr>
        <w:t>Maintaining Identity and Enhancing Student Learning</w:t>
      </w:r>
      <w:r w:rsidRPr="00667763">
        <w:t>]</w:t>
      </w:r>
      <w:r>
        <w:rPr>
          <w:i/>
        </w:rPr>
        <w:t>.</w:t>
      </w:r>
      <w:r w:rsidRPr="0047257E">
        <w:rPr>
          <w:i/>
        </w:rPr>
        <w:t xml:space="preserve"> </w:t>
      </w:r>
      <w:r w:rsidRPr="00667763">
        <w:t>Reflection</w:t>
      </w:r>
      <w:r>
        <w:t xml:space="preserve"> Journal.</w:t>
      </w:r>
    </w:p>
    <w:p w:rsidR="0047257E" w:rsidRDefault="0047257E">
      <w:pPr>
        <w:spacing w:after="112" w:line="259" w:lineRule="auto"/>
        <w:ind w:left="0" w:firstLine="0"/>
      </w:pPr>
    </w:p>
    <w:p w:rsidR="006770B3" w:rsidRDefault="00A54BF5">
      <w:pPr>
        <w:pStyle w:val="Heading1"/>
        <w:ind w:left="-5"/>
      </w:pPr>
      <w:r>
        <w:rPr>
          <w:sz w:val="36"/>
        </w:rPr>
        <w:t>Presentations</w:t>
      </w:r>
      <w:r>
        <w:rPr>
          <w:sz w:val="36"/>
          <w:u w:val="none"/>
        </w:rPr>
        <w:t xml:space="preserve"> </w:t>
      </w:r>
    </w:p>
    <w:p w:rsidR="006770B3" w:rsidRDefault="00A54BF5">
      <w:pPr>
        <w:spacing w:after="5" w:line="258" w:lineRule="auto"/>
        <w:ind w:left="-5" w:right="6"/>
      </w:pPr>
      <w:r>
        <w:rPr>
          <w:sz w:val="22"/>
        </w:rPr>
        <w:t xml:space="preserve">Tompkins, S. (2019). Critical Conversation about Race, Colorism, and Policy Brutality: A Black </w:t>
      </w:r>
      <w:proofErr w:type="gramStart"/>
      <w:r>
        <w:rPr>
          <w:sz w:val="22"/>
        </w:rPr>
        <w:t xml:space="preserve">Female  </w:t>
      </w:r>
      <w:r w:rsidR="00CF225B">
        <w:rPr>
          <w:sz w:val="22"/>
        </w:rPr>
        <w:tab/>
      </w:r>
      <w:proofErr w:type="gramEnd"/>
      <w:r>
        <w:rPr>
          <w:sz w:val="22"/>
        </w:rPr>
        <w:tab/>
        <w:t xml:space="preserve">Social Worker Perspective. Community College of Allegheny County. July 2022. Pittsburgh, PA </w:t>
      </w:r>
    </w:p>
    <w:p w:rsidR="006770B3" w:rsidRDefault="00A54BF5">
      <w:pPr>
        <w:tabs>
          <w:tab w:val="center" w:pos="1110"/>
        </w:tabs>
        <w:spacing w:after="5" w:line="258" w:lineRule="auto"/>
        <w:ind w:left="-15" w:firstLine="0"/>
      </w:pPr>
      <w:r>
        <w:rPr>
          <w:sz w:val="22"/>
        </w:rPr>
        <w:t xml:space="preserve"> </w:t>
      </w:r>
      <w:r>
        <w:rPr>
          <w:sz w:val="22"/>
        </w:rPr>
        <w:tab/>
        <w:t xml:space="preserve"> (Zoom).  </w:t>
      </w:r>
    </w:p>
    <w:p w:rsidR="006770B3" w:rsidRDefault="00A54BF5">
      <w:pPr>
        <w:spacing w:after="200" w:line="258" w:lineRule="auto"/>
        <w:ind w:left="-5" w:right="6"/>
      </w:pPr>
      <w:r>
        <w:rPr>
          <w:sz w:val="22"/>
        </w:rPr>
        <w:t xml:space="preserve">Tompkins, S. (2019). Counsel on International Exchange Education CIEE. “Moving the </w:t>
      </w:r>
      <w:proofErr w:type="gramStart"/>
      <w:r>
        <w:rPr>
          <w:sz w:val="22"/>
        </w:rPr>
        <w:t xml:space="preserve">Classroom  </w:t>
      </w:r>
      <w:r w:rsidR="00CF225B">
        <w:rPr>
          <w:sz w:val="22"/>
        </w:rPr>
        <w:tab/>
      </w:r>
      <w:proofErr w:type="gramEnd"/>
      <w:r>
        <w:rPr>
          <w:sz w:val="22"/>
        </w:rPr>
        <w:tab/>
        <w:t xml:space="preserve">around the World: Curriculum Development of a Study Abroad Program Internationally.  </w:t>
      </w:r>
      <w:r w:rsidR="00CF225B">
        <w:rPr>
          <w:sz w:val="22"/>
        </w:rPr>
        <w:tab/>
      </w:r>
      <w:r>
        <w:rPr>
          <w:sz w:val="22"/>
        </w:rPr>
        <w:tab/>
        <w:t xml:space="preserve">November 6, 2019, Brooklyn, NY.  </w:t>
      </w:r>
    </w:p>
    <w:p w:rsidR="006770B3" w:rsidRDefault="00A54BF5">
      <w:pPr>
        <w:spacing w:after="263" w:line="258" w:lineRule="auto"/>
        <w:ind w:left="-5" w:right="6"/>
      </w:pPr>
      <w:r>
        <w:rPr>
          <w:sz w:val="22"/>
        </w:rPr>
        <w:t xml:space="preserve">Tompkins, S. (2017).  Presenter Mississippi Early Childhood Education Conference. “Building up </w:t>
      </w:r>
      <w:proofErr w:type="gramStart"/>
      <w:r>
        <w:rPr>
          <w:sz w:val="22"/>
        </w:rPr>
        <w:t xml:space="preserve">the  </w:t>
      </w:r>
      <w:r w:rsidR="00CF225B">
        <w:rPr>
          <w:sz w:val="22"/>
        </w:rPr>
        <w:tab/>
      </w:r>
      <w:proofErr w:type="gramEnd"/>
      <w:r w:rsidR="00CF225B">
        <w:rPr>
          <w:sz w:val="22"/>
        </w:rPr>
        <w:tab/>
      </w:r>
      <w:r>
        <w:rPr>
          <w:sz w:val="22"/>
        </w:rPr>
        <w:t>case: The strength model in early childhood services.” July 2017</w:t>
      </w:r>
      <w:r>
        <w:rPr>
          <w:color w:val="FF0000"/>
          <w:sz w:val="22"/>
        </w:rPr>
        <w:t xml:space="preserve"> </w:t>
      </w:r>
      <w:r>
        <w:rPr>
          <w:sz w:val="22"/>
        </w:rPr>
        <w:t xml:space="preserve">Biloxi, MS. </w:t>
      </w:r>
    </w:p>
    <w:p w:rsidR="006770B3" w:rsidRDefault="00A54BF5">
      <w:pPr>
        <w:spacing w:after="176" w:line="328" w:lineRule="auto"/>
        <w:ind w:left="-5" w:right="6"/>
      </w:pPr>
      <w:r>
        <w:rPr>
          <w:sz w:val="22"/>
        </w:rPr>
        <w:lastRenderedPageBreak/>
        <w:t>Tompkins, S. (2016). Panel Presenter</w:t>
      </w:r>
      <w:r w:rsidR="00CF225B">
        <w:rPr>
          <w:sz w:val="22"/>
        </w:rPr>
        <w:t>:</w:t>
      </w:r>
      <w:r>
        <w:rPr>
          <w:sz w:val="22"/>
        </w:rPr>
        <w:t xml:space="preserve"> Christ Tabernacle Church. “Promoting Mental </w:t>
      </w:r>
      <w:proofErr w:type="gramStart"/>
      <w:r>
        <w:rPr>
          <w:sz w:val="22"/>
        </w:rPr>
        <w:t xml:space="preserve">Health  </w:t>
      </w:r>
      <w:r w:rsidR="00CF225B">
        <w:rPr>
          <w:sz w:val="22"/>
        </w:rPr>
        <w:tab/>
      </w:r>
      <w:proofErr w:type="gramEnd"/>
      <w:r>
        <w:rPr>
          <w:sz w:val="22"/>
        </w:rPr>
        <w:tab/>
        <w:t xml:space="preserve">  </w:t>
      </w:r>
      <w:r>
        <w:rPr>
          <w:sz w:val="22"/>
        </w:rPr>
        <w:tab/>
        <w:t>Awareness in the Church.” 2016</w:t>
      </w:r>
      <w:r>
        <w:rPr>
          <w:color w:val="FF0000"/>
          <w:sz w:val="22"/>
        </w:rPr>
        <w:t xml:space="preserve"> </w:t>
      </w:r>
      <w:r>
        <w:rPr>
          <w:sz w:val="22"/>
        </w:rPr>
        <w:t xml:space="preserve">Jackson, MS. </w:t>
      </w:r>
    </w:p>
    <w:p w:rsidR="006770B3" w:rsidRDefault="00A54BF5">
      <w:pPr>
        <w:spacing w:after="155" w:line="258" w:lineRule="auto"/>
        <w:ind w:left="-5" w:right="6"/>
      </w:pPr>
      <w:r>
        <w:rPr>
          <w:sz w:val="22"/>
        </w:rPr>
        <w:t xml:space="preserve">Hines, H. and Tompkins, S. (2016). Presenter Belhaven University. “Preaching and Teaching </w:t>
      </w:r>
      <w:proofErr w:type="gramStart"/>
      <w:r>
        <w:rPr>
          <w:sz w:val="22"/>
        </w:rPr>
        <w:t xml:space="preserve">Mental  </w:t>
      </w:r>
      <w:r w:rsidR="00CF225B">
        <w:rPr>
          <w:sz w:val="22"/>
        </w:rPr>
        <w:tab/>
      </w:r>
      <w:proofErr w:type="gramEnd"/>
      <w:r>
        <w:rPr>
          <w:sz w:val="22"/>
        </w:rPr>
        <w:tab/>
        <w:t xml:space="preserve">Health: A Scriptural Perspective.  Utilizing community connections and promoting </w:t>
      </w:r>
      <w:proofErr w:type="gramStart"/>
      <w:r>
        <w:rPr>
          <w:sz w:val="22"/>
        </w:rPr>
        <w:t xml:space="preserve">Mental  </w:t>
      </w:r>
      <w:r w:rsidR="00CF225B">
        <w:rPr>
          <w:sz w:val="22"/>
        </w:rPr>
        <w:tab/>
      </w:r>
      <w:proofErr w:type="gramEnd"/>
      <w:r>
        <w:rPr>
          <w:sz w:val="22"/>
        </w:rPr>
        <w:tab/>
        <w:t>Health awareness.” 2016</w:t>
      </w:r>
      <w:r>
        <w:rPr>
          <w:color w:val="FF0000"/>
          <w:sz w:val="22"/>
        </w:rPr>
        <w:t xml:space="preserve">  </w:t>
      </w:r>
      <w:r>
        <w:rPr>
          <w:sz w:val="22"/>
        </w:rPr>
        <w:t xml:space="preserve">Jackson, MS. </w:t>
      </w:r>
    </w:p>
    <w:p w:rsidR="006770B3" w:rsidRDefault="00A54BF5">
      <w:pPr>
        <w:spacing w:after="112" w:line="259" w:lineRule="auto"/>
        <w:ind w:left="1440" w:firstLine="0"/>
      </w:pPr>
      <w:r>
        <w:t xml:space="preserve"> </w:t>
      </w:r>
    </w:p>
    <w:p w:rsidR="00667763" w:rsidRDefault="00667763">
      <w:pPr>
        <w:spacing w:after="112" w:line="259" w:lineRule="auto"/>
        <w:ind w:left="1440" w:firstLine="0"/>
      </w:pPr>
    </w:p>
    <w:p w:rsidR="00667763" w:rsidRDefault="00667763">
      <w:pPr>
        <w:spacing w:after="112" w:line="259" w:lineRule="auto"/>
        <w:ind w:left="1440" w:firstLine="0"/>
      </w:pPr>
    </w:p>
    <w:p w:rsidR="006770B3" w:rsidRDefault="00A54BF5">
      <w:pPr>
        <w:spacing w:after="0" w:line="259" w:lineRule="auto"/>
        <w:ind w:left="0" w:firstLine="0"/>
      </w:pPr>
      <w:r>
        <w:rPr>
          <w:b/>
          <w:sz w:val="36"/>
        </w:rPr>
        <w:t xml:space="preserve"> </w:t>
      </w:r>
    </w:p>
    <w:p w:rsidR="006770B3" w:rsidRDefault="00A54BF5">
      <w:pPr>
        <w:spacing w:after="0" w:line="259" w:lineRule="auto"/>
        <w:ind w:left="1440" w:firstLine="0"/>
      </w:pPr>
      <w:r>
        <w:rPr>
          <w:b/>
          <w:sz w:val="36"/>
        </w:rPr>
        <w:t xml:space="preserve"> </w:t>
      </w:r>
    </w:p>
    <w:p w:rsidR="006770B3" w:rsidRDefault="00A54BF5">
      <w:pPr>
        <w:spacing w:after="74" w:line="259" w:lineRule="auto"/>
        <w:ind w:left="1440" w:firstLine="0"/>
      </w:pPr>
      <w:r>
        <w:rPr>
          <w:b/>
        </w:rPr>
        <w:t xml:space="preserve"> </w:t>
      </w:r>
    </w:p>
    <w:p w:rsidR="006770B3" w:rsidRDefault="00A54BF5">
      <w:pPr>
        <w:spacing w:after="0" w:line="259" w:lineRule="auto"/>
        <w:ind w:left="0" w:firstLine="0"/>
      </w:pPr>
      <w:r>
        <w:rPr>
          <w:b/>
          <w:sz w:val="32"/>
        </w:rPr>
        <w:t xml:space="preserve"> </w:t>
      </w:r>
    </w:p>
    <w:p w:rsidR="006770B3" w:rsidRDefault="00A54BF5">
      <w:pPr>
        <w:spacing w:after="0" w:line="259" w:lineRule="auto"/>
        <w:ind w:left="0" w:firstLine="0"/>
      </w:pPr>
      <w:r>
        <w:rPr>
          <w:b/>
          <w:sz w:val="32"/>
        </w:rPr>
        <w:t xml:space="preserve"> </w:t>
      </w:r>
    </w:p>
    <w:p w:rsidR="006770B3" w:rsidRDefault="00A54BF5">
      <w:pPr>
        <w:spacing w:after="0" w:line="259" w:lineRule="auto"/>
        <w:ind w:left="0" w:firstLine="0"/>
      </w:pPr>
      <w:r>
        <w:rPr>
          <w:rFonts w:ascii="Arial" w:eastAsia="Arial" w:hAnsi="Arial" w:cs="Arial"/>
          <w:sz w:val="22"/>
        </w:rPr>
        <w:t xml:space="preserve"> </w:t>
      </w:r>
    </w:p>
    <w:sectPr w:rsidR="006770B3">
      <w:footerReference w:type="even" r:id="rId8"/>
      <w:footerReference w:type="default" r:id="rId9"/>
      <w:footerReference w:type="first" r:id="rId10"/>
      <w:pgSz w:w="12240" w:h="15840"/>
      <w:pgMar w:top="1443" w:right="1440" w:bottom="1710" w:left="1440" w:header="720" w:footer="71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653" w:rsidRDefault="00136653">
      <w:pPr>
        <w:spacing w:after="0" w:line="240" w:lineRule="auto"/>
      </w:pPr>
      <w:r>
        <w:separator/>
      </w:r>
    </w:p>
  </w:endnote>
  <w:endnote w:type="continuationSeparator" w:id="0">
    <w:p w:rsidR="00136653" w:rsidRDefault="001366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653" w:rsidRDefault="00136653">
    <w:pPr>
      <w:spacing w:after="0" w:line="259" w:lineRule="auto"/>
      <w:ind w:left="4419" w:firstLine="0"/>
    </w:pPr>
    <w:r>
      <w:rPr>
        <w:rFonts w:ascii="Arial" w:eastAsia="Arial" w:hAnsi="Arial" w:cs="Arial"/>
        <w:sz w:val="28"/>
      </w:rPr>
      <w:t xml:space="preserve">~ </w:t>
    </w:r>
    <w:r>
      <w:fldChar w:fldCharType="begin"/>
    </w:r>
    <w:r>
      <w:instrText xml:space="preserve"> PAGE   \* MERGEFORMAT </w:instrText>
    </w:r>
    <w:r>
      <w:fldChar w:fldCharType="separate"/>
    </w:r>
    <w:r>
      <w:rPr>
        <w:rFonts w:ascii="Arial" w:eastAsia="Arial" w:hAnsi="Arial" w:cs="Arial"/>
        <w:sz w:val="28"/>
      </w:rPr>
      <w:t>1</w:t>
    </w:r>
    <w:r>
      <w:rPr>
        <w:rFonts w:ascii="Arial" w:eastAsia="Arial" w:hAnsi="Arial" w:cs="Arial"/>
        <w:sz w:val="28"/>
      </w:rPr>
      <w:fldChar w:fldCharType="end"/>
    </w:r>
    <w:r>
      <w:rPr>
        <w:rFonts w:ascii="Arial" w:eastAsia="Arial" w:hAnsi="Arial" w:cs="Arial"/>
        <w:sz w:val="28"/>
      </w:rPr>
      <w:t xml:space="preserve"> ~ </w:t>
    </w:r>
  </w:p>
  <w:p w:rsidR="00136653" w:rsidRDefault="00136653">
    <w:pPr>
      <w:spacing w:after="0" w:line="259" w:lineRule="auto"/>
      <w:ind w:left="0" w:firstLine="0"/>
    </w:pPr>
    <w:r>
      <w:rPr>
        <w:rFonts w:ascii="Arial" w:eastAsia="Arial" w:hAnsi="Arial" w:cs="Arial"/>
        <w:sz w:val="22"/>
      </w:rPr>
      <w:t xml:space="preserve">Sherita Tompkins </w:t>
    </w:r>
  </w:p>
  <w:p w:rsidR="00136653" w:rsidRDefault="00136653">
    <w:pPr>
      <w:spacing w:after="0" w:line="259" w:lineRule="auto"/>
      <w:ind w:left="0" w:firstLine="0"/>
    </w:pPr>
    <w:r>
      <w:rPr>
        <w:rFonts w:ascii="Arial" w:eastAsia="Arial" w:hAnsi="Arial" w:cs="Arial"/>
        <w:sz w:val="22"/>
      </w:rPr>
      <w:t xml:space="preserve">Curriculum Vita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653" w:rsidRDefault="00136653">
    <w:pPr>
      <w:spacing w:after="0" w:line="259" w:lineRule="auto"/>
      <w:ind w:left="4419" w:firstLine="0"/>
    </w:pPr>
    <w:r>
      <w:rPr>
        <w:rFonts w:ascii="Arial" w:eastAsia="Arial" w:hAnsi="Arial" w:cs="Arial"/>
        <w:sz w:val="28"/>
      </w:rPr>
      <w:t xml:space="preserve">~ </w:t>
    </w:r>
    <w:r>
      <w:fldChar w:fldCharType="begin"/>
    </w:r>
    <w:r>
      <w:instrText xml:space="preserve"> PAGE   \* MERGEFORMAT </w:instrText>
    </w:r>
    <w:r>
      <w:fldChar w:fldCharType="separate"/>
    </w:r>
    <w:r w:rsidR="0032135A" w:rsidRPr="0032135A">
      <w:rPr>
        <w:rFonts w:ascii="Arial" w:eastAsia="Arial" w:hAnsi="Arial" w:cs="Arial"/>
        <w:noProof/>
        <w:sz w:val="28"/>
      </w:rPr>
      <w:t>2</w:t>
    </w:r>
    <w:r>
      <w:rPr>
        <w:rFonts w:ascii="Arial" w:eastAsia="Arial" w:hAnsi="Arial" w:cs="Arial"/>
        <w:sz w:val="28"/>
      </w:rPr>
      <w:fldChar w:fldCharType="end"/>
    </w:r>
    <w:r>
      <w:rPr>
        <w:rFonts w:ascii="Arial" w:eastAsia="Arial" w:hAnsi="Arial" w:cs="Arial"/>
        <w:sz w:val="28"/>
      </w:rPr>
      <w:t xml:space="preserve"> ~ </w:t>
    </w:r>
  </w:p>
  <w:p w:rsidR="00136653" w:rsidRDefault="00136653">
    <w:pPr>
      <w:spacing w:after="0" w:line="259" w:lineRule="auto"/>
      <w:ind w:left="0" w:firstLine="0"/>
    </w:pPr>
    <w:r>
      <w:rPr>
        <w:rFonts w:ascii="Arial" w:eastAsia="Arial" w:hAnsi="Arial" w:cs="Arial"/>
        <w:sz w:val="22"/>
      </w:rPr>
      <w:t xml:space="preserve">Sherita Tompkins </w:t>
    </w:r>
  </w:p>
  <w:p w:rsidR="00136653" w:rsidRDefault="00136653">
    <w:pPr>
      <w:spacing w:after="0" w:line="259" w:lineRule="auto"/>
      <w:ind w:left="0" w:firstLine="0"/>
    </w:pPr>
    <w:r>
      <w:rPr>
        <w:rFonts w:ascii="Arial" w:eastAsia="Arial" w:hAnsi="Arial" w:cs="Arial"/>
        <w:sz w:val="22"/>
      </w:rPr>
      <w:t xml:space="preserve">Curriculum Vita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6653" w:rsidRDefault="00136653">
    <w:pPr>
      <w:spacing w:after="0" w:line="259" w:lineRule="auto"/>
      <w:ind w:left="4419" w:firstLine="0"/>
    </w:pPr>
    <w:r>
      <w:rPr>
        <w:rFonts w:ascii="Arial" w:eastAsia="Arial" w:hAnsi="Arial" w:cs="Arial"/>
        <w:sz w:val="28"/>
      </w:rPr>
      <w:t xml:space="preserve">~ </w:t>
    </w:r>
    <w:r>
      <w:fldChar w:fldCharType="begin"/>
    </w:r>
    <w:r>
      <w:instrText xml:space="preserve"> PAGE   \* MERGEFORMAT </w:instrText>
    </w:r>
    <w:r>
      <w:fldChar w:fldCharType="separate"/>
    </w:r>
    <w:r>
      <w:rPr>
        <w:rFonts w:ascii="Arial" w:eastAsia="Arial" w:hAnsi="Arial" w:cs="Arial"/>
        <w:sz w:val="28"/>
      </w:rPr>
      <w:t>1</w:t>
    </w:r>
    <w:r>
      <w:rPr>
        <w:rFonts w:ascii="Arial" w:eastAsia="Arial" w:hAnsi="Arial" w:cs="Arial"/>
        <w:sz w:val="28"/>
      </w:rPr>
      <w:fldChar w:fldCharType="end"/>
    </w:r>
    <w:r>
      <w:rPr>
        <w:rFonts w:ascii="Arial" w:eastAsia="Arial" w:hAnsi="Arial" w:cs="Arial"/>
        <w:sz w:val="28"/>
      </w:rPr>
      <w:t xml:space="preserve"> ~ </w:t>
    </w:r>
  </w:p>
  <w:p w:rsidR="00136653" w:rsidRDefault="00136653">
    <w:pPr>
      <w:spacing w:after="0" w:line="259" w:lineRule="auto"/>
      <w:ind w:left="0" w:firstLine="0"/>
    </w:pPr>
    <w:r>
      <w:rPr>
        <w:rFonts w:ascii="Arial" w:eastAsia="Arial" w:hAnsi="Arial" w:cs="Arial"/>
        <w:sz w:val="22"/>
      </w:rPr>
      <w:t xml:space="preserve">Sherita Tompkins </w:t>
    </w:r>
  </w:p>
  <w:p w:rsidR="00136653" w:rsidRDefault="00136653">
    <w:pPr>
      <w:spacing w:after="0" w:line="259" w:lineRule="auto"/>
      <w:ind w:left="0" w:firstLine="0"/>
    </w:pPr>
    <w:r>
      <w:rPr>
        <w:rFonts w:ascii="Arial" w:eastAsia="Arial" w:hAnsi="Arial" w:cs="Arial"/>
        <w:sz w:val="22"/>
      </w:rPr>
      <w:t xml:space="preserve">Curriculum Vita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653" w:rsidRDefault="00136653">
      <w:pPr>
        <w:spacing w:after="0" w:line="240" w:lineRule="auto"/>
      </w:pPr>
      <w:r>
        <w:separator/>
      </w:r>
    </w:p>
  </w:footnote>
  <w:footnote w:type="continuationSeparator" w:id="0">
    <w:p w:rsidR="00136653" w:rsidRDefault="001366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743B"/>
    <w:multiLevelType w:val="hybridMultilevel"/>
    <w:tmpl w:val="7616B744"/>
    <w:lvl w:ilvl="0" w:tplc="2018ACA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2E0A4E">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F6DC1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CAE44E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7EF090">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1A9C1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EFC2F4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E5219F4">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0C169A">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8790F7A"/>
    <w:multiLevelType w:val="hybridMultilevel"/>
    <w:tmpl w:val="DBC6CDE4"/>
    <w:lvl w:ilvl="0" w:tplc="590CBCF8">
      <w:start w:val="2014"/>
      <w:numFmt w:val="decimal"/>
      <w:lvlText w:val="%1"/>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F83E9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4A85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C8F9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70C90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EE99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54BC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A4013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EA581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DE46C3"/>
    <w:multiLevelType w:val="hybridMultilevel"/>
    <w:tmpl w:val="CD4A0C70"/>
    <w:lvl w:ilvl="0" w:tplc="908A6DFE">
      <w:start w:val="2020"/>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7606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2206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2C3B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881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34E3D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A11E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FE7A4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14D1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765A99"/>
    <w:multiLevelType w:val="hybridMultilevel"/>
    <w:tmpl w:val="D514E3E0"/>
    <w:lvl w:ilvl="0" w:tplc="C5B2C7E0">
      <w:start w:val="2021"/>
      <w:numFmt w:val="decimal"/>
      <w:lvlText w:val="%1"/>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4234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1C1E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2A1D5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60AF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D8F3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B485C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54BD3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A64E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461D9C"/>
    <w:multiLevelType w:val="hybridMultilevel"/>
    <w:tmpl w:val="4C941B3C"/>
    <w:lvl w:ilvl="0" w:tplc="34562A8A">
      <w:start w:val="2013"/>
      <w:numFmt w:val="decimal"/>
      <w:lvlText w:val="%1"/>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D448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FEA1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F497F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7C5B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4C55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BE67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3ED9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F267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0B3"/>
    <w:rsid w:val="00136653"/>
    <w:rsid w:val="0032135A"/>
    <w:rsid w:val="0047257E"/>
    <w:rsid w:val="004E4856"/>
    <w:rsid w:val="00667763"/>
    <w:rsid w:val="006770B3"/>
    <w:rsid w:val="00A54BF5"/>
    <w:rsid w:val="00B5109D"/>
    <w:rsid w:val="00C077AC"/>
    <w:rsid w:val="00CF2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D345B1"/>
  <w15:docId w15:val="{0205992C-BDE1-484E-B991-F7D7F75F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b/>
      <w:color w:val="000000"/>
      <w:sz w:val="32"/>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3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u w:val="single" w:color="000000"/>
    </w:rPr>
  </w:style>
  <w:style w:type="character" w:customStyle="1" w:styleId="Heading2Char">
    <w:name w:val="Heading 2 Char"/>
    <w:link w:val="Heading2"/>
    <w:rPr>
      <w:rFonts w:ascii="Times New Roman" w:eastAsia="Times New Roman" w:hAnsi="Times New Roman" w:cs="Times New Roman"/>
      <w:b/>
      <w:color w:val="000000"/>
      <w:sz w:val="3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semiHidden/>
    <w:unhideWhenUsed/>
    <w:rsid w:val="00CF225B"/>
    <w:rPr>
      <w:color w:val="0000FF"/>
      <w:u w:val="single"/>
    </w:rPr>
  </w:style>
  <w:style w:type="character" w:styleId="Emphasis">
    <w:name w:val="Emphasis"/>
    <w:basedOn w:val="DefaultParagraphFont"/>
    <w:uiPriority w:val="20"/>
    <w:qFormat/>
    <w:rsid w:val="0047257E"/>
    <w:rPr>
      <w:i/>
      <w:iCs/>
    </w:rPr>
  </w:style>
  <w:style w:type="character" w:styleId="Strong">
    <w:name w:val="Strong"/>
    <w:basedOn w:val="DefaultParagraphFont"/>
    <w:uiPriority w:val="22"/>
    <w:qFormat/>
    <w:rsid w:val="004725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93/hsw/hlae0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B8D2AE7</Template>
  <TotalTime>15</TotalTime>
  <Pages>7</Pages>
  <Words>1433</Words>
  <Characters>10675</Characters>
  <Application>Microsoft Office Word</Application>
  <DocSecurity>0</DocSecurity>
  <Lines>288</Lines>
  <Paragraphs>170</Paragraphs>
  <ScaleCrop>false</ScaleCrop>
  <HeadingPairs>
    <vt:vector size="2" baseType="variant">
      <vt:variant>
        <vt:lpstr>Title</vt:lpstr>
      </vt:variant>
      <vt:variant>
        <vt:i4>1</vt:i4>
      </vt:variant>
    </vt:vector>
  </HeadingPairs>
  <TitlesOfParts>
    <vt:vector size="1" baseType="lpstr">
      <vt:lpstr>Chronological resume - CV (Modern design)</vt:lpstr>
    </vt:vector>
  </TitlesOfParts>
  <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Chronological resume - CV (Modern design)</dc:title>
  <dc:subject/>
  <dc:creator>Sherita Tompkins</dc:creator>
  <cp:keywords/>
  <cp:lastModifiedBy>Sherita L. Tompkins</cp:lastModifiedBy>
  <cp:revision>3</cp:revision>
  <dcterms:created xsi:type="dcterms:W3CDTF">2025-08-08T18:17:00Z</dcterms:created>
  <dcterms:modified xsi:type="dcterms:W3CDTF">2025-09-03T16:55:00Z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fdfd05ab-e8aa-4b95-8f17-bb39852c3374</vt:lpwstr>
  </property>
</Properties>
</file>